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1" w:rsidRPr="00D17171" w:rsidRDefault="004D5BAE" w:rsidP="00D17171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259715</wp:posOffset>
            </wp:positionV>
            <wp:extent cx="593090" cy="73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171" w:rsidRPr="00D17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171" w:rsidRPr="004D5BAE" w:rsidRDefault="00D17171" w:rsidP="004D5BAE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D5BAE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D17171" w:rsidRPr="004D5BAE" w:rsidRDefault="00D17171" w:rsidP="004D5BAE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D5BAE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D17171" w:rsidRPr="00CA796F" w:rsidRDefault="00D17171" w:rsidP="00D17171">
      <w:pPr>
        <w:pStyle w:val="ConsPlusNormal"/>
        <w:jc w:val="center"/>
        <w:rPr>
          <w:b/>
          <w:bCs/>
        </w:rPr>
      </w:pPr>
    </w:p>
    <w:p w:rsidR="00D17171" w:rsidRPr="00320CFA" w:rsidRDefault="00D17171" w:rsidP="00D17171">
      <w:pPr>
        <w:pStyle w:val="ConsPlusNormal"/>
        <w:jc w:val="center"/>
        <w:rPr>
          <w:b/>
          <w:bCs/>
          <w:sz w:val="30"/>
          <w:szCs w:val="30"/>
        </w:rPr>
      </w:pPr>
      <w:r w:rsidRPr="00320CFA">
        <w:rPr>
          <w:b/>
          <w:bCs/>
          <w:sz w:val="30"/>
          <w:szCs w:val="30"/>
        </w:rPr>
        <w:t>ПОСТАНОВЛЕНИЕ</w:t>
      </w:r>
    </w:p>
    <w:p w:rsidR="004D5BAE" w:rsidRPr="004D5BAE" w:rsidRDefault="004D5BAE" w:rsidP="00D17171">
      <w:pPr>
        <w:pStyle w:val="ConsPlusNormal"/>
        <w:jc w:val="center"/>
        <w:rPr>
          <w:b/>
          <w:bCs/>
          <w:sz w:val="30"/>
          <w:szCs w:val="30"/>
        </w:rPr>
      </w:pPr>
    </w:p>
    <w:p w:rsidR="00D17171" w:rsidRPr="00177B43" w:rsidRDefault="00B00161" w:rsidP="00D17171">
      <w:pPr>
        <w:pStyle w:val="ConsPlusNormal"/>
        <w:rPr>
          <w:bCs/>
        </w:rPr>
      </w:pPr>
      <w:r>
        <w:rPr>
          <w:bCs/>
          <w:u w:val="single"/>
        </w:rPr>
        <w:t>От 20</w:t>
      </w:r>
      <w:r w:rsidR="00177B43">
        <w:rPr>
          <w:bCs/>
          <w:u w:val="single"/>
        </w:rPr>
        <w:t>.02</w:t>
      </w:r>
      <w:r w:rsidR="003F637E" w:rsidRPr="00D964C4">
        <w:rPr>
          <w:bCs/>
          <w:u w:val="single"/>
        </w:rPr>
        <w:t>.202</w:t>
      </w:r>
      <w:r w:rsidR="00177B43">
        <w:rPr>
          <w:bCs/>
          <w:u w:val="single"/>
        </w:rPr>
        <w:t>3</w:t>
      </w:r>
      <w:r w:rsidR="00D17171" w:rsidRPr="003F637E">
        <w:rPr>
          <w:b/>
          <w:bCs/>
        </w:rPr>
        <w:t xml:space="preserve">                                                                                                         </w:t>
      </w:r>
      <w:r w:rsidR="003F637E" w:rsidRPr="00177B43">
        <w:rPr>
          <w:bCs/>
        </w:rPr>
        <w:t xml:space="preserve">№ </w:t>
      </w:r>
      <w:r>
        <w:rPr>
          <w:bCs/>
        </w:rPr>
        <w:t>1070</w:t>
      </w:r>
    </w:p>
    <w:p w:rsidR="00177B43" w:rsidRDefault="00177B43" w:rsidP="00D17171">
      <w:pPr>
        <w:pStyle w:val="ConsPlusNormal"/>
        <w:rPr>
          <w:bCs/>
          <w:u w:val="single"/>
        </w:rPr>
      </w:pPr>
    </w:p>
    <w:p w:rsidR="00177B43" w:rsidRPr="00CA796F" w:rsidRDefault="00177B43" w:rsidP="00D17171">
      <w:pPr>
        <w:pStyle w:val="ConsPlusNormal"/>
        <w:rPr>
          <w:b/>
          <w:bCs/>
        </w:rPr>
      </w:pPr>
    </w:p>
    <w:p w:rsidR="00D17171" w:rsidRPr="00CA796F" w:rsidRDefault="00D17171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Об утверждении Порядка </w:t>
      </w:r>
      <w:r w:rsidR="00177B43">
        <w:rPr>
          <w:b/>
          <w:sz w:val="28"/>
          <w:szCs w:val="28"/>
        </w:rPr>
        <w:t>перечисления в 2023</w:t>
      </w:r>
      <w:r w:rsidRPr="00CA796F">
        <w:rPr>
          <w:b/>
          <w:sz w:val="28"/>
          <w:szCs w:val="28"/>
        </w:rPr>
        <w:t xml:space="preserve"> году средств, подлежащих казначейскому сопровождению, </w:t>
      </w:r>
      <w:r w:rsidR="00EC75A0">
        <w:rPr>
          <w:b/>
          <w:bCs/>
          <w:kern w:val="36"/>
          <w:sz w:val="28"/>
          <w:szCs w:val="28"/>
        </w:rPr>
        <w:t>осуществляемому</w:t>
      </w:r>
    </w:p>
    <w:p w:rsidR="00D17171" w:rsidRPr="00CA796F" w:rsidRDefault="00D17171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 Департаментом финансов администрации</w:t>
      </w:r>
    </w:p>
    <w:p w:rsidR="00800382" w:rsidRDefault="00D17171" w:rsidP="00D17171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городского округа город Бор Нижегородской области</w:t>
      </w:r>
    </w:p>
    <w:p w:rsidR="00D17171" w:rsidRDefault="00D17171" w:rsidP="00D17171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на расчетные счета, от</w:t>
      </w:r>
      <w:r w:rsidR="00D442F3">
        <w:rPr>
          <w:sz w:val="28"/>
          <w:szCs w:val="28"/>
        </w:rPr>
        <w:t>крытые в кредитных организациях</w:t>
      </w:r>
    </w:p>
    <w:p w:rsidR="00177B43" w:rsidRDefault="00177B43" w:rsidP="00D17171">
      <w:pPr>
        <w:pStyle w:val="ConsPlusTitle"/>
        <w:jc w:val="center"/>
        <w:rPr>
          <w:sz w:val="28"/>
          <w:szCs w:val="28"/>
        </w:rPr>
      </w:pPr>
    </w:p>
    <w:p w:rsidR="00D17171" w:rsidRPr="00CA796F" w:rsidRDefault="007C1508" w:rsidP="004D7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положениями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E64F2">
        <w:rPr>
          <w:rFonts w:ascii="Times New Roman" w:hAnsi="Times New Roman" w:cs="Times New Roman"/>
          <w:sz w:val="28"/>
          <w:szCs w:val="28"/>
        </w:rPr>
        <w:t xml:space="preserve">21.11.2022 </w:t>
      </w:r>
      <w:r w:rsidR="004D75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64F2">
        <w:rPr>
          <w:rFonts w:ascii="Times New Roman" w:hAnsi="Times New Roman" w:cs="Times New Roman"/>
          <w:sz w:val="28"/>
          <w:szCs w:val="28"/>
        </w:rPr>
        <w:t>№ 448-ФЗ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«</w:t>
      </w:r>
      <w:r w:rsidR="000E64F2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», </w:t>
      </w:r>
      <w:r w:rsidR="00E51E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6D6EA1">
        <w:rPr>
          <w:rFonts w:ascii="Times New Roman" w:hAnsi="Times New Roman" w:cs="Times New Roman"/>
          <w:sz w:val="28"/>
          <w:szCs w:val="28"/>
        </w:rPr>
        <w:t xml:space="preserve"> П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 от </w:t>
      </w:r>
      <w:r w:rsidR="007D3255">
        <w:rPr>
          <w:rFonts w:ascii="Times New Roman" w:hAnsi="Times New Roman" w:cs="Times New Roman"/>
          <w:sz w:val="28"/>
          <w:szCs w:val="28"/>
        </w:rPr>
        <w:t>26.12.2022 №</w:t>
      </w:r>
      <w:r w:rsidR="00D36B7A">
        <w:rPr>
          <w:rFonts w:ascii="Times New Roman" w:hAnsi="Times New Roman" w:cs="Times New Roman"/>
          <w:sz w:val="28"/>
          <w:szCs w:val="28"/>
        </w:rPr>
        <w:t xml:space="preserve"> 2438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«</w:t>
      </w:r>
      <w:r w:rsidR="00D36B7A">
        <w:rPr>
          <w:rFonts w:ascii="Times New Roman" w:hAnsi="Times New Roman" w:cs="Times New Roman"/>
          <w:sz w:val="28"/>
          <w:szCs w:val="28"/>
        </w:rPr>
        <w:t>О порядке перечисления в 2023 году средств, подлежащих казначейскому сопровождению, на расчетные счета, открытые в кредитных организациях</w:t>
      </w:r>
      <w:r w:rsidR="00E51EE2">
        <w:rPr>
          <w:rFonts w:ascii="Times New Roman" w:hAnsi="Times New Roman" w:cs="Times New Roman"/>
          <w:sz w:val="28"/>
          <w:szCs w:val="28"/>
        </w:rPr>
        <w:t>», п</w:t>
      </w:r>
      <w:r w:rsidR="00D17171" w:rsidRPr="00CA796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город Бор  Нижегородской области от 07.06.2022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="00D17171" w:rsidRPr="00CA796F">
        <w:rPr>
          <w:rFonts w:ascii="Times New Roman" w:hAnsi="Times New Roman" w:cs="Times New Roman"/>
          <w:sz w:val="28"/>
          <w:szCs w:val="28"/>
        </w:rPr>
        <w:t>г.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="009F26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7171" w:rsidRPr="00CA796F">
        <w:rPr>
          <w:rFonts w:ascii="Times New Roman" w:hAnsi="Times New Roman" w:cs="Times New Roman"/>
          <w:sz w:val="28"/>
          <w:szCs w:val="28"/>
        </w:rPr>
        <w:t>№ 2929 «Об утверждении Правил казначейского сопровождения, осуществляемого Департаментом финансов  администрации городского округа гор</w:t>
      </w:r>
      <w:r w:rsidR="000E64F2">
        <w:rPr>
          <w:rFonts w:ascii="Times New Roman" w:hAnsi="Times New Roman" w:cs="Times New Roman"/>
          <w:sz w:val="28"/>
          <w:szCs w:val="28"/>
        </w:rPr>
        <w:t>од Бор Нижегородской области»,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D17171" w:rsidRPr="00CA796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71" w:rsidRPr="00CA796F">
        <w:rPr>
          <w:rFonts w:ascii="Times New Roman" w:hAnsi="Times New Roman" w:cs="Times New Roman"/>
          <w:sz w:val="28"/>
          <w:szCs w:val="28"/>
        </w:rPr>
        <w:t>:</w:t>
      </w:r>
    </w:p>
    <w:p w:rsidR="00D17171" w:rsidRPr="00CA796F" w:rsidRDefault="009A66B7" w:rsidP="00A31B8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796F">
        <w:rPr>
          <w:sz w:val="28"/>
          <w:szCs w:val="28"/>
        </w:rPr>
        <w:lastRenderedPageBreak/>
        <w:t xml:space="preserve">1. </w:t>
      </w:r>
      <w:r w:rsidR="00D17171" w:rsidRPr="00CA796F">
        <w:rPr>
          <w:sz w:val="28"/>
          <w:szCs w:val="28"/>
        </w:rPr>
        <w:t>Утвердить прилага</w:t>
      </w:r>
      <w:r w:rsidR="003D194B">
        <w:rPr>
          <w:sz w:val="28"/>
          <w:szCs w:val="28"/>
        </w:rPr>
        <w:t>емый Порядок перечисления в 2023</w:t>
      </w:r>
      <w:r w:rsidR="00D17171" w:rsidRPr="00CA796F">
        <w:rPr>
          <w:sz w:val="28"/>
          <w:szCs w:val="28"/>
        </w:rPr>
        <w:t xml:space="preserve"> го</w:t>
      </w:r>
      <w:r w:rsidR="00A31B8C" w:rsidRPr="00CA796F">
        <w:rPr>
          <w:sz w:val="28"/>
          <w:szCs w:val="28"/>
        </w:rPr>
        <w:t xml:space="preserve">ду средств, </w:t>
      </w:r>
      <w:r w:rsidR="00D17171" w:rsidRPr="00CA796F">
        <w:rPr>
          <w:sz w:val="28"/>
          <w:szCs w:val="28"/>
        </w:rPr>
        <w:t>подлежащих казначейскому сопровождению, осуществляемому Департаментом финансов администрации городского округа город Бор Нижегородской области</w:t>
      </w:r>
      <w:r w:rsidR="000F7A05">
        <w:rPr>
          <w:sz w:val="28"/>
          <w:szCs w:val="28"/>
        </w:rPr>
        <w:t>,</w:t>
      </w:r>
      <w:r w:rsidR="00D17171" w:rsidRPr="00CA796F">
        <w:rPr>
          <w:sz w:val="28"/>
          <w:szCs w:val="28"/>
        </w:rPr>
        <w:t xml:space="preserve"> на расчетные счета, открытые в кредитных организациях</w:t>
      </w:r>
      <w:r w:rsidR="00A31B8C" w:rsidRPr="00CA796F">
        <w:rPr>
          <w:sz w:val="28"/>
          <w:szCs w:val="28"/>
        </w:rPr>
        <w:t>.</w:t>
      </w:r>
    </w:p>
    <w:p w:rsidR="003D194B" w:rsidRPr="003D194B" w:rsidRDefault="00D17171" w:rsidP="003D194B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796F">
        <w:rPr>
          <w:sz w:val="28"/>
          <w:szCs w:val="28"/>
        </w:rPr>
        <w:t xml:space="preserve">2. </w:t>
      </w:r>
      <w:r w:rsidR="003D194B" w:rsidRPr="00631FC2">
        <w:rPr>
          <w:color w:val="000000" w:themeColor="text1"/>
          <w:sz w:val="28"/>
          <w:szCs w:val="28"/>
        </w:rPr>
        <w:t>Настоящее постановление вступает в силу с момента опубликования и распространяется на прав</w:t>
      </w:r>
      <w:r w:rsidR="003D194B">
        <w:rPr>
          <w:color w:val="000000" w:themeColor="text1"/>
          <w:sz w:val="28"/>
          <w:szCs w:val="28"/>
        </w:rPr>
        <w:t>оотношения, возникшие с 1 января 202</w:t>
      </w:r>
      <w:r w:rsidR="003D194B" w:rsidRPr="003D194B">
        <w:rPr>
          <w:color w:val="000000" w:themeColor="text1"/>
          <w:sz w:val="28"/>
          <w:szCs w:val="28"/>
        </w:rPr>
        <w:t>3</w:t>
      </w:r>
      <w:r w:rsidR="003D194B">
        <w:rPr>
          <w:color w:val="000000" w:themeColor="text1"/>
          <w:sz w:val="28"/>
          <w:szCs w:val="28"/>
        </w:rPr>
        <w:t xml:space="preserve"> года</w:t>
      </w:r>
      <w:r w:rsidR="003D194B" w:rsidRPr="003D194B">
        <w:rPr>
          <w:color w:val="000000" w:themeColor="text1"/>
          <w:sz w:val="28"/>
          <w:szCs w:val="28"/>
        </w:rPr>
        <w:t xml:space="preserve"> </w:t>
      </w:r>
    </w:p>
    <w:p w:rsidR="003D194B" w:rsidRDefault="00800382" w:rsidP="003D194B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D194B">
        <w:rPr>
          <w:color w:val="000000" w:themeColor="text1"/>
          <w:sz w:val="28"/>
          <w:szCs w:val="28"/>
        </w:rPr>
        <w:t xml:space="preserve">. </w:t>
      </w:r>
      <w:r w:rsidR="003D194B" w:rsidRPr="00631FC2">
        <w:rPr>
          <w:color w:val="000000" w:themeColor="text1"/>
          <w:sz w:val="28"/>
          <w:szCs w:val="28"/>
        </w:rPr>
        <w:t>Общему отделу администрации городского округа город Бор (</w:t>
      </w:r>
      <w:r w:rsidR="003D194B">
        <w:rPr>
          <w:sz w:val="28"/>
          <w:szCs w:val="28"/>
        </w:rPr>
        <w:t>Е.А. Ко</w:t>
      </w:r>
      <w:r w:rsidR="003D194B" w:rsidRPr="00CD3ED5">
        <w:rPr>
          <w:sz w:val="28"/>
          <w:szCs w:val="28"/>
        </w:rPr>
        <w:t>пцова)</w:t>
      </w:r>
      <w:r w:rsidR="003D194B" w:rsidRPr="00631FC2">
        <w:rPr>
          <w:color w:val="000000" w:themeColor="text1"/>
          <w:sz w:val="28"/>
          <w:szCs w:val="28"/>
        </w:rPr>
        <w:t xml:space="preserve"> обеспечить</w:t>
      </w:r>
      <w:r w:rsidR="003D194B">
        <w:rPr>
          <w:color w:val="000000" w:themeColor="text1"/>
          <w:sz w:val="28"/>
          <w:szCs w:val="28"/>
        </w:rPr>
        <w:t xml:space="preserve"> опубликование настоящего постановления в газете «Бор сегодня», сетевом издании «Бор-оффициал» и</w:t>
      </w:r>
      <w:r w:rsidR="003D194B" w:rsidRPr="00631FC2">
        <w:rPr>
          <w:color w:val="000000" w:themeColor="text1"/>
          <w:sz w:val="28"/>
          <w:szCs w:val="28"/>
        </w:rPr>
        <w:t xml:space="preserve"> размещение на</w:t>
      </w:r>
      <w:r w:rsidR="003D194B">
        <w:rPr>
          <w:color w:val="000000" w:themeColor="text1"/>
          <w:sz w:val="28"/>
          <w:szCs w:val="28"/>
        </w:rPr>
        <w:t xml:space="preserve"> официальном</w:t>
      </w:r>
      <w:r w:rsidR="003D194B" w:rsidRPr="00631FC2">
        <w:rPr>
          <w:color w:val="000000" w:themeColor="text1"/>
          <w:sz w:val="28"/>
          <w:szCs w:val="28"/>
        </w:rPr>
        <w:t xml:space="preserve"> сайте </w:t>
      </w:r>
      <w:hyperlink r:id="rId9" w:history="1">
        <w:r w:rsidR="003D194B" w:rsidRPr="00295B48">
          <w:rPr>
            <w:rStyle w:val="a3"/>
            <w:sz w:val="28"/>
            <w:szCs w:val="28"/>
          </w:rPr>
          <w:t>www.borcity.ru</w:t>
        </w:r>
      </w:hyperlink>
      <w:r w:rsidR="003D194B" w:rsidRPr="00631FC2">
        <w:rPr>
          <w:color w:val="000000" w:themeColor="text1"/>
          <w:sz w:val="28"/>
          <w:szCs w:val="28"/>
        </w:rPr>
        <w:t>.</w:t>
      </w:r>
    </w:p>
    <w:p w:rsidR="00D17171" w:rsidRPr="00D17171" w:rsidRDefault="00800382" w:rsidP="00E6499E">
      <w:pPr>
        <w:pStyle w:val="ConsPlusNormal"/>
        <w:spacing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>4</w:t>
      </w:r>
      <w:r w:rsidR="00D17171" w:rsidRPr="00CA796F">
        <w:rPr>
          <w:sz w:val="28"/>
          <w:szCs w:val="28"/>
        </w:rPr>
        <w:t>. Контроль за исполнением настоящего постановления возложить на  Департамент финансов администрации городского округа город Бор Нижегородской области (Д.С.Егоров).</w:t>
      </w:r>
    </w:p>
    <w:p w:rsidR="00D17171" w:rsidRPr="00D17171" w:rsidRDefault="00D17171" w:rsidP="00E64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71" w:rsidRPr="00D17171" w:rsidRDefault="00D17171" w:rsidP="00A31B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Боровский                                                          </w:t>
      </w:r>
    </w:p>
    <w:p w:rsidR="00D17171" w:rsidRDefault="00D17171" w:rsidP="00E6499E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E6F34" w:rsidRDefault="00D171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городского округа г. Бор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B62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442F3" w:rsidRDefault="00D442F3" w:rsidP="00D442F3">
      <w:pPr>
        <w:pStyle w:val="ConsPlusNormal"/>
        <w:ind w:firstLine="539"/>
        <w:jc w:val="center"/>
        <w:rPr>
          <w:b/>
          <w:bCs/>
          <w:kern w:val="36"/>
          <w:sz w:val="28"/>
          <w:szCs w:val="28"/>
        </w:rPr>
      </w:pPr>
    </w:p>
    <w:p w:rsidR="00D442F3" w:rsidRPr="00CA796F" w:rsidRDefault="00D17171" w:rsidP="00D442F3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</w:t>
      </w:r>
      <w:r w:rsidR="006B1278" w:rsidRPr="00FD2E0A">
        <w:rPr>
          <w:b/>
          <w:bCs/>
          <w:kern w:val="36"/>
          <w:sz w:val="28"/>
          <w:szCs w:val="28"/>
        </w:rPr>
        <w:t>оряд</w:t>
      </w:r>
      <w:r>
        <w:rPr>
          <w:b/>
          <w:bCs/>
          <w:kern w:val="36"/>
          <w:sz w:val="28"/>
          <w:szCs w:val="28"/>
        </w:rPr>
        <w:t>ок</w:t>
      </w:r>
      <w:r w:rsidR="006B1278" w:rsidRPr="00FD2E0A">
        <w:rPr>
          <w:b/>
          <w:bCs/>
          <w:kern w:val="36"/>
          <w:sz w:val="28"/>
          <w:szCs w:val="28"/>
        </w:rPr>
        <w:t xml:space="preserve"> </w:t>
      </w:r>
      <w:r w:rsidR="00D442F3">
        <w:rPr>
          <w:b/>
          <w:sz w:val="28"/>
          <w:szCs w:val="28"/>
        </w:rPr>
        <w:t>перечисления в 2023</w:t>
      </w:r>
      <w:r w:rsidR="00D442F3" w:rsidRPr="00CA796F">
        <w:rPr>
          <w:b/>
          <w:sz w:val="28"/>
          <w:szCs w:val="28"/>
        </w:rPr>
        <w:t xml:space="preserve"> году средств, подлежащих казначейскому сопровождению, </w:t>
      </w:r>
      <w:r w:rsidR="00D442F3">
        <w:rPr>
          <w:b/>
          <w:bCs/>
          <w:kern w:val="36"/>
          <w:sz w:val="28"/>
          <w:szCs w:val="28"/>
        </w:rPr>
        <w:t>осуществляемому</w:t>
      </w:r>
    </w:p>
    <w:p w:rsidR="00D442F3" w:rsidRPr="00CA796F" w:rsidRDefault="00D442F3" w:rsidP="00D442F3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 Департаментом финансов администрации</w:t>
      </w:r>
    </w:p>
    <w:p w:rsidR="00D442F3" w:rsidRDefault="00D442F3" w:rsidP="00D442F3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городского округа город Бор Нижегородской области</w:t>
      </w:r>
    </w:p>
    <w:p w:rsidR="00D442F3" w:rsidRDefault="00D442F3" w:rsidP="00D442F3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на расчетные счета, от</w:t>
      </w:r>
      <w:r>
        <w:rPr>
          <w:sz w:val="28"/>
          <w:szCs w:val="28"/>
        </w:rPr>
        <w:t>крытые в кредитных организациях</w:t>
      </w:r>
    </w:p>
    <w:p w:rsidR="009D50A0" w:rsidRDefault="009D50A0" w:rsidP="00D442F3">
      <w:pPr>
        <w:pStyle w:val="ConsPlusTitle"/>
        <w:jc w:val="center"/>
        <w:rPr>
          <w:sz w:val="28"/>
          <w:szCs w:val="28"/>
        </w:rPr>
      </w:pPr>
    </w:p>
    <w:p w:rsidR="00573066" w:rsidRDefault="000F7A05" w:rsidP="0001220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96F" w:rsidRPr="000774BF">
        <w:rPr>
          <w:sz w:val="28"/>
          <w:szCs w:val="28"/>
        </w:rPr>
        <w:t xml:space="preserve">Данный порядок </w:t>
      </w:r>
      <w:r w:rsidR="001D0BA4" w:rsidRPr="000774BF">
        <w:rPr>
          <w:sz w:val="28"/>
          <w:szCs w:val="28"/>
        </w:rPr>
        <w:t>разработан</w:t>
      </w:r>
      <w:r w:rsidR="00CA796F" w:rsidRPr="000774BF">
        <w:rPr>
          <w:sz w:val="28"/>
          <w:szCs w:val="28"/>
        </w:rPr>
        <w:t xml:space="preserve"> </w:t>
      </w:r>
      <w:r w:rsidR="001D0BA4" w:rsidRPr="000774BF">
        <w:rPr>
          <w:sz w:val="28"/>
          <w:szCs w:val="28"/>
        </w:rPr>
        <w:t>в целях</w:t>
      </w:r>
      <w:r w:rsidR="000774BF" w:rsidRPr="000774BF">
        <w:rPr>
          <w:sz w:val="28"/>
          <w:szCs w:val="28"/>
        </w:rPr>
        <w:t xml:space="preserve"> </w:t>
      </w:r>
      <w:r w:rsidR="00A348C2">
        <w:rPr>
          <w:sz w:val="28"/>
          <w:szCs w:val="28"/>
        </w:rPr>
        <w:t xml:space="preserve">осуществления </w:t>
      </w:r>
      <w:r w:rsidR="000774BF" w:rsidRPr="000774BF">
        <w:rPr>
          <w:sz w:val="28"/>
          <w:szCs w:val="28"/>
        </w:rPr>
        <w:t>Департаментом финансов администрации городского округа г.Бор (далее – Департамент финансов) операций по</w:t>
      </w:r>
      <w:r w:rsidR="00CA796F" w:rsidRPr="000774BF">
        <w:rPr>
          <w:sz w:val="28"/>
          <w:szCs w:val="28"/>
        </w:rPr>
        <w:t xml:space="preserve"> </w:t>
      </w:r>
      <w:r w:rsidR="00573066" w:rsidRPr="000774BF">
        <w:rPr>
          <w:sz w:val="28"/>
          <w:szCs w:val="28"/>
        </w:rPr>
        <w:t>перечислени</w:t>
      </w:r>
      <w:r w:rsidR="000774BF" w:rsidRPr="000774BF">
        <w:rPr>
          <w:sz w:val="28"/>
          <w:szCs w:val="28"/>
        </w:rPr>
        <w:t>ю</w:t>
      </w:r>
      <w:r w:rsidR="00920C3C">
        <w:rPr>
          <w:sz w:val="28"/>
          <w:szCs w:val="28"/>
        </w:rPr>
        <w:t xml:space="preserve"> в 2023</w:t>
      </w:r>
      <w:r w:rsidR="00573066" w:rsidRPr="000774BF">
        <w:rPr>
          <w:sz w:val="28"/>
          <w:szCs w:val="28"/>
        </w:rPr>
        <w:t> году средств с лицевых счетов участника казначейского сопровождения, открытых заказчикам по контрактам (договорам) в Департаменте финансов, на расчетные счета, открытые в кредитных организациях (без открытия лицевого</w:t>
      </w:r>
      <w:r w:rsidR="00A348C2">
        <w:rPr>
          <w:sz w:val="28"/>
          <w:szCs w:val="28"/>
        </w:rPr>
        <w:t xml:space="preserve"> счета в Департаменте финансов).</w:t>
      </w:r>
    </w:p>
    <w:p w:rsidR="00A348C2" w:rsidRPr="00FD2E0A" w:rsidRDefault="000F7A05" w:rsidP="0001220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5B70">
        <w:rPr>
          <w:sz w:val="28"/>
          <w:szCs w:val="28"/>
        </w:rPr>
        <w:t>Перечисление средств</w:t>
      </w:r>
      <w:r w:rsidR="009925F0">
        <w:rPr>
          <w:sz w:val="28"/>
          <w:szCs w:val="28"/>
        </w:rPr>
        <w:t xml:space="preserve"> по настоящему Порядку</w:t>
      </w:r>
      <w:r w:rsidR="00015B70">
        <w:rPr>
          <w:sz w:val="28"/>
          <w:szCs w:val="28"/>
        </w:rPr>
        <w:t xml:space="preserve"> осуществляется</w:t>
      </w:r>
      <w:r w:rsidR="00A348C2">
        <w:rPr>
          <w:sz w:val="28"/>
          <w:szCs w:val="28"/>
        </w:rPr>
        <w:t>:</w:t>
      </w:r>
    </w:p>
    <w:p w:rsidR="002A64E0" w:rsidRDefault="000F7A05" w:rsidP="0001220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24F5">
        <w:rPr>
          <w:sz w:val="28"/>
          <w:szCs w:val="28"/>
        </w:rPr>
        <w:t>1. П</w:t>
      </w:r>
      <w:r w:rsidR="00573066" w:rsidRPr="00FD2E0A">
        <w:rPr>
          <w:sz w:val="28"/>
          <w:szCs w:val="28"/>
        </w:rPr>
        <w:t>оставщикам по контрактам (договорам), в рамках исполнения муниципальных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муниципально-частном партнерстве (далее соответственно - муниципальный контракт, контракт учреждения, соглашение (договор), заключаемым в целях приобретения:</w:t>
      </w:r>
      <w:r w:rsidR="002A64E0">
        <w:rPr>
          <w:sz w:val="28"/>
          <w:szCs w:val="28"/>
        </w:rPr>
        <w:t xml:space="preserve"> </w:t>
      </w:r>
    </w:p>
    <w:p w:rsidR="00573066" w:rsidRPr="00FD2E0A" w:rsidRDefault="000B0759" w:rsidP="00BC2E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73066" w:rsidRPr="00FD2E0A">
        <w:rPr>
          <w:sz w:val="28"/>
          <w:szCs w:val="28"/>
        </w:rPr>
        <w:t xml:space="preserve">товаров - перечисление средств за поставленный товар осуществляется при представлении заказчиками по таким контрактам (договорам) в </w:t>
      </w:r>
      <w:r w:rsidR="004D6264">
        <w:rPr>
          <w:sz w:val="28"/>
          <w:szCs w:val="28"/>
        </w:rPr>
        <w:t>Департамент финансов</w:t>
      </w:r>
      <w:r w:rsidR="00573066" w:rsidRPr="00FD2E0A">
        <w:rPr>
          <w:sz w:val="28"/>
          <w:szCs w:val="28"/>
        </w:rPr>
        <w:t xml:space="preserve"> документов, подтверждающих поставку товаров, установленных </w:t>
      </w:r>
      <w:r w:rsidR="009B070E" w:rsidRPr="00FD2E0A">
        <w:rPr>
          <w:sz w:val="28"/>
          <w:szCs w:val="28"/>
        </w:rPr>
        <w:t>Порядком осуществления Департаментом финансов администрации городского округа город Бор Нижегородской области санкционирования операций со средствами муниципальных участников казначейского сопровождения, утвержденного Приказом Департамента финансов администрации городского округа г.Бор от 16.06.2022 № 48Н</w:t>
      </w:r>
      <w:r w:rsidR="00D723AC" w:rsidRPr="00FD2E0A">
        <w:rPr>
          <w:sz w:val="28"/>
          <w:szCs w:val="28"/>
        </w:rPr>
        <w:t xml:space="preserve"> (далее - порядок санкционирования)</w:t>
      </w:r>
      <w:r w:rsidR="00573066" w:rsidRPr="00FD2E0A">
        <w:rPr>
          <w:sz w:val="28"/>
          <w:szCs w:val="28"/>
        </w:rPr>
        <w:t>;</w:t>
      </w:r>
    </w:p>
    <w:p w:rsidR="00573066" w:rsidRPr="00FD2E0A" w:rsidRDefault="000B0759" w:rsidP="008103F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73066" w:rsidRPr="00FD2E0A">
        <w:rPr>
          <w:sz w:val="28"/>
          <w:szCs w:val="28"/>
        </w:rPr>
        <w:t xml:space="preserve">строительных материалов и оборудования, затраты на приобретение которых включены в сметную документацию, в рамках исполнения </w:t>
      </w:r>
      <w:r w:rsidR="009B070E" w:rsidRPr="00FD2E0A">
        <w:rPr>
          <w:sz w:val="28"/>
          <w:szCs w:val="28"/>
        </w:rPr>
        <w:t>муниципального</w:t>
      </w:r>
      <w:r w:rsidR="00573066" w:rsidRPr="00FD2E0A">
        <w:rPr>
          <w:sz w:val="28"/>
          <w:szCs w:val="28"/>
        </w:rPr>
        <w:t xml:space="preserve"> контракта, контракта учреждения, соглашения (договора) на </w:t>
      </w:r>
      <w:r w:rsidR="00573066" w:rsidRPr="00FD2E0A">
        <w:rPr>
          <w:sz w:val="28"/>
          <w:szCs w:val="28"/>
        </w:rPr>
        <w:lastRenderedPageBreak/>
        <w:t xml:space="preserve">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 </w:t>
      </w:r>
      <w:r w:rsidR="00467928">
        <w:rPr>
          <w:sz w:val="28"/>
          <w:szCs w:val="28"/>
        </w:rPr>
        <w:t>–</w:t>
      </w:r>
      <w:r w:rsidR="00573066" w:rsidRPr="00FD2E0A">
        <w:rPr>
          <w:sz w:val="28"/>
          <w:szCs w:val="28"/>
        </w:rPr>
        <w:t xml:space="preserve"> перечисление</w:t>
      </w:r>
      <w:r w:rsidR="00467928">
        <w:rPr>
          <w:sz w:val="28"/>
          <w:szCs w:val="28"/>
        </w:rPr>
        <w:t>,</w:t>
      </w:r>
      <w:r w:rsidR="00573066" w:rsidRPr="00FD2E0A">
        <w:rPr>
          <w:sz w:val="28"/>
          <w:szCs w:val="28"/>
        </w:rPr>
        <w:t xml:space="preserve"> в том числе авансовых платежей осуществляется за строительные материалы и (или) оборудование, включенные в перечень строительных материалов и оборудования (далее - Перечень).</w:t>
      </w:r>
    </w:p>
    <w:p w:rsidR="00BC2E65" w:rsidRDefault="000F7A05" w:rsidP="0001220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B89">
        <w:rPr>
          <w:sz w:val="28"/>
          <w:szCs w:val="28"/>
        </w:rPr>
        <w:t>.</w:t>
      </w:r>
      <w:r w:rsidR="00C324F5">
        <w:rPr>
          <w:sz w:val="28"/>
          <w:szCs w:val="28"/>
        </w:rPr>
        <w:t xml:space="preserve"> </w:t>
      </w:r>
      <w:r w:rsidR="00573066" w:rsidRPr="00FD2E0A">
        <w:rPr>
          <w:sz w:val="28"/>
          <w:szCs w:val="28"/>
        </w:rPr>
        <w:t xml:space="preserve">В Перечень включаются наименования строительных материалов и оборудования в соответствии с проектной документацией по </w:t>
      </w:r>
      <w:r w:rsidR="009B070E" w:rsidRPr="00FD2E0A">
        <w:rPr>
          <w:sz w:val="28"/>
          <w:szCs w:val="28"/>
        </w:rPr>
        <w:t>муниципальному</w:t>
      </w:r>
      <w:r w:rsidR="00573066" w:rsidRPr="00FD2E0A">
        <w:rPr>
          <w:sz w:val="28"/>
          <w:szCs w:val="28"/>
        </w:rPr>
        <w:t xml:space="preserve"> контракту, контракту учреждения, соглашению (договору).</w:t>
      </w:r>
    </w:p>
    <w:p w:rsidR="0035703D" w:rsidRPr="00170295" w:rsidRDefault="00170295" w:rsidP="00BC2E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295">
        <w:rPr>
          <w:sz w:val="28"/>
          <w:szCs w:val="28"/>
        </w:rPr>
        <w:t>П</w:t>
      </w:r>
      <w:r w:rsidR="0035703D" w:rsidRPr="00170295">
        <w:rPr>
          <w:sz w:val="28"/>
          <w:szCs w:val="28"/>
        </w:rPr>
        <w:t xml:space="preserve">о муниципальным контрактам, контрактам учреждений </w:t>
      </w:r>
      <w:r w:rsidRPr="00170295">
        <w:rPr>
          <w:sz w:val="28"/>
          <w:szCs w:val="28"/>
        </w:rPr>
        <w:t xml:space="preserve">Перечень </w:t>
      </w:r>
      <w:r w:rsidR="0035703D" w:rsidRPr="00170295">
        <w:rPr>
          <w:sz w:val="28"/>
          <w:szCs w:val="28"/>
        </w:rPr>
        <w:t>формируется (изменяется) исполнителем по муниципальному контракту, контракту учреждения и утверждается муниципальным заказчиком, заказчиком</w:t>
      </w:r>
      <w:r w:rsidR="000F7A05">
        <w:rPr>
          <w:sz w:val="28"/>
          <w:szCs w:val="28"/>
        </w:rPr>
        <w:t xml:space="preserve"> по контракту учреждения.</w:t>
      </w:r>
    </w:p>
    <w:p w:rsidR="0035703D" w:rsidRPr="0035703D" w:rsidRDefault="00170295" w:rsidP="006F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95">
        <w:rPr>
          <w:rFonts w:ascii="Times New Roman" w:hAnsi="Times New Roman" w:cs="Times New Roman"/>
          <w:sz w:val="28"/>
          <w:szCs w:val="28"/>
        </w:rPr>
        <w:t>П</w:t>
      </w:r>
      <w:r w:rsidR="0035703D" w:rsidRPr="00170295">
        <w:rPr>
          <w:rFonts w:ascii="Times New Roman" w:hAnsi="Times New Roman" w:cs="Times New Roman"/>
          <w:sz w:val="28"/>
          <w:szCs w:val="28"/>
        </w:rPr>
        <w:t xml:space="preserve">о соглашениям (договорам) </w:t>
      </w:r>
      <w:r w:rsidRPr="001702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703D" w:rsidRPr="00170295">
        <w:rPr>
          <w:rFonts w:ascii="Times New Roman" w:hAnsi="Times New Roman" w:cs="Times New Roman"/>
          <w:sz w:val="28"/>
          <w:szCs w:val="28"/>
        </w:rPr>
        <w:t>формируется (изменяется) исполнителем по контракту (договору), заключенному с получателем субсидии (бюджетных инвестиций, взноса в уставный складочный капитал (вклада в имущество) юридических лиц (их дочерних обществ), с получателем средств по концессионному соглашению, соглашению о муниципально-частном партнерстве, и утверждается получателем субсидии (бюджетных инвестиций, взноса в уставный складочный капитал (вклада в имущество) юридических лиц (их дочерних обществ), получателем средств по концессионному соглашению, соглашению о м</w:t>
      </w:r>
      <w:r w:rsidR="000F7A05">
        <w:rPr>
          <w:rFonts w:ascii="Times New Roman" w:hAnsi="Times New Roman" w:cs="Times New Roman"/>
          <w:sz w:val="28"/>
          <w:szCs w:val="28"/>
        </w:rPr>
        <w:t>униципально-частном партнерстве.</w:t>
      </w:r>
    </w:p>
    <w:p w:rsidR="00573066" w:rsidRDefault="000F7A05" w:rsidP="006F276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C5A">
        <w:rPr>
          <w:sz w:val="28"/>
          <w:szCs w:val="28"/>
        </w:rPr>
        <w:t>.</w:t>
      </w:r>
      <w:r w:rsidR="00402C58">
        <w:rPr>
          <w:sz w:val="28"/>
          <w:szCs w:val="28"/>
        </w:rPr>
        <w:t xml:space="preserve"> О</w:t>
      </w:r>
      <w:r w:rsidR="00573066" w:rsidRPr="00FD2E0A">
        <w:rPr>
          <w:sz w:val="28"/>
          <w:szCs w:val="28"/>
        </w:rPr>
        <w:t xml:space="preserve">тветственность за соответствие наименований строительных материалов и оборудования, включенных в Перечень, проектной документации несет </w:t>
      </w:r>
      <w:r w:rsidR="001B1C4F" w:rsidRPr="00FD2E0A">
        <w:rPr>
          <w:sz w:val="28"/>
          <w:szCs w:val="28"/>
        </w:rPr>
        <w:t>муниципальный</w:t>
      </w:r>
      <w:r w:rsidR="00573066" w:rsidRPr="00FD2E0A">
        <w:rPr>
          <w:sz w:val="28"/>
          <w:szCs w:val="28"/>
        </w:rPr>
        <w:t xml:space="preserve"> заказчик, заказчик по контракту учреждения, получатель средств, утвердивший Перечень.</w:t>
      </w:r>
    </w:p>
    <w:p w:rsidR="00170295" w:rsidRPr="00FD2E0A" w:rsidRDefault="000F7A05" w:rsidP="006F276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538A">
        <w:rPr>
          <w:sz w:val="28"/>
          <w:szCs w:val="28"/>
        </w:rPr>
        <w:t xml:space="preserve">. </w:t>
      </w:r>
      <w:r w:rsidR="00170295" w:rsidRPr="00D61E29">
        <w:rPr>
          <w:sz w:val="28"/>
          <w:szCs w:val="28"/>
        </w:rPr>
        <w:t xml:space="preserve">Перечень предоставляется в Департамент финансов в </w:t>
      </w:r>
      <w:r w:rsidR="00D61E29" w:rsidRPr="00D61E29">
        <w:rPr>
          <w:sz w:val="28"/>
          <w:szCs w:val="28"/>
        </w:rPr>
        <w:t xml:space="preserve">электронном </w:t>
      </w:r>
      <w:r w:rsidR="00170295" w:rsidRPr="00D61E29">
        <w:rPr>
          <w:sz w:val="28"/>
          <w:szCs w:val="28"/>
        </w:rPr>
        <w:t xml:space="preserve">виде </w:t>
      </w:r>
      <w:r w:rsidR="00D61E29" w:rsidRPr="00D61E29">
        <w:rPr>
          <w:sz w:val="28"/>
          <w:szCs w:val="28"/>
        </w:rPr>
        <w:t>(</w:t>
      </w:r>
      <w:r w:rsidR="00170295" w:rsidRPr="00D61E29">
        <w:rPr>
          <w:sz w:val="28"/>
          <w:szCs w:val="28"/>
        </w:rPr>
        <w:t>скан-копи</w:t>
      </w:r>
      <w:r w:rsidR="00D61E29" w:rsidRPr="00D61E29">
        <w:rPr>
          <w:sz w:val="28"/>
          <w:szCs w:val="28"/>
        </w:rPr>
        <w:t>я)</w:t>
      </w:r>
      <w:r w:rsidR="00170295" w:rsidRPr="00D61E29">
        <w:rPr>
          <w:sz w:val="28"/>
          <w:szCs w:val="28"/>
        </w:rPr>
        <w:t xml:space="preserve"> </w:t>
      </w:r>
      <w:r w:rsidR="00147E25" w:rsidRPr="00D61E29">
        <w:rPr>
          <w:sz w:val="28"/>
          <w:szCs w:val="28"/>
        </w:rPr>
        <w:t>вместе с</w:t>
      </w:r>
      <w:r w:rsidR="00170295" w:rsidRPr="00D61E29">
        <w:rPr>
          <w:sz w:val="28"/>
          <w:szCs w:val="28"/>
        </w:rPr>
        <w:t xml:space="preserve"> документ</w:t>
      </w:r>
      <w:r w:rsidR="00147E25" w:rsidRPr="00D61E29">
        <w:rPr>
          <w:sz w:val="28"/>
          <w:szCs w:val="28"/>
        </w:rPr>
        <w:t>ами</w:t>
      </w:r>
      <w:r w:rsidR="00170295" w:rsidRPr="00D61E29">
        <w:rPr>
          <w:sz w:val="28"/>
          <w:szCs w:val="28"/>
        </w:rPr>
        <w:t>, предусмотренны</w:t>
      </w:r>
      <w:r w:rsidR="00C2669E" w:rsidRPr="00D61E29">
        <w:rPr>
          <w:sz w:val="28"/>
          <w:szCs w:val="28"/>
        </w:rPr>
        <w:t>ми</w:t>
      </w:r>
      <w:r w:rsidR="00170295" w:rsidRPr="00D61E29">
        <w:rPr>
          <w:sz w:val="28"/>
          <w:szCs w:val="28"/>
        </w:rPr>
        <w:t xml:space="preserve"> Порядком санкционирования</w:t>
      </w:r>
      <w:r w:rsidR="00D61E29" w:rsidRPr="00D61E29">
        <w:rPr>
          <w:sz w:val="28"/>
          <w:szCs w:val="28"/>
        </w:rPr>
        <w:t>.</w:t>
      </w:r>
    </w:p>
    <w:p w:rsidR="00573066" w:rsidRPr="00FD2E0A" w:rsidRDefault="001B1C4F" w:rsidP="009D50A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>Департамент финансов</w:t>
      </w:r>
      <w:r w:rsidR="00573066" w:rsidRPr="00FD2E0A">
        <w:rPr>
          <w:sz w:val="28"/>
          <w:szCs w:val="28"/>
        </w:rPr>
        <w:t xml:space="preserve"> при перечислении средств на расчетные счета, открытые в кредитных организациях поставщикам строительных материалов и оборудования, обеспечивают проверку указанных в контрактах (договорах), заключаемых в целях приобретения строительных материалов и оборудования, наименований строительных материалов и оборудования только на</w:t>
      </w:r>
      <w:r w:rsidR="00513230">
        <w:rPr>
          <w:sz w:val="28"/>
          <w:szCs w:val="28"/>
        </w:rPr>
        <w:t xml:space="preserve"> наличие наименований в Перечне.</w:t>
      </w:r>
    </w:p>
    <w:p w:rsidR="00573066" w:rsidRPr="00FD2E0A" w:rsidRDefault="000F7A05" w:rsidP="00F575E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2"/>
      <w:bookmarkStart w:id="1" w:name="1"/>
      <w:bookmarkEnd w:id="0"/>
      <w:bookmarkEnd w:id="1"/>
      <w:r>
        <w:rPr>
          <w:sz w:val="28"/>
          <w:szCs w:val="28"/>
        </w:rPr>
        <w:t>6</w:t>
      </w:r>
      <w:r w:rsidR="00F26A2B">
        <w:rPr>
          <w:sz w:val="28"/>
          <w:szCs w:val="28"/>
        </w:rPr>
        <w:t>.</w:t>
      </w:r>
      <w:r w:rsidR="00F575ED">
        <w:rPr>
          <w:sz w:val="28"/>
          <w:szCs w:val="28"/>
        </w:rPr>
        <w:t xml:space="preserve"> П</w:t>
      </w:r>
      <w:r w:rsidR="00573066" w:rsidRPr="00FD2E0A">
        <w:rPr>
          <w:sz w:val="28"/>
          <w:szCs w:val="28"/>
        </w:rPr>
        <w:t xml:space="preserve">одрядчикам (исполнителям) по контрактам (договорам), заключаемым в целях выполнения работ (оказания услуг) в рамках </w:t>
      </w:r>
      <w:r w:rsidR="00573066" w:rsidRPr="00FD2E0A">
        <w:rPr>
          <w:sz w:val="28"/>
          <w:szCs w:val="28"/>
        </w:rPr>
        <w:lastRenderedPageBreak/>
        <w:t xml:space="preserve">исполнения </w:t>
      </w:r>
      <w:r w:rsidR="00D723AC" w:rsidRPr="00FD2E0A">
        <w:rPr>
          <w:sz w:val="28"/>
          <w:szCs w:val="28"/>
        </w:rPr>
        <w:t>муниципальных</w:t>
      </w:r>
      <w:r w:rsidR="00573066" w:rsidRPr="00FD2E0A">
        <w:rPr>
          <w:sz w:val="28"/>
          <w:szCs w:val="28"/>
        </w:rPr>
        <w:t xml:space="preserve"> контрактов, предметом которых является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- перечисление средств осуществляется при представлении заказчиками по таким контрактам (договорам) документов, подтверждающих выполнение работ (оказание услуг), определенных Порядком </w:t>
      </w:r>
      <w:r w:rsidR="00D723AC" w:rsidRPr="00FD2E0A">
        <w:rPr>
          <w:sz w:val="28"/>
          <w:szCs w:val="28"/>
        </w:rPr>
        <w:t>санкционирования</w:t>
      </w:r>
      <w:r w:rsidR="00573066" w:rsidRPr="00FD2E0A">
        <w:rPr>
          <w:sz w:val="28"/>
          <w:szCs w:val="28"/>
        </w:rPr>
        <w:t xml:space="preserve">, а также </w:t>
      </w:r>
      <w:r w:rsidR="00916FFF" w:rsidRPr="00FD2E0A">
        <w:rPr>
          <w:sz w:val="28"/>
          <w:szCs w:val="28"/>
        </w:rPr>
        <w:t>Р</w:t>
      </w:r>
      <w:r w:rsidR="00573066" w:rsidRPr="00FD2E0A">
        <w:rPr>
          <w:sz w:val="28"/>
          <w:szCs w:val="28"/>
        </w:rPr>
        <w:t>еестра документов</w:t>
      </w:r>
      <w:r w:rsidR="00D16EAA" w:rsidRPr="00D16EAA">
        <w:rPr>
          <w:sz w:val="28"/>
          <w:szCs w:val="28"/>
        </w:rPr>
        <w:t>, подтверждающих затраты подрядчика (исполнителя) по контракту</w:t>
      </w:r>
      <w:r w:rsidR="00D16EAA">
        <w:rPr>
          <w:sz w:val="28"/>
          <w:szCs w:val="28"/>
        </w:rPr>
        <w:t xml:space="preserve"> </w:t>
      </w:r>
      <w:r w:rsidR="00D16EAA" w:rsidRPr="00D16EAA">
        <w:rPr>
          <w:sz w:val="28"/>
          <w:szCs w:val="28"/>
        </w:rPr>
        <w:t>(договору), заключенному в рамках исполнения муниципального</w:t>
      </w:r>
      <w:r w:rsidR="00D16EAA">
        <w:rPr>
          <w:sz w:val="28"/>
          <w:szCs w:val="28"/>
        </w:rPr>
        <w:t xml:space="preserve"> </w:t>
      </w:r>
      <w:r w:rsidR="00D16EAA" w:rsidRPr="00D16EAA">
        <w:rPr>
          <w:sz w:val="28"/>
          <w:szCs w:val="28"/>
        </w:rPr>
        <w:t>контракта, контракта учреждения, предметом которого являются строительство (реконструкция,</w:t>
      </w:r>
      <w:r w:rsidR="00D16EAA">
        <w:rPr>
          <w:sz w:val="28"/>
          <w:szCs w:val="28"/>
        </w:rPr>
        <w:t xml:space="preserve"> </w:t>
      </w:r>
      <w:r w:rsidR="00D16EAA" w:rsidRPr="00D16EAA">
        <w:rPr>
          <w:sz w:val="28"/>
          <w:szCs w:val="28"/>
        </w:rPr>
        <w:t>в том числе с элементами реставрации, техническое перевооружение),</w:t>
      </w:r>
      <w:r w:rsidR="00D16EAA">
        <w:rPr>
          <w:sz w:val="28"/>
          <w:szCs w:val="28"/>
        </w:rPr>
        <w:t xml:space="preserve"> </w:t>
      </w:r>
      <w:r w:rsidR="00D16EAA" w:rsidRPr="00D16EAA">
        <w:rPr>
          <w:sz w:val="28"/>
          <w:szCs w:val="28"/>
        </w:rPr>
        <w:t>капитальный ремонт объектов капитального строительства, произведенные</w:t>
      </w:r>
      <w:r w:rsidR="00D16EAA">
        <w:rPr>
          <w:sz w:val="28"/>
          <w:szCs w:val="28"/>
        </w:rPr>
        <w:t xml:space="preserve"> </w:t>
      </w:r>
      <w:r w:rsidR="00D16EAA" w:rsidRPr="00D16EAA">
        <w:rPr>
          <w:sz w:val="28"/>
          <w:szCs w:val="28"/>
        </w:rPr>
        <w:t>в целях выполнения работ (оказания услуг)</w:t>
      </w:r>
      <w:r w:rsidR="00D16EAA">
        <w:rPr>
          <w:sz w:val="28"/>
          <w:szCs w:val="28"/>
        </w:rPr>
        <w:t>, по форме согласно приложению</w:t>
      </w:r>
      <w:r w:rsidR="00D61E29">
        <w:rPr>
          <w:sz w:val="28"/>
          <w:szCs w:val="28"/>
        </w:rPr>
        <w:t xml:space="preserve"> </w:t>
      </w:r>
      <w:r w:rsidR="009F5031">
        <w:rPr>
          <w:sz w:val="28"/>
          <w:szCs w:val="28"/>
        </w:rPr>
        <w:t xml:space="preserve">№ </w:t>
      </w:r>
      <w:r w:rsidR="00D61E29" w:rsidRPr="00D61E29">
        <w:rPr>
          <w:sz w:val="28"/>
          <w:szCs w:val="28"/>
        </w:rPr>
        <w:t>1</w:t>
      </w:r>
      <w:r w:rsidR="00916FFF" w:rsidRPr="00FD2E0A">
        <w:rPr>
          <w:sz w:val="28"/>
          <w:szCs w:val="28"/>
        </w:rPr>
        <w:t xml:space="preserve"> к настоящему По</w:t>
      </w:r>
      <w:r w:rsidR="009C3E6C">
        <w:rPr>
          <w:sz w:val="28"/>
          <w:szCs w:val="28"/>
        </w:rPr>
        <w:t>рядку</w:t>
      </w:r>
      <w:r w:rsidR="00D16EAA">
        <w:rPr>
          <w:sz w:val="28"/>
          <w:szCs w:val="28"/>
        </w:rPr>
        <w:t xml:space="preserve"> (далее – Реестр документов)</w:t>
      </w:r>
      <w:r w:rsidR="00573066" w:rsidRPr="00FD2E0A">
        <w:rPr>
          <w:sz w:val="28"/>
          <w:szCs w:val="28"/>
        </w:rPr>
        <w:t>.</w:t>
      </w:r>
    </w:p>
    <w:p w:rsidR="00573066" w:rsidRPr="00FD2E0A" w:rsidRDefault="000F7A05" w:rsidP="00AE078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78C">
        <w:rPr>
          <w:sz w:val="28"/>
          <w:szCs w:val="28"/>
        </w:rPr>
        <w:t xml:space="preserve">. </w:t>
      </w:r>
      <w:r w:rsidR="00573066" w:rsidRPr="00FD2E0A">
        <w:rPr>
          <w:sz w:val="28"/>
          <w:szCs w:val="28"/>
        </w:rPr>
        <w:t>Реестр документов, если подрядчик (исполнитель) не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формируется с указанием в соответствующих графах данных расчета суммы накладных расходов по контракту (договору), в части отражения наименования формы</w:t>
      </w:r>
      <w:r w:rsidR="0000495C">
        <w:rPr>
          <w:sz w:val="28"/>
          <w:szCs w:val="28"/>
        </w:rPr>
        <w:t>, даты ее формирования и суммы (</w:t>
      </w:r>
      <w:r w:rsidR="00573066" w:rsidRPr="00FD2E0A">
        <w:rPr>
          <w:sz w:val="28"/>
          <w:szCs w:val="28"/>
        </w:rPr>
        <w:t xml:space="preserve">без представления подрядчиком (исполнителем) в </w:t>
      </w:r>
      <w:r w:rsidR="000515A4" w:rsidRPr="00FD2E0A">
        <w:rPr>
          <w:sz w:val="28"/>
          <w:szCs w:val="28"/>
        </w:rPr>
        <w:t>Департамент финансов</w:t>
      </w:r>
      <w:r w:rsidR="00573066" w:rsidRPr="00FD2E0A">
        <w:rPr>
          <w:sz w:val="28"/>
          <w:szCs w:val="28"/>
        </w:rPr>
        <w:t xml:space="preserve"> указанного расчета накладных расходов).</w:t>
      </w:r>
    </w:p>
    <w:p w:rsidR="004F44CD" w:rsidRPr="00FD2E0A" w:rsidRDefault="00573066" w:rsidP="00E01E55">
      <w:pPr>
        <w:pStyle w:val="a4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 xml:space="preserve">Если подрядчик (исполнитель)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то в реестре документов указываются реквизиты документов, подтверждающих возникновение обязательств подрядчика (исполнителя), установленных Порядком </w:t>
      </w:r>
      <w:r w:rsidR="000515A4" w:rsidRPr="00FD2E0A">
        <w:rPr>
          <w:sz w:val="28"/>
          <w:szCs w:val="28"/>
        </w:rPr>
        <w:t>санкционирования</w:t>
      </w:r>
      <w:r w:rsidRPr="00FD2E0A">
        <w:rPr>
          <w:sz w:val="28"/>
          <w:szCs w:val="28"/>
        </w:rPr>
        <w:t>.</w:t>
      </w:r>
    </w:p>
    <w:sectPr w:rsidR="004F44CD" w:rsidRPr="00FD2E0A" w:rsidSect="00AE0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56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D5" w:rsidRDefault="001204D5" w:rsidP="00EE6F34">
      <w:pPr>
        <w:spacing w:after="0" w:line="240" w:lineRule="auto"/>
      </w:pPr>
      <w:r>
        <w:separator/>
      </w:r>
    </w:p>
  </w:endnote>
  <w:endnote w:type="continuationSeparator" w:id="1">
    <w:p w:rsidR="001204D5" w:rsidRDefault="001204D5" w:rsidP="00E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D5" w:rsidRDefault="001204D5" w:rsidP="00EE6F34">
      <w:pPr>
        <w:spacing w:after="0" w:line="240" w:lineRule="auto"/>
      </w:pPr>
      <w:r>
        <w:separator/>
      </w:r>
    </w:p>
  </w:footnote>
  <w:footnote w:type="continuationSeparator" w:id="1">
    <w:p w:rsidR="001204D5" w:rsidRDefault="001204D5" w:rsidP="00EE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DE1"/>
    <w:multiLevelType w:val="multilevel"/>
    <w:tmpl w:val="4C3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42F46"/>
    <w:multiLevelType w:val="hybridMultilevel"/>
    <w:tmpl w:val="90E046EA"/>
    <w:lvl w:ilvl="0" w:tplc="19982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B1278"/>
    <w:rsid w:val="0000495C"/>
    <w:rsid w:val="00012204"/>
    <w:rsid w:val="00015B70"/>
    <w:rsid w:val="00034DEF"/>
    <w:rsid w:val="0003538A"/>
    <w:rsid w:val="00041097"/>
    <w:rsid w:val="000515A4"/>
    <w:rsid w:val="000774BF"/>
    <w:rsid w:val="000B0759"/>
    <w:rsid w:val="000E64F2"/>
    <w:rsid w:val="000F7A05"/>
    <w:rsid w:val="001032C8"/>
    <w:rsid w:val="001204D5"/>
    <w:rsid w:val="001241C3"/>
    <w:rsid w:val="0012622A"/>
    <w:rsid w:val="00133096"/>
    <w:rsid w:val="00147E25"/>
    <w:rsid w:val="00166A3F"/>
    <w:rsid w:val="00170295"/>
    <w:rsid w:val="00177B43"/>
    <w:rsid w:val="001B1C4F"/>
    <w:rsid w:val="001B5C23"/>
    <w:rsid w:val="001D0BA4"/>
    <w:rsid w:val="001D3706"/>
    <w:rsid w:val="001D3BEB"/>
    <w:rsid w:val="002A64E0"/>
    <w:rsid w:val="00305D41"/>
    <w:rsid w:val="00320CFA"/>
    <w:rsid w:val="00332E5B"/>
    <w:rsid w:val="00335C8E"/>
    <w:rsid w:val="0035703D"/>
    <w:rsid w:val="00361CC9"/>
    <w:rsid w:val="003C08A4"/>
    <w:rsid w:val="003C37DF"/>
    <w:rsid w:val="003D194B"/>
    <w:rsid w:val="003E6364"/>
    <w:rsid w:val="003F1158"/>
    <w:rsid w:val="003F32D6"/>
    <w:rsid w:val="003F637E"/>
    <w:rsid w:val="00402C58"/>
    <w:rsid w:val="00421B8F"/>
    <w:rsid w:val="004302A4"/>
    <w:rsid w:val="00444144"/>
    <w:rsid w:val="00461510"/>
    <w:rsid w:val="00467928"/>
    <w:rsid w:val="004B00CB"/>
    <w:rsid w:val="004B048C"/>
    <w:rsid w:val="004D05FB"/>
    <w:rsid w:val="004D5BAE"/>
    <w:rsid w:val="004D6264"/>
    <w:rsid w:val="004D7534"/>
    <w:rsid w:val="004F44CD"/>
    <w:rsid w:val="00512FA2"/>
    <w:rsid w:val="00513230"/>
    <w:rsid w:val="0052202B"/>
    <w:rsid w:val="00552529"/>
    <w:rsid w:val="00573066"/>
    <w:rsid w:val="005825CC"/>
    <w:rsid w:val="005924CB"/>
    <w:rsid w:val="005B6241"/>
    <w:rsid w:val="00620050"/>
    <w:rsid w:val="00624AE4"/>
    <w:rsid w:val="00657FCB"/>
    <w:rsid w:val="00677C5A"/>
    <w:rsid w:val="006A3DDD"/>
    <w:rsid w:val="006B1278"/>
    <w:rsid w:val="006B33D1"/>
    <w:rsid w:val="006C6D25"/>
    <w:rsid w:val="006D6EA1"/>
    <w:rsid w:val="006F2768"/>
    <w:rsid w:val="00700249"/>
    <w:rsid w:val="007007AE"/>
    <w:rsid w:val="007408E8"/>
    <w:rsid w:val="007C1508"/>
    <w:rsid w:val="007D3255"/>
    <w:rsid w:val="007F0366"/>
    <w:rsid w:val="00800382"/>
    <w:rsid w:val="008103FB"/>
    <w:rsid w:val="00855402"/>
    <w:rsid w:val="00866800"/>
    <w:rsid w:val="0088758A"/>
    <w:rsid w:val="008C1DAC"/>
    <w:rsid w:val="00916FFF"/>
    <w:rsid w:val="00920C3C"/>
    <w:rsid w:val="00936947"/>
    <w:rsid w:val="0095797E"/>
    <w:rsid w:val="009925F0"/>
    <w:rsid w:val="009A66B7"/>
    <w:rsid w:val="009B070E"/>
    <w:rsid w:val="009C3E6C"/>
    <w:rsid w:val="009D50A0"/>
    <w:rsid w:val="009F2562"/>
    <w:rsid w:val="009F2649"/>
    <w:rsid w:val="009F5031"/>
    <w:rsid w:val="00A14FED"/>
    <w:rsid w:val="00A259DE"/>
    <w:rsid w:val="00A31B8C"/>
    <w:rsid w:val="00A348C2"/>
    <w:rsid w:val="00A918B5"/>
    <w:rsid w:val="00AB2A81"/>
    <w:rsid w:val="00AC7B89"/>
    <w:rsid w:val="00AE01B2"/>
    <w:rsid w:val="00AE078C"/>
    <w:rsid w:val="00AF6C6C"/>
    <w:rsid w:val="00B00161"/>
    <w:rsid w:val="00B45221"/>
    <w:rsid w:val="00B50ADE"/>
    <w:rsid w:val="00B53400"/>
    <w:rsid w:val="00BC2E65"/>
    <w:rsid w:val="00BC442C"/>
    <w:rsid w:val="00BC4C81"/>
    <w:rsid w:val="00BD0DBF"/>
    <w:rsid w:val="00C00E1C"/>
    <w:rsid w:val="00C2669E"/>
    <w:rsid w:val="00C324F5"/>
    <w:rsid w:val="00C55FD6"/>
    <w:rsid w:val="00CA796F"/>
    <w:rsid w:val="00D16EAA"/>
    <w:rsid w:val="00D17171"/>
    <w:rsid w:val="00D21A2C"/>
    <w:rsid w:val="00D36B7A"/>
    <w:rsid w:val="00D442F3"/>
    <w:rsid w:val="00D61E29"/>
    <w:rsid w:val="00D723AC"/>
    <w:rsid w:val="00D77993"/>
    <w:rsid w:val="00D964C4"/>
    <w:rsid w:val="00DE739D"/>
    <w:rsid w:val="00E01E55"/>
    <w:rsid w:val="00E4161C"/>
    <w:rsid w:val="00E51EE2"/>
    <w:rsid w:val="00E6499E"/>
    <w:rsid w:val="00EC75A0"/>
    <w:rsid w:val="00ED2D16"/>
    <w:rsid w:val="00ED3429"/>
    <w:rsid w:val="00EE6F34"/>
    <w:rsid w:val="00F200FB"/>
    <w:rsid w:val="00F26A2B"/>
    <w:rsid w:val="00F575ED"/>
    <w:rsid w:val="00FD2E0A"/>
    <w:rsid w:val="00FE3D30"/>
    <w:rsid w:val="00FE4869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D"/>
  </w:style>
  <w:style w:type="paragraph" w:styleId="1">
    <w:name w:val="heading 1"/>
    <w:basedOn w:val="a"/>
    <w:link w:val="10"/>
    <w:uiPriority w:val="9"/>
    <w:qFormat/>
    <w:rsid w:val="006B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1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4C81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D1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7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F34"/>
  </w:style>
  <w:style w:type="paragraph" w:styleId="a7">
    <w:name w:val="footer"/>
    <w:basedOn w:val="a"/>
    <w:link w:val="a8"/>
    <w:uiPriority w:val="99"/>
    <w:unhideWhenUsed/>
    <w:rsid w:val="00E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F39B-8362-4D6B-B447-269899DF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80</cp:revision>
  <cp:lastPrinted>2022-10-25T05:51:00Z</cp:lastPrinted>
  <dcterms:created xsi:type="dcterms:W3CDTF">2022-10-25T05:11:00Z</dcterms:created>
  <dcterms:modified xsi:type="dcterms:W3CDTF">2024-01-09T11:54:00Z</dcterms:modified>
</cp:coreProperties>
</file>