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62A" w:rsidRDefault="00EB338E" w:rsidP="00BF062A">
      <w:pPr>
        <w:pStyle w:val="26"/>
        <w:spacing w:line="400" w:lineRule="exact"/>
        <w:ind w:firstLine="709"/>
        <w:rPr>
          <w:szCs w:val="40"/>
        </w:rPr>
      </w:pPr>
      <w:r>
        <w:rPr>
          <w:szCs w:val="40"/>
        </w:rPr>
        <w:t>Му</w:t>
      </w:r>
      <w:r w:rsidR="00BF062A">
        <w:rPr>
          <w:szCs w:val="40"/>
        </w:rPr>
        <w:t>ниципальное казенное учреждение</w:t>
      </w:r>
    </w:p>
    <w:p w:rsidR="00BF062A" w:rsidRDefault="00BF062A" w:rsidP="00BF062A">
      <w:pPr>
        <w:jc w:val="center"/>
        <w:rPr>
          <w:rFonts w:ascii="Times New Roman" w:hAnsi="Times New Roman"/>
          <w:b/>
          <w:sz w:val="40"/>
          <w:szCs w:val="40"/>
        </w:rPr>
      </w:pPr>
      <w:r>
        <w:rPr>
          <w:rFonts w:ascii="Times New Roman" w:hAnsi="Times New Roman"/>
          <w:b/>
          <w:sz w:val="40"/>
          <w:szCs w:val="40"/>
        </w:rPr>
        <w:t>«Центр бухгалтерского обслуживания»</w:t>
      </w:r>
    </w:p>
    <w:p w:rsidR="00BF062A" w:rsidRDefault="00BF062A" w:rsidP="00BF062A">
      <w:pPr>
        <w:spacing w:line="280" w:lineRule="atLeast"/>
        <w:ind w:right="41" w:firstLine="709"/>
        <w:jc w:val="center"/>
        <w:rPr>
          <w:rFonts w:ascii="Times New Roman" w:hAnsi="Times New Roman"/>
          <w:sz w:val="24"/>
          <w:szCs w:val="20"/>
        </w:rPr>
      </w:pPr>
      <w:r>
        <w:rPr>
          <w:rFonts w:ascii="Times New Roman" w:hAnsi="Times New Roman"/>
        </w:rPr>
        <w:t>606440, Нижегородская область, г. Бор, Стеклозаводское шоссе</w:t>
      </w:r>
      <w:proofErr w:type="gramStart"/>
      <w:r>
        <w:rPr>
          <w:rFonts w:ascii="Times New Roman" w:hAnsi="Times New Roman"/>
        </w:rPr>
        <w:t xml:space="preserve"> ,</w:t>
      </w:r>
      <w:proofErr w:type="gramEnd"/>
      <w:r>
        <w:rPr>
          <w:rFonts w:ascii="Times New Roman" w:hAnsi="Times New Roman"/>
        </w:rPr>
        <w:t>д.1</w:t>
      </w:r>
    </w:p>
    <w:p w:rsidR="00BF062A" w:rsidRDefault="00BF062A" w:rsidP="00BF062A">
      <w:pPr>
        <w:spacing w:line="280" w:lineRule="atLeast"/>
        <w:ind w:right="41" w:firstLine="709"/>
        <w:jc w:val="center"/>
        <w:rPr>
          <w:rFonts w:ascii="Times New Roman" w:hAnsi="Times New Roman"/>
          <w:lang w:val="en-US"/>
        </w:rPr>
      </w:pPr>
      <w:r>
        <w:rPr>
          <w:rFonts w:ascii="Times New Roman" w:hAnsi="Times New Roman"/>
        </w:rPr>
        <w:t>тел</w:t>
      </w:r>
      <w:r>
        <w:rPr>
          <w:rFonts w:ascii="Times New Roman" w:hAnsi="Times New Roman"/>
          <w:lang w:val="en-US"/>
        </w:rPr>
        <w:t>. (83159)37128, E-mail: mku.centrbuh@mail.ru</w:t>
      </w:r>
    </w:p>
    <w:p w:rsidR="00BF062A" w:rsidRDefault="006866FC" w:rsidP="00BF062A">
      <w:pPr>
        <w:ind w:firstLine="709"/>
        <w:rPr>
          <w:rFonts w:ascii="Times New Roman" w:hAnsi="Times New Roman"/>
          <w:lang w:val="en-US"/>
        </w:rPr>
      </w:pPr>
      <w:r w:rsidRPr="006866FC">
        <w:rPr>
          <w:rFonts w:ascii="TimesDL" w:hAnsi="TimesDL"/>
        </w:rPr>
        <w:pict>
          <v:line id="_x0000_s1031" style="position:absolute;left:0;text-align:left;z-index:251657728" from="0,9pt" to="459pt,9pt"/>
        </w:pict>
      </w:r>
      <w:r w:rsidR="00BF062A">
        <w:rPr>
          <w:rFonts w:ascii="Times New Roman" w:hAnsi="Times New Roman"/>
          <w:lang w:val="en-US"/>
        </w:rPr>
        <w:t xml:space="preserve">          </w:t>
      </w:r>
      <w:r w:rsidR="00BF062A">
        <w:rPr>
          <w:rFonts w:ascii="Times New Roman" w:hAnsi="Times New Roman"/>
          <w:lang w:val="en-US"/>
        </w:rPr>
        <w:tab/>
      </w:r>
      <w:r w:rsidR="00BF062A">
        <w:rPr>
          <w:rFonts w:ascii="Times New Roman" w:hAnsi="Times New Roman"/>
          <w:lang w:val="en-US"/>
        </w:rPr>
        <w:tab/>
      </w:r>
      <w:r w:rsidR="00BF062A">
        <w:rPr>
          <w:rFonts w:ascii="Times New Roman" w:hAnsi="Times New Roman"/>
          <w:lang w:val="en-US"/>
        </w:rPr>
        <w:tab/>
      </w:r>
      <w:r w:rsidR="00BF062A">
        <w:rPr>
          <w:rFonts w:ascii="Times New Roman" w:hAnsi="Times New Roman"/>
          <w:lang w:val="en-US"/>
        </w:rPr>
        <w:tab/>
      </w:r>
      <w:r w:rsidR="00BF062A">
        <w:rPr>
          <w:rFonts w:ascii="Times New Roman" w:hAnsi="Times New Roman"/>
          <w:lang w:val="en-US"/>
        </w:rPr>
        <w:tab/>
      </w:r>
      <w:r w:rsidR="00BF062A">
        <w:rPr>
          <w:rFonts w:ascii="Times New Roman" w:hAnsi="Times New Roman"/>
          <w:lang w:val="en-US"/>
        </w:rPr>
        <w:tab/>
        <w:t xml:space="preserve">         </w:t>
      </w:r>
      <w:r w:rsidR="00BF062A">
        <w:rPr>
          <w:rFonts w:ascii="Times New Roman" w:hAnsi="Times New Roman"/>
          <w:lang w:val="en-US"/>
        </w:rPr>
        <w:tab/>
      </w:r>
    </w:p>
    <w:p w:rsidR="00BF062A" w:rsidRPr="00BF062A" w:rsidRDefault="00BF062A" w:rsidP="00BF062A">
      <w:pPr>
        <w:ind w:firstLine="709"/>
        <w:jc w:val="center"/>
        <w:rPr>
          <w:rFonts w:ascii="Times New Roman" w:hAnsi="Times New Roman"/>
          <w:sz w:val="32"/>
          <w:szCs w:val="32"/>
          <w:lang w:val="en-US"/>
        </w:rPr>
      </w:pPr>
    </w:p>
    <w:p w:rsidR="00BF062A" w:rsidRDefault="00BF062A" w:rsidP="00BF062A">
      <w:pPr>
        <w:ind w:firstLine="709"/>
        <w:jc w:val="center"/>
        <w:rPr>
          <w:rFonts w:ascii="Times New Roman" w:hAnsi="Times New Roman"/>
          <w:sz w:val="32"/>
          <w:szCs w:val="32"/>
        </w:rPr>
      </w:pPr>
      <w:r>
        <w:rPr>
          <w:rFonts w:ascii="Times New Roman" w:hAnsi="Times New Roman"/>
          <w:sz w:val="32"/>
          <w:szCs w:val="32"/>
        </w:rPr>
        <w:t>ПРИКАЗ</w:t>
      </w:r>
    </w:p>
    <w:p w:rsidR="00BF062A" w:rsidRDefault="00BF062A" w:rsidP="00BF062A">
      <w:pPr>
        <w:rPr>
          <w:rFonts w:ascii="Times New Roman" w:hAnsi="Times New Roman"/>
          <w:sz w:val="28"/>
          <w:szCs w:val="28"/>
          <w:u w:val="single"/>
        </w:rPr>
      </w:pPr>
      <w:r>
        <w:rPr>
          <w:rFonts w:ascii="Times New Roman" w:hAnsi="Times New Roman"/>
          <w:sz w:val="28"/>
          <w:szCs w:val="28"/>
        </w:rPr>
        <w:t xml:space="preserve">«25»    </w:t>
      </w:r>
      <w:r w:rsidR="00465F25">
        <w:rPr>
          <w:rFonts w:ascii="Times New Roman" w:hAnsi="Times New Roman"/>
          <w:sz w:val="28"/>
          <w:szCs w:val="28"/>
        </w:rPr>
        <w:t>ноября</w:t>
      </w:r>
      <w:r>
        <w:rPr>
          <w:rFonts w:ascii="Times New Roman" w:hAnsi="Times New Roman"/>
          <w:sz w:val="28"/>
          <w:szCs w:val="28"/>
        </w:rPr>
        <w:t xml:space="preserve">   </w:t>
      </w:r>
      <w:smartTag w:uri="urn:schemas-microsoft-com:office:smarttags" w:element="metricconverter">
        <w:smartTagPr>
          <w:attr w:name="ProductID" w:val="2018 г"/>
        </w:smartTagPr>
        <w:r>
          <w:rPr>
            <w:rFonts w:ascii="Times New Roman" w:hAnsi="Times New Roman"/>
            <w:sz w:val="28"/>
            <w:szCs w:val="28"/>
          </w:rPr>
          <w:t>2018 г</w:t>
        </w:r>
      </w:smartTag>
      <w:r>
        <w:rPr>
          <w:rFonts w:ascii="Times New Roman" w:hAnsi="Times New Roman"/>
          <w:sz w:val="28"/>
          <w:szCs w:val="28"/>
        </w:rPr>
        <w:t xml:space="preserve">.                                              </w:t>
      </w:r>
      <w:r w:rsidR="004A0983">
        <w:rPr>
          <w:rFonts w:ascii="Times New Roman" w:hAnsi="Times New Roman"/>
          <w:sz w:val="28"/>
          <w:szCs w:val="28"/>
        </w:rPr>
        <w:t xml:space="preserve">                             № 5</w:t>
      </w:r>
      <w:r>
        <w:rPr>
          <w:rFonts w:ascii="Times New Roman" w:hAnsi="Times New Roman"/>
          <w:sz w:val="28"/>
          <w:szCs w:val="28"/>
        </w:rPr>
        <w:t xml:space="preserve"> </w:t>
      </w:r>
    </w:p>
    <w:p w:rsidR="00BF062A" w:rsidRDefault="00BF062A" w:rsidP="00BF062A">
      <w:pPr>
        <w:ind w:firstLine="709"/>
        <w:jc w:val="center"/>
        <w:rPr>
          <w:rFonts w:ascii="Times New Roman" w:hAnsi="Times New Roman"/>
          <w:sz w:val="24"/>
          <w:szCs w:val="24"/>
        </w:rPr>
      </w:pPr>
    </w:p>
    <w:p w:rsidR="00BB6B31" w:rsidRPr="00BF062A" w:rsidRDefault="00BB6B31" w:rsidP="002322C1">
      <w:pPr>
        <w:autoSpaceDE w:val="0"/>
        <w:autoSpaceDN w:val="0"/>
        <w:adjustRightInd w:val="0"/>
        <w:spacing w:after="0" w:line="240" w:lineRule="auto"/>
        <w:jc w:val="center"/>
        <w:rPr>
          <w:rFonts w:ascii="Times New Roman" w:hAnsi="Times New Roman" w:cs="Times New Roman"/>
          <w:b/>
          <w:bCs/>
          <w:sz w:val="28"/>
          <w:szCs w:val="28"/>
        </w:rPr>
      </w:pPr>
      <w:r w:rsidRPr="00BF062A">
        <w:rPr>
          <w:rFonts w:ascii="Times New Roman" w:hAnsi="Times New Roman" w:cs="Times New Roman"/>
          <w:b/>
          <w:bCs/>
          <w:sz w:val="28"/>
          <w:szCs w:val="28"/>
        </w:rPr>
        <w:t xml:space="preserve"> «Об утверждении  Учетной  политики»</w:t>
      </w:r>
    </w:p>
    <w:p w:rsidR="00BB6B31" w:rsidRPr="002322C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322C1" w:rsidRDefault="00BB6B31" w:rsidP="002322C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г.</w:t>
      </w:r>
      <w:r w:rsidRPr="002322C1">
        <w:rPr>
          <w:rFonts w:ascii="Times New Roman" w:hAnsi="Times New Roman" w:cs="Times New Roman"/>
          <w:b/>
          <w:bCs/>
          <w:sz w:val="24"/>
          <w:szCs w:val="24"/>
        </w:rPr>
        <w:t xml:space="preserve"> Бор</w:t>
      </w:r>
    </w:p>
    <w:p w:rsidR="00BB6B31" w:rsidRPr="002322C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322C1"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322C1">
        <w:rPr>
          <w:rFonts w:ascii="Times New Roman" w:hAnsi="Times New Roman" w:cs="Times New Roman"/>
          <w:sz w:val="24"/>
          <w:szCs w:val="24"/>
        </w:rPr>
        <w:t xml:space="preserve"> В соответствии с Федеральным </w:t>
      </w:r>
      <w:hyperlink r:id="rId7" w:history="1">
        <w:r w:rsidRPr="002322C1">
          <w:rPr>
            <w:rFonts w:ascii="Times New Roman" w:hAnsi="Times New Roman" w:cs="Times New Roman"/>
            <w:sz w:val="24"/>
            <w:szCs w:val="24"/>
          </w:rPr>
          <w:t>законом</w:t>
        </w:r>
      </w:hyperlink>
      <w:r w:rsidRPr="002322C1">
        <w:rPr>
          <w:rFonts w:ascii="Times New Roman" w:hAnsi="Times New Roman" w:cs="Times New Roman"/>
          <w:sz w:val="24"/>
          <w:szCs w:val="24"/>
        </w:rPr>
        <w:t xml:space="preserve"> от 06.12.2011 №402-ФЗ, </w:t>
      </w:r>
      <w:hyperlink r:id="rId8" w:history="1">
        <w:r w:rsidRPr="002322C1">
          <w:rPr>
            <w:rFonts w:ascii="Times New Roman" w:hAnsi="Times New Roman" w:cs="Times New Roman"/>
            <w:sz w:val="24"/>
            <w:szCs w:val="24"/>
          </w:rPr>
          <w:t>Приказом</w:t>
        </w:r>
      </w:hyperlink>
      <w:r w:rsidRPr="002322C1">
        <w:rPr>
          <w:rFonts w:ascii="Times New Roman" w:hAnsi="Times New Roman" w:cs="Times New Roman"/>
          <w:sz w:val="24"/>
          <w:szCs w:val="24"/>
        </w:rPr>
        <w:t xml:space="preserve"> Минфина России от 01.12.2010 №157н, </w:t>
      </w:r>
      <w:hyperlink r:id="rId9" w:history="1">
        <w:r w:rsidRPr="002322C1">
          <w:rPr>
            <w:rFonts w:ascii="Times New Roman" w:hAnsi="Times New Roman" w:cs="Times New Roman"/>
            <w:sz w:val="24"/>
            <w:szCs w:val="24"/>
          </w:rPr>
          <w:t>Приказом</w:t>
        </w:r>
      </w:hyperlink>
      <w:r w:rsidRPr="002322C1">
        <w:rPr>
          <w:rFonts w:ascii="Times New Roman" w:hAnsi="Times New Roman" w:cs="Times New Roman"/>
          <w:sz w:val="24"/>
          <w:szCs w:val="24"/>
        </w:rPr>
        <w:t xml:space="preserve"> Минфина России от 06.12.2010 №162н, </w:t>
      </w:r>
      <w:hyperlink r:id="rId10" w:history="1">
        <w:r w:rsidRPr="002322C1">
          <w:rPr>
            <w:rFonts w:ascii="Times New Roman" w:hAnsi="Times New Roman" w:cs="Times New Roman"/>
            <w:sz w:val="24"/>
            <w:szCs w:val="24"/>
          </w:rPr>
          <w:t>Приказом</w:t>
        </w:r>
      </w:hyperlink>
      <w:r w:rsidRPr="002322C1">
        <w:rPr>
          <w:rFonts w:ascii="Times New Roman" w:hAnsi="Times New Roman" w:cs="Times New Roman"/>
          <w:sz w:val="24"/>
          <w:szCs w:val="24"/>
        </w:rPr>
        <w:t xml:space="preserve"> Минфина России от 28.12.2010 №191н, федеральными стандартами бухгалтерского учета для организаций государственного сектора, Налоговым </w:t>
      </w:r>
      <w:hyperlink r:id="rId11" w:history="1">
        <w:r w:rsidRPr="002322C1">
          <w:rPr>
            <w:rFonts w:ascii="Times New Roman" w:hAnsi="Times New Roman" w:cs="Times New Roman"/>
            <w:sz w:val="24"/>
            <w:szCs w:val="24"/>
          </w:rPr>
          <w:t>кодексом</w:t>
        </w:r>
      </w:hyperlink>
      <w:r w:rsidRPr="002322C1">
        <w:rPr>
          <w:rFonts w:ascii="Times New Roman" w:hAnsi="Times New Roman" w:cs="Times New Roman"/>
          <w:sz w:val="24"/>
          <w:szCs w:val="24"/>
        </w:rPr>
        <w:t xml:space="preserve"> РФ, </w:t>
      </w:r>
      <w:proofErr w:type="gramStart"/>
      <w:r w:rsidRPr="002322C1">
        <w:rPr>
          <w:rFonts w:ascii="Times New Roman" w:hAnsi="Times New Roman" w:cs="Times New Roman"/>
          <w:sz w:val="24"/>
          <w:szCs w:val="24"/>
        </w:rPr>
        <w:t>п</w:t>
      </w:r>
      <w:proofErr w:type="gramEnd"/>
      <w:r w:rsidRPr="002322C1">
        <w:rPr>
          <w:rFonts w:ascii="Times New Roman" w:hAnsi="Times New Roman" w:cs="Times New Roman"/>
          <w:sz w:val="24"/>
          <w:szCs w:val="24"/>
        </w:rPr>
        <w:t xml:space="preserve"> р и к а з ы в а ю:</w:t>
      </w:r>
    </w:p>
    <w:p w:rsidR="00BB6B31" w:rsidRPr="002322C1"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322C1">
        <w:rPr>
          <w:rFonts w:ascii="Times New Roman" w:hAnsi="Times New Roman" w:cs="Times New Roman"/>
          <w:sz w:val="24"/>
          <w:szCs w:val="24"/>
        </w:rPr>
        <w:t>1. Утвердить</w:t>
      </w:r>
      <w:r>
        <w:rPr>
          <w:rFonts w:ascii="Times New Roman" w:hAnsi="Times New Roman" w:cs="Times New Roman"/>
          <w:sz w:val="24"/>
          <w:szCs w:val="24"/>
        </w:rPr>
        <w:t xml:space="preserve"> </w:t>
      </w:r>
      <w:r w:rsidRPr="002322C1">
        <w:rPr>
          <w:rFonts w:ascii="Times New Roman" w:hAnsi="Times New Roman" w:cs="Times New Roman"/>
          <w:sz w:val="24"/>
          <w:szCs w:val="24"/>
        </w:rPr>
        <w:t>Учетн</w:t>
      </w:r>
      <w:r w:rsidR="00465F25">
        <w:rPr>
          <w:rFonts w:ascii="Times New Roman" w:hAnsi="Times New Roman" w:cs="Times New Roman"/>
          <w:sz w:val="24"/>
          <w:szCs w:val="24"/>
        </w:rPr>
        <w:t>ую</w:t>
      </w:r>
      <w:r w:rsidRPr="002322C1">
        <w:rPr>
          <w:rFonts w:ascii="Times New Roman" w:hAnsi="Times New Roman" w:cs="Times New Roman"/>
          <w:sz w:val="24"/>
          <w:szCs w:val="24"/>
        </w:rPr>
        <w:t xml:space="preserve"> политик</w:t>
      </w:r>
      <w:r w:rsidR="00465F25">
        <w:rPr>
          <w:rFonts w:ascii="Times New Roman" w:hAnsi="Times New Roman" w:cs="Times New Roman"/>
          <w:sz w:val="24"/>
          <w:szCs w:val="24"/>
        </w:rPr>
        <w:t>у МКУ «Центр бухгалтерского обслуживания»</w:t>
      </w:r>
      <w:r w:rsidRPr="002322C1">
        <w:rPr>
          <w:rFonts w:ascii="Times New Roman" w:hAnsi="Times New Roman" w:cs="Times New Roman"/>
          <w:sz w:val="24"/>
          <w:szCs w:val="24"/>
        </w:rPr>
        <w:t xml:space="preserve">, приведенную в </w:t>
      </w:r>
      <w:hyperlink w:anchor="Par24" w:history="1">
        <w:r w:rsidRPr="002322C1">
          <w:rPr>
            <w:rFonts w:ascii="Times New Roman" w:hAnsi="Times New Roman" w:cs="Times New Roman"/>
            <w:sz w:val="24"/>
            <w:szCs w:val="24"/>
          </w:rPr>
          <w:t>Приложении №1</w:t>
        </w:r>
      </w:hyperlink>
      <w:r w:rsidRPr="002322C1">
        <w:rPr>
          <w:rFonts w:ascii="Times New Roman" w:hAnsi="Times New Roman" w:cs="Times New Roman"/>
          <w:sz w:val="24"/>
          <w:szCs w:val="24"/>
        </w:rPr>
        <w:t xml:space="preserve"> к настоящему Приказу.</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111545">
        <w:rPr>
          <w:rFonts w:ascii="Times New Roman" w:hAnsi="Times New Roman" w:cs="Times New Roman"/>
          <w:sz w:val="24"/>
          <w:szCs w:val="24"/>
        </w:rPr>
        <w:t>. Установить, что Учетная политика применяется с момента ее утверждения и во все последующие отчетные периоды с внесением в нее необходимых изменений и дополнений, оформленных приказом учреждения.</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111545">
        <w:rPr>
          <w:rFonts w:ascii="Times New Roman" w:hAnsi="Times New Roman" w:cs="Times New Roman"/>
          <w:sz w:val="24"/>
          <w:szCs w:val="24"/>
        </w:rPr>
        <w:t xml:space="preserve">. Ознакомить с </w:t>
      </w:r>
      <w:r>
        <w:rPr>
          <w:rFonts w:ascii="Times New Roman" w:hAnsi="Times New Roman" w:cs="Times New Roman"/>
          <w:sz w:val="24"/>
          <w:szCs w:val="24"/>
        </w:rPr>
        <w:t xml:space="preserve">типовыми формами </w:t>
      </w:r>
      <w:r w:rsidRPr="00111545">
        <w:rPr>
          <w:rFonts w:ascii="Times New Roman" w:hAnsi="Times New Roman" w:cs="Times New Roman"/>
          <w:sz w:val="24"/>
          <w:szCs w:val="24"/>
        </w:rPr>
        <w:t>Учетной политикой всех работников учреждения</w:t>
      </w:r>
      <w:r>
        <w:rPr>
          <w:rFonts w:ascii="Times New Roman" w:hAnsi="Times New Roman" w:cs="Times New Roman"/>
          <w:sz w:val="24"/>
          <w:szCs w:val="24"/>
        </w:rPr>
        <w:t>.</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111545">
        <w:rPr>
          <w:rFonts w:ascii="Times New Roman" w:hAnsi="Times New Roman" w:cs="Times New Roman"/>
          <w:sz w:val="24"/>
          <w:szCs w:val="24"/>
        </w:rPr>
        <w:t xml:space="preserve">. </w:t>
      </w:r>
      <w:proofErr w:type="gramStart"/>
      <w:r w:rsidRPr="00111545">
        <w:rPr>
          <w:rFonts w:ascii="Times New Roman" w:hAnsi="Times New Roman" w:cs="Times New Roman"/>
          <w:sz w:val="24"/>
          <w:szCs w:val="24"/>
        </w:rPr>
        <w:t>Контроль за</w:t>
      </w:r>
      <w:proofErr w:type="gramEnd"/>
      <w:r w:rsidRPr="00111545">
        <w:rPr>
          <w:rFonts w:ascii="Times New Roman" w:hAnsi="Times New Roman" w:cs="Times New Roman"/>
          <w:sz w:val="24"/>
          <w:szCs w:val="24"/>
        </w:rPr>
        <w:t xml:space="preserve"> исполнением настоящего приказа </w:t>
      </w:r>
      <w:r>
        <w:rPr>
          <w:rFonts w:ascii="Times New Roman" w:hAnsi="Times New Roman" w:cs="Times New Roman"/>
          <w:sz w:val="24"/>
          <w:szCs w:val="24"/>
        </w:rPr>
        <w:t>оставляю за собой.</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МКУ </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«Центр бухгалтерского обслуживания»          _______________          / С.Н. Гуричева /</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DA44E0" w:rsidRDefault="00DA44E0" w:rsidP="00111545">
      <w:pPr>
        <w:autoSpaceDE w:val="0"/>
        <w:autoSpaceDN w:val="0"/>
        <w:adjustRightInd w:val="0"/>
        <w:spacing w:after="0" w:line="240" w:lineRule="auto"/>
        <w:jc w:val="both"/>
        <w:rPr>
          <w:rFonts w:ascii="Times New Roman" w:hAnsi="Times New Roman" w:cs="Times New Roman"/>
          <w:sz w:val="24"/>
          <w:szCs w:val="24"/>
        </w:rPr>
      </w:pPr>
    </w:p>
    <w:p w:rsidR="00DA44E0" w:rsidRDefault="00DA44E0"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right"/>
        <w:outlineLvl w:val="0"/>
        <w:rPr>
          <w:rFonts w:ascii="Times New Roman" w:hAnsi="Times New Roman" w:cs="Times New Roman"/>
          <w:sz w:val="24"/>
          <w:szCs w:val="24"/>
        </w:rPr>
      </w:pPr>
      <w:r w:rsidRPr="00111545">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1</w:t>
      </w:r>
      <w:r w:rsidRPr="00111545">
        <w:rPr>
          <w:rFonts w:ascii="Times New Roman" w:hAnsi="Times New Roman" w:cs="Times New Roman"/>
          <w:sz w:val="24"/>
          <w:szCs w:val="24"/>
        </w:rPr>
        <w:t xml:space="preserve"> </w:t>
      </w:r>
    </w:p>
    <w:p w:rsidR="00BB6B31" w:rsidRPr="00111545" w:rsidRDefault="00BB6B31" w:rsidP="0011154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Приказу от </w:t>
      </w:r>
      <w:r w:rsidR="00465F25">
        <w:rPr>
          <w:rFonts w:ascii="Times New Roman" w:hAnsi="Times New Roman" w:cs="Times New Roman"/>
          <w:sz w:val="24"/>
          <w:szCs w:val="24"/>
        </w:rPr>
        <w:t>5</w:t>
      </w:r>
      <w:r w:rsidRPr="00111545">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38E">
        <w:rPr>
          <w:rFonts w:ascii="Times New Roman" w:hAnsi="Times New Roman" w:cs="Times New Roman"/>
          <w:sz w:val="24"/>
          <w:szCs w:val="24"/>
        </w:rPr>
        <w:t>25.1</w:t>
      </w:r>
      <w:r w:rsidR="00465F25">
        <w:rPr>
          <w:rFonts w:ascii="Times New Roman" w:hAnsi="Times New Roman" w:cs="Times New Roman"/>
          <w:sz w:val="24"/>
          <w:szCs w:val="24"/>
        </w:rPr>
        <w:t>1</w:t>
      </w:r>
      <w:r w:rsidR="00EB338E">
        <w:rPr>
          <w:rFonts w:ascii="Times New Roman" w:hAnsi="Times New Roman" w:cs="Times New Roman"/>
          <w:sz w:val="24"/>
          <w:szCs w:val="24"/>
        </w:rPr>
        <w:t>.2018</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0" w:name="Par24"/>
      <w:bookmarkEnd w:id="0"/>
      <w:r w:rsidRPr="00111545">
        <w:rPr>
          <w:rFonts w:ascii="Times New Roman" w:hAnsi="Times New Roman" w:cs="Times New Roman"/>
          <w:b/>
          <w:bCs/>
          <w:sz w:val="24"/>
          <w:szCs w:val="24"/>
        </w:rPr>
        <w:t>Учетная политика</w:t>
      </w:r>
    </w:p>
    <w:p w:rsidR="00BB6B31" w:rsidRPr="00111545"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1" w:name="Par38"/>
      <w:bookmarkEnd w:id="1"/>
      <w:r w:rsidRPr="00111545">
        <w:rPr>
          <w:rFonts w:ascii="Times New Roman" w:hAnsi="Times New Roman" w:cs="Times New Roman"/>
          <w:b/>
          <w:bCs/>
          <w:sz w:val="24"/>
          <w:szCs w:val="24"/>
        </w:rPr>
        <w:t>1. Организационные положения</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1.1. Ведение бюджетного учета </w:t>
      </w:r>
      <w:r>
        <w:rPr>
          <w:rFonts w:ascii="Times New Roman" w:hAnsi="Times New Roman" w:cs="Times New Roman"/>
          <w:sz w:val="24"/>
          <w:szCs w:val="24"/>
        </w:rPr>
        <w:t>осуществляется Муниципальным казенным учреждением «Центр бухгалтерского обслуживания»  (далее - МКУ «Центр бухгалтерского обслуживания»)</w:t>
      </w:r>
      <w:proofErr w:type="gramStart"/>
      <w:r>
        <w:rPr>
          <w:rFonts w:ascii="Times New Roman" w:hAnsi="Times New Roman" w:cs="Times New Roman"/>
          <w:sz w:val="24"/>
          <w:szCs w:val="24"/>
        </w:rPr>
        <w:t xml:space="preserve"> </w:t>
      </w:r>
      <w:r w:rsidR="006A1CF6">
        <w:rPr>
          <w:rFonts w:ascii="Times New Roman" w:hAnsi="Times New Roman" w:cs="Times New Roman"/>
          <w:sz w:val="24"/>
          <w:szCs w:val="24"/>
        </w:rPr>
        <w:t>.</w:t>
      </w:r>
      <w:proofErr w:type="gramEnd"/>
    </w:p>
    <w:p w:rsidR="00BB6B31" w:rsidRDefault="00BB6B31" w:rsidP="00C52504">
      <w:pPr>
        <w:autoSpaceDE w:val="0"/>
        <w:autoSpaceDN w:val="0"/>
        <w:adjustRightInd w:val="0"/>
        <w:spacing w:after="0" w:line="240" w:lineRule="auto"/>
        <w:jc w:val="both"/>
        <w:rPr>
          <w:rFonts w:ascii="Times New Roman" w:hAnsi="Times New Roman" w:cs="Times New Roman"/>
          <w:i/>
          <w:iCs/>
          <w:sz w:val="24"/>
          <w:szCs w:val="24"/>
        </w:rPr>
      </w:pPr>
      <w:r w:rsidRPr="00C93C52">
        <w:rPr>
          <w:rFonts w:ascii="Times New Roman" w:hAnsi="Times New Roman" w:cs="Times New Roman"/>
          <w:i/>
          <w:iCs/>
          <w:sz w:val="24"/>
          <w:szCs w:val="24"/>
        </w:rPr>
        <w:t xml:space="preserve">(Основание: </w:t>
      </w:r>
      <w:hyperlink r:id="rId12" w:history="1">
        <w:proofErr w:type="gramStart"/>
        <w:r w:rsidRPr="00C93C52">
          <w:rPr>
            <w:rFonts w:ascii="Times New Roman" w:hAnsi="Times New Roman" w:cs="Times New Roman"/>
            <w:i/>
            <w:iCs/>
            <w:sz w:val="24"/>
            <w:szCs w:val="24"/>
          </w:rPr>
          <w:t>ч</w:t>
        </w:r>
        <w:proofErr w:type="gramEnd"/>
        <w:r w:rsidRPr="00C93C52">
          <w:rPr>
            <w:rFonts w:ascii="Times New Roman" w:hAnsi="Times New Roman" w:cs="Times New Roman"/>
            <w:i/>
            <w:iCs/>
            <w:sz w:val="24"/>
            <w:szCs w:val="24"/>
          </w:rPr>
          <w:t>. 3 ст. 7</w:t>
        </w:r>
      </w:hyperlink>
      <w:r w:rsidRPr="00C93C52">
        <w:rPr>
          <w:rFonts w:ascii="Times New Roman" w:hAnsi="Times New Roman" w:cs="Times New Roman"/>
          <w:i/>
          <w:iCs/>
          <w:sz w:val="24"/>
          <w:szCs w:val="24"/>
        </w:rPr>
        <w:t xml:space="preserve"> Федерального закона №402-ФЗ)</w:t>
      </w:r>
    </w:p>
    <w:p w:rsidR="00BB6B31" w:rsidRDefault="00BB6B31" w:rsidP="00C5250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1.2</w:t>
      </w:r>
      <w:r w:rsidRPr="00C52504">
        <w:rPr>
          <w:rFonts w:ascii="Times New Roman" w:hAnsi="Times New Roman" w:cs="Times New Roman"/>
          <w:sz w:val="24"/>
          <w:szCs w:val="24"/>
        </w:rPr>
        <w:t xml:space="preserve">. </w:t>
      </w:r>
      <w:r w:rsidRPr="002A4AFE">
        <w:rPr>
          <w:rFonts w:ascii="Times New Roman" w:hAnsi="Times New Roman" w:cs="Times New Roman"/>
          <w:sz w:val="24"/>
          <w:szCs w:val="24"/>
        </w:rPr>
        <w:t xml:space="preserve"> Ответственным за исчисление налогов, сборов, стра</w:t>
      </w:r>
      <w:r>
        <w:rPr>
          <w:rFonts w:ascii="Times New Roman" w:hAnsi="Times New Roman" w:cs="Times New Roman"/>
          <w:sz w:val="24"/>
          <w:szCs w:val="24"/>
        </w:rPr>
        <w:t>ховых взносов в учреждении являю</w:t>
      </w:r>
      <w:r w:rsidRPr="002A4AFE">
        <w:rPr>
          <w:rFonts w:ascii="Times New Roman" w:hAnsi="Times New Roman" w:cs="Times New Roman"/>
          <w:sz w:val="24"/>
          <w:szCs w:val="24"/>
        </w:rPr>
        <w:t xml:space="preserve">тся </w:t>
      </w:r>
      <w:r>
        <w:rPr>
          <w:rFonts w:ascii="Times New Roman" w:hAnsi="Times New Roman" w:cs="Times New Roman"/>
          <w:sz w:val="24"/>
          <w:szCs w:val="24"/>
        </w:rPr>
        <w:t xml:space="preserve">директор и </w:t>
      </w:r>
      <w:r w:rsidRPr="002A4AFE">
        <w:rPr>
          <w:rFonts w:ascii="Times New Roman" w:hAnsi="Times New Roman" w:cs="Times New Roman"/>
          <w:sz w:val="24"/>
          <w:szCs w:val="24"/>
        </w:rPr>
        <w:t>главный бухгалтер</w:t>
      </w:r>
      <w:r>
        <w:rPr>
          <w:rFonts w:ascii="Times New Roman" w:hAnsi="Times New Roman" w:cs="Times New Roman"/>
          <w:sz w:val="24"/>
          <w:szCs w:val="24"/>
        </w:rPr>
        <w:t xml:space="preserve"> МКУ «Центр бухгалтерского обслуживания»</w:t>
      </w:r>
      <w:r w:rsidRPr="002A4AFE">
        <w:rPr>
          <w:rFonts w:ascii="Times New Roman" w:hAnsi="Times New Roman" w:cs="Times New Roman"/>
          <w:sz w:val="24"/>
          <w:szCs w:val="24"/>
        </w:rPr>
        <w:t>. Исчисление налогов, сборов, страховых взносов и ведение регистров налогового учета в учреждении осуществляет</w:t>
      </w:r>
      <w:r w:rsidRPr="00587DD3">
        <w:rPr>
          <w:rFonts w:ascii="Times New Roman" w:hAnsi="Times New Roman" w:cs="Times New Roman"/>
          <w:sz w:val="24"/>
          <w:szCs w:val="24"/>
        </w:rPr>
        <w:t xml:space="preserve"> </w:t>
      </w:r>
      <w:r>
        <w:rPr>
          <w:rFonts w:ascii="Times New Roman" w:hAnsi="Times New Roman" w:cs="Times New Roman"/>
          <w:sz w:val="24"/>
          <w:szCs w:val="24"/>
        </w:rPr>
        <w:t>МКУ «Центр бухгалтерского обслуживания»</w:t>
      </w:r>
      <w:r w:rsidRPr="002A4AFE">
        <w:rPr>
          <w:rFonts w:ascii="Times New Roman" w:hAnsi="Times New Roman" w:cs="Times New Roman"/>
          <w:sz w:val="24"/>
          <w:szCs w:val="24"/>
        </w:rPr>
        <w:t>.</w:t>
      </w:r>
    </w:p>
    <w:p w:rsidR="00BB6B31" w:rsidRPr="00C52504" w:rsidRDefault="00BB6B31" w:rsidP="00C52504">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1.3</w:t>
      </w:r>
      <w:r w:rsidRPr="002A4AFE">
        <w:rPr>
          <w:rFonts w:ascii="Times New Roman" w:hAnsi="Times New Roman" w:cs="Times New Roman"/>
          <w:sz w:val="24"/>
          <w:szCs w:val="24"/>
        </w:rPr>
        <w:t>. Учреждение использует электронный способ представления отчетности в налоговые органы по телекоммуникационным каналам связи.</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3" w:history="1">
        <w:r w:rsidRPr="002A4AFE">
          <w:rPr>
            <w:rFonts w:ascii="Times New Roman" w:hAnsi="Times New Roman" w:cs="Times New Roman"/>
            <w:i/>
            <w:iCs/>
            <w:sz w:val="24"/>
            <w:szCs w:val="24"/>
          </w:rPr>
          <w:t>п. п. 3</w:t>
        </w:r>
      </w:hyperlink>
      <w:r w:rsidRPr="002A4AFE">
        <w:rPr>
          <w:rFonts w:ascii="Times New Roman" w:hAnsi="Times New Roman" w:cs="Times New Roman"/>
          <w:i/>
          <w:iCs/>
          <w:sz w:val="24"/>
          <w:szCs w:val="24"/>
        </w:rPr>
        <w:t xml:space="preserve"> - </w:t>
      </w:r>
      <w:hyperlink r:id="rId14" w:history="1">
        <w:r w:rsidRPr="002A4AFE">
          <w:rPr>
            <w:rFonts w:ascii="Times New Roman" w:hAnsi="Times New Roman" w:cs="Times New Roman"/>
            <w:i/>
            <w:iCs/>
            <w:sz w:val="24"/>
            <w:szCs w:val="24"/>
          </w:rPr>
          <w:t>4 ст. 80</w:t>
        </w:r>
      </w:hyperlink>
      <w:r w:rsidRPr="002A4AFE">
        <w:rPr>
          <w:rFonts w:ascii="Times New Roman" w:hAnsi="Times New Roman" w:cs="Times New Roman"/>
          <w:i/>
          <w:iCs/>
          <w:sz w:val="24"/>
          <w:szCs w:val="24"/>
        </w:rPr>
        <w:t xml:space="preserve"> НК РФ)</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r w:rsidRPr="00C93C52">
        <w:rPr>
          <w:rFonts w:ascii="Times New Roman" w:hAnsi="Times New Roman" w:cs="Times New Roman"/>
          <w:sz w:val="24"/>
          <w:szCs w:val="24"/>
        </w:rPr>
        <w:t xml:space="preserve">. Ежегодно приказом руководителя учреждения утверждается (корректируется) рабочий план счетов по форме, приведенной в </w:t>
      </w:r>
      <w:hyperlink w:anchor="Par446" w:history="1">
        <w:r w:rsidRPr="00C93C52">
          <w:rPr>
            <w:rFonts w:ascii="Times New Roman" w:hAnsi="Times New Roman" w:cs="Times New Roman"/>
            <w:sz w:val="24"/>
            <w:szCs w:val="24"/>
          </w:rPr>
          <w:t>Приложении №1</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5" w:history="1">
        <w:r w:rsidRPr="00C93C52">
          <w:rPr>
            <w:rFonts w:ascii="Times New Roman" w:hAnsi="Times New Roman" w:cs="Times New Roman"/>
            <w:i/>
            <w:iCs/>
            <w:sz w:val="24"/>
            <w:szCs w:val="24"/>
          </w:rPr>
          <w:t>п. п. 3</w:t>
        </w:r>
      </w:hyperlink>
      <w:r w:rsidRPr="00C93C52">
        <w:rPr>
          <w:rFonts w:ascii="Times New Roman" w:hAnsi="Times New Roman" w:cs="Times New Roman"/>
          <w:i/>
          <w:iCs/>
          <w:sz w:val="24"/>
          <w:szCs w:val="24"/>
        </w:rPr>
        <w:t xml:space="preserve">, </w:t>
      </w:r>
      <w:hyperlink r:id="rId16" w:history="1">
        <w:r w:rsidRPr="00C93C52">
          <w:rPr>
            <w:rFonts w:ascii="Times New Roman" w:hAnsi="Times New Roman" w:cs="Times New Roman"/>
            <w:i/>
            <w:iCs/>
            <w:sz w:val="24"/>
            <w:szCs w:val="24"/>
          </w:rPr>
          <w:t>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r w:rsidRPr="00C93C52">
        <w:rPr>
          <w:rFonts w:ascii="Times New Roman" w:hAnsi="Times New Roman" w:cs="Times New Roman"/>
          <w:sz w:val="24"/>
          <w:szCs w:val="24"/>
        </w:rPr>
        <w:t>. Для отражения объектов учета и изменяющих их фактов хозяйственной жизни используются:</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унифицированные </w:t>
      </w:r>
      <w:hyperlink r:id="rId17" w:history="1">
        <w:r w:rsidRPr="00C93C52">
          <w:rPr>
            <w:rFonts w:ascii="Times New Roman" w:hAnsi="Times New Roman" w:cs="Times New Roman"/>
            <w:sz w:val="24"/>
            <w:szCs w:val="24"/>
          </w:rPr>
          <w:t>формы</w:t>
        </w:r>
      </w:hyperlink>
      <w:r w:rsidRPr="00C93C52">
        <w:rPr>
          <w:rFonts w:ascii="Times New Roman" w:hAnsi="Times New Roman" w:cs="Times New Roman"/>
          <w:sz w:val="24"/>
          <w:szCs w:val="24"/>
        </w:rPr>
        <w:t xml:space="preserve"> первичных учетных документов, утвержденные Приказом Минфина России №52н;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иные унифицированные формы первичных документов при их отсутствии в </w:t>
      </w:r>
      <w:hyperlink r:id="rId18" w:history="1">
        <w:r w:rsidRPr="00C93C52">
          <w:rPr>
            <w:rFonts w:ascii="Times New Roman" w:hAnsi="Times New Roman" w:cs="Times New Roman"/>
            <w:sz w:val="24"/>
            <w:szCs w:val="24"/>
          </w:rPr>
          <w:t>Приказе</w:t>
        </w:r>
      </w:hyperlink>
      <w:r w:rsidRPr="00C93C52">
        <w:rPr>
          <w:rFonts w:ascii="Times New Roman" w:hAnsi="Times New Roman" w:cs="Times New Roman"/>
          <w:sz w:val="24"/>
          <w:szCs w:val="24"/>
        </w:rPr>
        <w:t xml:space="preserve"> Минфина России №52н;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самостоятельно разработанные формы первичных учетных документов, образцы которых приведены в </w:t>
      </w:r>
      <w:hyperlink w:anchor="Par513" w:history="1">
        <w:r w:rsidRPr="00C93C52">
          <w:rPr>
            <w:rFonts w:ascii="Times New Roman" w:hAnsi="Times New Roman" w:cs="Times New Roman"/>
            <w:sz w:val="24"/>
            <w:szCs w:val="24"/>
          </w:rPr>
          <w:t>Приложении №2</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19" w:history="1">
        <w:proofErr w:type="gramStart"/>
        <w:r w:rsidRPr="00C93C52">
          <w:rPr>
            <w:rFonts w:ascii="Times New Roman" w:hAnsi="Times New Roman" w:cs="Times New Roman"/>
            <w:i/>
            <w:iCs/>
            <w:sz w:val="24"/>
            <w:szCs w:val="24"/>
          </w:rPr>
          <w:t>ч</w:t>
        </w:r>
        <w:proofErr w:type="gramEnd"/>
        <w:r w:rsidRPr="00C93C52">
          <w:rPr>
            <w:rFonts w:ascii="Times New Roman" w:hAnsi="Times New Roman" w:cs="Times New Roman"/>
            <w:i/>
            <w:iCs/>
            <w:sz w:val="24"/>
            <w:szCs w:val="24"/>
          </w:rPr>
          <w:t>. 2 ст. 9</w:t>
        </w:r>
      </w:hyperlink>
      <w:r w:rsidRPr="00C93C52">
        <w:rPr>
          <w:rFonts w:ascii="Times New Roman" w:hAnsi="Times New Roman" w:cs="Times New Roman"/>
          <w:i/>
          <w:iCs/>
          <w:sz w:val="24"/>
          <w:szCs w:val="24"/>
        </w:rPr>
        <w:t xml:space="preserve"> Федерального закона №402-ФЗ, </w:t>
      </w:r>
      <w:hyperlink r:id="rId20" w:history="1">
        <w:r w:rsidRPr="00C93C52">
          <w:rPr>
            <w:rFonts w:ascii="Times New Roman" w:hAnsi="Times New Roman" w:cs="Times New Roman"/>
            <w:i/>
            <w:iCs/>
            <w:sz w:val="24"/>
            <w:szCs w:val="24"/>
          </w:rPr>
          <w:t>п. 25</w:t>
        </w:r>
      </w:hyperlink>
      <w:r w:rsidRPr="00C93C52">
        <w:rPr>
          <w:rFonts w:ascii="Times New Roman" w:hAnsi="Times New Roman" w:cs="Times New Roman"/>
          <w:i/>
          <w:iCs/>
          <w:sz w:val="24"/>
          <w:szCs w:val="24"/>
        </w:rPr>
        <w:t xml:space="preserve"> ФСБУ "Концептуальные основы", </w:t>
      </w:r>
      <w:hyperlink r:id="rId21"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C93C52">
        <w:rPr>
          <w:rFonts w:ascii="Times New Roman" w:hAnsi="Times New Roman" w:cs="Times New Roman"/>
          <w:sz w:val="24"/>
          <w:szCs w:val="24"/>
        </w:rPr>
        <w:t>. Первичные (сводные) учетные документы составляются на бумажных носителях.</w:t>
      </w:r>
    </w:p>
    <w:p w:rsidR="00EB338E" w:rsidRPr="002F5DD5" w:rsidRDefault="00EB338E" w:rsidP="00EB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EB338E">
        <w:rPr>
          <w:rFonts w:ascii="Times New Roman" w:hAnsi="Times New Roman" w:cs="Times New Roman"/>
          <w:i/>
        </w:rPr>
        <w:t>(Основание: пункты 25–26 СГС «Концептуальные основы бухучета и отчетности», подпункт «г» пункта 9 СГС «Учетная политик</w:t>
      </w:r>
      <w:r>
        <w:rPr>
          <w:rFonts w:ascii="Times New Roman" w:hAnsi="Times New Roman" w:cs="Times New Roman"/>
          <w:i/>
        </w:rPr>
        <w:t>а, оценочные значения и ошибки»)</w:t>
      </w:r>
      <w:r w:rsidRPr="002F5DD5">
        <w:rPr>
          <w:rFonts w:ascii="Times New Roman" w:hAnsi="Times New Roman" w:cs="Times New Roman"/>
        </w:rPr>
        <w:t> </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C93C52">
        <w:rPr>
          <w:rFonts w:ascii="Times New Roman" w:hAnsi="Times New Roman" w:cs="Times New Roman"/>
          <w:sz w:val="24"/>
          <w:szCs w:val="24"/>
        </w:rPr>
        <w:t>. Все первичные (сводные) учетные документы, независимо от формы, подписываются руководителем</w:t>
      </w:r>
      <w:proofErr w:type="gramStart"/>
      <w:r w:rsidRPr="00C93C52">
        <w:rPr>
          <w:rFonts w:ascii="Times New Roman" w:hAnsi="Times New Roman" w:cs="Times New Roman"/>
          <w:sz w:val="24"/>
          <w:szCs w:val="24"/>
        </w:rPr>
        <w:t xml:space="preserve"> </w:t>
      </w:r>
      <w:r w:rsidR="006A1CF6">
        <w:rPr>
          <w:rFonts w:ascii="Times New Roman" w:hAnsi="Times New Roman" w:cs="Times New Roman"/>
          <w:sz w:val="24"/>
          <w:szCs w:val="24"/>
        </w:rPr>
        <w:t>,</w:t>
      </w:r>
      <w:proofErr w:type="gramEnd"/>
      <w:r w:rsidR="006A1CF6">
        <w:rPr>
          <w:rFonts w:ascii="Times New Roman" w:hAnsi="Times New Roman" w:cs="Times New Roman"/>
          <w:sz w:val="24"/>
          <w:szCs w:val="24"/>
        </w:rPr>
        <w:t xml:space="preserve"> главным бухгалтером </w:t>
      </w:r>
      <w:r w:rsidRPr="00C93C52">
        <w:rPr>
          <w:rFonts w:ascii="Times New Roman" w:hAnsi="Times New Roman" w:cs="Times New Roman"/>
          <w:sz w:val="24"/>
          <w:szCs w:val="24"/>
        </w:rPr>
        <w:t>или уполномоченным им лицом.</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Первичный (сводный) учетный документ, оформляющий операции с денежными средствами, кроме руководителя (уполномоченного лица) подписывается </w:t>
      </w:r>
      <w:r>
        <w:rPr>
          <w:rFonts w:ascii="Times New Roman" w:hAnsi="Times New Roman" w:cs="Times New Roman"/>
          <w:sz w:val="24"/>
          <w:szCs w:val="24"/>
        </w:rPr>
        <w:t>ответственным сотрудником МКУ «Центр бухгалтерского обслуживания».</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Уполномоченные лица определяются письменным распоряжением того лица, которое передает соответствующие полномочия.</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22" w:history="1">
        <w:r w:rsidRPr="00C93C52">
          <w:rPr>
            <w:rFonts w:ascii="Times New Roman" w:hAnsi="Times New Roman" w:cs="Times New Roman"/>
            <w:i/>
            <w:iCs/>
            <w:sz w:val="24"/>
            <w:szCs w:val="24"/>
          </w:rPr>
          <w:t>п. 26</w:t>
        </w:r>
      </w:hyperlink>
      <w:r w:rsidRPr="00C93C52">
        <w:rPr>
          <w:rFonts w:ascii="Times New Roman" w:hAnsi="Times New Roman" w:cs="Times New Roman"/>
          <w:i/>
          <w:iCs/>
          <w:sz w:val="24"/>
          <w:szCs w:val="24"/>
        </w:rPr>
        <w:t xml:space="preserve"> ФСБУ "Концептуальные основы")</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111545">
        <w:rPr>
          <w:rFonts w:ascii="Times New Roman" w:hAnsi="Times New Roman" w:cs="Times New Roman"/>
          <w:sz w:val="24"/>
          <w:szCs w:val="24"/>
        </w:rPr>
        <w:t xml:space="preserve">. График документооборота, </w:t>
      </w:r>
      <w:r w:rsidRPr="00C93C52">
        <w:rPr>
          <w:rFonts w:ascii="Times New Roman" w:hAnsi="Times New Roman" w:cs="Times New Roman"/>
          <w:sz w:val="24"/>
          <w:szCs w:val="24"/>
        </w:rPr>
        <w:t xml:space="preserve">устанавливающий порядок и сроки передачи первичных (сводных) учетных документов для отражения в бюджетном учете, утверждается приказом руководителя по форме, приведенной в </w:t>
      </w:r>
      <w:hyperlink w:anchor="Par572" w:history="1">
        <w:r w:rsidRPr="00C93C52">
          <w:rPr>
            <w:rFonts w:ascii="Times New Roman" w:hAnsi="Times New Roman" w:cs="Times New Roman"/>
            <w:sz w:val="24"/>
            <w:szCs w:val="24"/>
          </w:rPr>
          <w:t>Приложении №3</w:t>
        </w:r>
      </w:hyperlink>
      <w:r w:rsidRPr="00C93C52">
        <w:rPr>
          <w:rFonts w:ascii="Times New Roman" w:hAnsi="Times New Roman" w:cs="Times New Roman"/>
          <w:sz w:val="24"/>
          <w:szCs w:val="24"/>
        </w:rPr>
        <w:t xml:space="preserve"> к Учетной политике.</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23"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C93C52">
        <w:rPr>
          <w:rFonts w:ascii="Times New Roman" w:hAnsi="Times New Roman" w:cs="Times New Roman"/>
          <w:sz w:val="24"/>
          <w:szCs w:val="24"/>
        </w:rPr>
        <w:t>. Данные первичных (сводных) учетных документов, прошедших внутренний контроль, регистрируются, систематизируются и накапливаются в регистрах бухгалтерского учета, составленных:</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 по унифицированным формам, утвержденным </w:t>
      </w:r>
      <w:hyperlink r:id="rId24" w:history="1">
        <w:r w:rsidRPr="00C93C52">
          <w:rPr>
            <w:rFonts w:ascii="Times New Roman" w:hAnsi="Times New Roman" w:cs="Times New Roman"/>
            <w:sz w:val="24"/>
            <w:szCs w:val="24"/>
          </w:rPr>
          <w:t>Приказом</w:t>
        </w:r>
      </w:hyperlink>
      <w:r w:rsidRPr="00C93C52">
        <w:rPr>
          <w:rFonts w:ascii="Times New Roman" w:hAnsi="Times New Roman" w:cs="Times New Roman"/>
          <w:sz w:val="24"/>
          <w:szCs w:val="24"/>
        </w:rPr>
        <w:t xml:space="preserve"> Минфина России №52н;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по формам, которые разработаны учреждением.</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Формы самостоятельно разработанных регистров бюджетного учета приведены в </w:t>
      </w:r>
      <w:hyperlink w:anchor="Par685" w:history="1">
        <w:r w:rsidRPr="00C93C52">
          <w:rPr>
            <w:rFonts w:ascii="Times New Roman" w:hAnsi="Times New Roman" w:cs="Times New Roman"/>
            <w:sz w:val="24"/>
            <w:szCs w:val="24"/>
          </w:rPr>
          <w:t>Приложении №4</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25" w:history="1">
        <w:proofErr w:type="gramStart"/>
        <w:r w:rsidRPr="00C93C52">
          <w:rPr>
            <w:rFonts w:ascii="Times New Roman" w:hAnsi="Times New Roman" w:cs="Times New Roman"/>
            <w:i/>
            <w:iCs/>
            <w:sz w:val="24"/>
            <w:szCs w:val="24"/>
          </w:rPr>
          <w:t>ч</w:t>
        </w:r>
        <w:proofErr w:type="gramEnd"/>
        <w:r w:rsidRPr="00C93C52">
          <w:rPr>
            <w:rFonts w:ascii="Times New Roman" w:hAnsi="Times New Roman" w:cs="Times New Roman"/>
            <w:i/>
            <w:iCs/>
            <w:sz w:val="24"/>
            <w:szCs w:val="24"/>
          </w:rPr>
          <w:t>. 5 ст. 10</w:t>
        </w:r>
      </w:hyperlink>
      <w:r w:rsidRPr="00C93C52">
        <w:rPr>
          <w:rFonts w:ascii="Times New Roman" w:hAnsi="Times New Roman" w:cs="Times New Roman"/>
          <w:i/>
          <w:iCs/>
          <w:sz w:val="24"/>
          <w:szCs w:val="24"/>
        </w:rPr>
        <w:t xml:space="preserve"> Федерального закона №402-ФЗ, </w:t>
      </w:r>
      <w:hyperlink r:id="rId26" w:history="1">
        <w:r w:rsidRPr="00C93C52">
          <w:rPr>
            <w:rFonts w:ascii="Times New Roman" w:hAnsi="Times New Roman" w:cs="Times New Roman"/>
            <w:i/>
            <w:iCs/>
            <w:sz w:val="24"/>
            <w:szCs w:val="24"/>
          </w:rPr>
          <w:t>п. п. 23</w:t>
        </w:r>
      </w:hyperlink>
      <w:r w:rsidRPr="00C93C52">
        <w:rPr>
          <w:rFonts w:ascii="Times New Roman" w:hAnsi="Times New Roman" w:cs="Times New Roman"/>
          <w:i/>
          <w:iCs/>
          <w:sz w:val="24"/>
          <w:szCs w:val="24"/>
        </w:rPr>
        <w:t xml:space="preserve">, </w:t>
      </w:r>
      <w:hyperlink r:id="rId27" w:history="1">
        <w:r w:rsidRPr="00C93C52">
          <w:rPr>
            <w:rFonts w:ascii="Times New Roman" w:hAnsi="Times New Roman" w:cs="Times New Roman"/>
            <w:i/>
            <w:iCs/>
            <w:sz w:val="24"/>
            <w:szCs w:val="24"/>
          </w:rPr>
          <w:t>28</w:t>
        </w:r>
      </w:hyperlink>
      <w:r w:rsidRPr="00C93C52">
        <w:rPr>
          <w:rFonts w:ascii="Times New Roman" w:hAnsi="Times New Roman" w:cs="Times New Roman"/>
          <w:i/>
          <w:iCs/>
          <w:sz w:val="24"/>
          <w:szCs w:val="24"/>
        </w:rPr>
        <w:t xml:space="preserve"> ФСБУ "Концептуальные основы", </w:t>
      </w:r>
      <w:hyperlink r:id="rId28" w:history="1">
        <w:r w:rsidRPr="00C93C52">
          <w:rPr>
            <w:rFonts w:ascii="Times New Roman" w:hAnsi="Times New Roman" w:cs="Times New Roman"/>
            <w:i/>
            <w:iCs/>
            <w:sz w:val="24"/>
            <w:szCs w:val="24"/>
          </w:rPr>
          <w:t>п. 11</w:t>
        </w:r>
      </w:hyperlink>
      <w:r w:rsidRPr="00C93C52">
        <w:rPr>
          <w:rFonts w:ascii="Times New Roman" w:hAnsi="Times New Roman" w:cs="Times New Roman"/>
          <w:i/>
          <w:iCs/>
          <w:sz w:val="24"/>
          <w:szCs w:val="24"/>
        </w:rPr>
        <w:t xml:space="preserve"> Инструкции №157н)</w:t>
      </w:r>
      <w:r w:rsidRPr="00C93C52">
        <w:rPr>
          <w:rFonts w:ascii="Times New Roman" w:hAnsi="Times New Roman" w:cs="Times New Roman"/>
          <w:sz w:val="24"/>
          <w:szCs w:val="24"/>
        </w:rPr>
        <w:t>.</w:t>
      </w:r>
    </w:p>
    <w:p w:rsidR="00BB6B31" w:rsidRDefault="00BB6B31" w:rsidP="00923BBC">
      <w:pPr>
        <w:autoSpaceDE w:val="0"/>
        <w:autoSpaceDN w:val="0"/>
        <w:adjustRightInd w:val="0"/>
        <w:spacing w:after="0" w:line="240" w:lineRule="auto"/>
        <w:jc w:val="both"/>
        <w:rPr>
          <w:rFonts w:ascii="Times New Roman" w:hAnsi="Times New Roman" w:cs="Times New Roman"/>
          <w:sz w:val="24"/>
          <w:szCs w:val="24"/>
          <w:lang w:eastAsia="ru-RU"/>
        </w:rPr>
      </w:pPr>
      <w:r w:rsidRPr="00923BBC">
        <w:rPr>
          <w:rFonts w:ascii="Times New Roman" w:hAnsi="Times New Roman" w:cs="Times New Roman"/>
          <w:sz w:val="24"/>
          <w:szCs w:val="24"/>
        </w:rPr>
        <w:lastRenderedPageBreak/>
        <w:t xml:space="preserve">1.10. </w:t>
      </w:r>
      <w:proofErr w:type="gramStart"/>
      <w:r>
        <w:rPr>
          <w:rFonts w:ascii="Times New Roman" w:hAnsi="Times New Roman" w:cs="Times New Roman"/>
          <w:sz w:val="24"/>
          <w:szCs w:val="24"/>
          <w:lang w:eastAsia="ru-RU"/>
        </w:rPr>
        <w:t>Первичные (сводные)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или на бумажном носителе в случае отсутствия возможности их формирования и хранения в виде электронных документов, а также в случае, если федеральными законами или принимаемыми в соответствии с ними нормативными правовыми актами установлено требование о необходимости составления (хранения) документа исключительно на бумажном носителе.</w:t>
      </w:r>
      <w:proofErr w:type="gramEnd"/>
    </w:p>
    <w:p w:rsidR="00BB6B31" w:rsidRPr="00C93C52" w:rsidRDefault="00BB6B31" w:rsidP="00923BBC">
      <w:pPr>
        <w:autoSpaceDE w:val="0"/>
        <w:autoSpaceDN w:val="0"/>
        <w:adjustRightInd w:val="0"/>
        <w:spacing w:after="0" w:line="240" w:lineRule="auto"/>
        <w:jc w:val="both"/>
        <w:rPr>
          <w:rFonts w:ascii="Times New Roman" w:hAnsi="Times New Roman" w:cs="Times New Roman"/>
          <w:sz w:val="24"/>
          <w:szCs w:val="24"/>
        </w:rPr>
      </w:pPr>
      <w:r w:rsidRPr="00923BBC">
        <w:rPr>
          <w:rFonts w:ascii="Times New Roman" w:hAnsi="Times New Roman" w:cs="Times New Roman"/>
          <w:i/>
          <w:iCs/>
          <w:sz w:val="24"/>
          <w:szCs w:val="24"/>
        </w:rPr>
        <w:t xml:space="preserve"> (Основание</w:t>
      </w:r>
      <w:r w:rsidRPr="00C93C52">
        <w:rPr>
          <w:rFonts w:ascii="Times New Roman" w:hAnsi="Times New Roman" w:cs="Times New Roman"/>
          <w:i/>
          <w:iCs/>
          <w:sz w:val="24"/>
          <w:szCs w:val="24"/>
        </w:rPr>
        <w:t xml:space="preserve">: </w:t>
      </w:r>
      <w:hyperlink r:id="rId29" w:history="1">
        <w:r w:rsidRPr="00C93C52">
          <w:rPr>
            <w:rFonts w:ascii="Times New Roman" w:hAnsi="Times New Roman" w:cs="Times New Roman"/>
            <w:i/>
            <w:iCs/>
            <w:sz w:val="24"/>
            <w:szCs w:val="24"/>
          </w:rPr>
          <w:t>п. п. 32</w:t>
        </w:r>
      </w:hyperlink>
      <w:r w:rsidRPr="00C93C52">
        <w:rPr>
          <w:rFonts w:ascii="Times New Roman" w:hAnsi="Times New Roman" w:cs="Times New Roman"/>
          <w:i/>
          <w:iCs/>
          <w:sz w:val="24"/>
          <w:szCs w:val="24"/>
        </w:rPr>
        <w:t xml:space="preserve">, </w:t>
      </w:r>
      <w:hyperlink r:id="rId30" w:history="1">
        <w:r w:rsidRPr="00C93C52">
          <w:rPr>
            <w:rFonts w:ascii="Times New Roman" w:hAnsi="Times New Roman" w:cs="Times New Roman"/>
            <w:i/>
            <w:iCs/>
            <w:sz w:val="24"/>
            <w:szCs w:val="24"/>
          </w:rPr>
          <w:t>33</w:t>
        </w:r>
      </w:hyperlink>
      <w:r w:rsidRPr="00C93C52">
        <w:rPr>
          <w:rFonts w:ascii="Times New Roman" w:hAnsi="Times New Roman" w:cs="Times New Roman"/>
          <w:i/>
          <w:iCs/>
          <w:sz w:val="24"/>
          <w:szCs w:val="24"/>
        </w:rPr>
        <w:t xml:space="preserve"> ФСБУ "Концептуальные основы", </w:t>
      </w:r>
      <w:hyperlink r:id="rId31" w:history="1">
        <w:r w:rsidRPr="00C93C52">
          <w:rPr>
            <w:rFonts w:ascii="Times New Roman" w:hAnsi="Times New Roman" w:cs="Times New Roman"/>
            <w:i/>
            <w:iCs/>
            <w:sz w:val="24"/>
            <w:szCs w:val="24"/>
          </w:rPr>
          <w:t>п. п. 6</w:t>
        </w:r>
      </w:hyperlink>
      <w:r w:rsidRPr="00C93C52">
        <w:rPr>
          <w:rFonts w:ascii="Times New Roman" w:hAnsi="Times New Roman" w:cs="Times New Roman"/>
          <w:i/>
          <w:iCs/>
          <w:sz w:val="24"/>
          <w:szCs w:val="24"/>
        </w:rPr>
        <w:t xml:space="preserve">, </w:t>
      </w:r>
      <w:hyperlink r:id="rId32" w:history="1">
        <w:r w:rsidRPr="00C93C52">
          <w:rPr>
            <w:rFonts w:ascii="Times New Roman" w:hAnsi="Times New Roman" w:cs="Times New Roman"/>
            <w:i/>
            <w:iCs/>
            <w:sz w:val="24"/>
            <w:szCs w:val="24"/>
          </w:rPr>
          <w:t>19</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Pr="00C93C52">
        <w:rPr>
          <w:rFonts w:ascii="Times New Roman" w:hAnsi="Times New Roman" w:cs="Times New Roman"/>
          <w:sz w:val="24"/>
          <w:szCs w:val="24"/>
        </w:rPr>
        <w:t xml:space="preserve">. </w:t>
      </w:r>
      <w:proofErr w:type="gramStart"/>
      <w:r w:rsidRPr="00C93C52">
        <w:rPr>
          <w:rFonts w:ascii="Times New Roman" w:hAnsi="Times New Roman" w:cs="Times New Roman"/>
          <w:sz w:val="24"/>
          <w:szCs w:val="24"/>
        </w:rPr>
        <w:t xml:space="preserve">Хранение первичных (сводных) учетных документов, регистров бюджетного учета осуществляется в течение сроков, установленных в </w:t>
      </w:r>
      <w:hyperlink r:id="rId33" w:history="1">
        <w:r w:rsidRPr="00C93C52">
          <w:rPr>
            <w:rFonts w:ascii="Times New Roman" w:hAnsi="Times New Roman" w:cs="Times New Roman"/>
            <w:sz w:val="24"/>
            <w:szCs w:val="24"/>
          </w:rPr>
          <w:t>разд. 4.1</w:t>
        </w:r>
      </w:hyperlink>
      <w:r w:rsidRPr="00C93C52">
        <w:rPr>
          <w:rFonts w:ascii="Times New Roman" w:hAnsi="Times New Roman" w:cs="Times New Roman"/>
          <w:sz w:val="24"/>
          <w:szCs w:val="24"/>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России от 25.08.2010 №558), но не менее пяти лет после окончания отчетного года, в котором (за который) они составлены.</w:t>
      </w:r>
      <w:proofErr w:type="gramEnd"/>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34" w:history="1">
        <w:r w:rsidRPr="00C93C52">
          <w:rPr>
            <w:rFonts w:ascii="Times New Roman" w:hAnsi="Times New Roman" w:cs="Times New Roman"/>
            <w:i/>
            <w:iCs/>
            <w:sz w:val="24"/>
            <w:szCs w:val="24"/>
          </w:rPr>
          <w:t>п. 33</w:t>
        </w:r>
      </w:hyperlink>
      <w:r w:rsidRPr="00C93C52">
        <w:rPr>
          <w:rFonts w:ascii="Times New Roman" w:hAnsi="Times New Roman" w:cs="Times New Roman"/>
          <w:i/>
          <w:iCs/>
          <w:sz w:val="24"/>
          <w:szCs w:val="24"/>
        </w:rPr>
        <w:t xml:space="preserve"> ФСБУ "Концептуальные основы", </w:t>
      </w:r>
      <w:hyperlink r:id="rId35" w:history="1">
        <w:r w:rsidRPr="00C93C52">
          <w:rPr>
            <w:rFonts w:ascii="Times New Roman" w:hAnsi="Times New Roman" w:cs="Times New Roman"/>
            <w:i/>
            <w:iCs/>
            <w:sz w:val="24"/>
            <w:szCs w:val="24"/>
          </w:rPr>
          <w:t>п. 19</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r w:rsidRPr="00C93C52">
        <w:rPr>
          <w:rFonts w:ascii="Times New Roman" w:hAnsi="Times New Roman" w:cs="Times New Roman"/>
          <w:sz w:val="24"/>
          <w:szCs w:val="24"/>
        </w:rPr>
        <w:t>. Лимит остатка кассы утверждается приказом руководителя.</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36" w:history="1">
        <w:r w:rsidRPr="00C93C52">
          <w:rPr>
            <w:rFonts w:ascii="Times New Roman" w:hAnsi="Times New Roman" w:cs="Times New Roman"/>
            <w:i/>
            <w:iCs/>
            <w:sz w:val="24"/>
            <w:szCs w:val="24"/>
          </w:rPr>
          <w:t>п. 2</w:t>
        </w:r>
      </w:hyperlink>
      <w:r w:rsidRPr="00C93C52">
        <w:rPr>
          <w:rFonts w:ascii="Times New Roman" w:hAnsi="Times New Roman" w:cs="Times New Roman"/>
          <w:i/>
          <w:iCs/>
          <w:sz w:val="24"/>
          <w:szCs w:val="24"/>
        </w:rPr>
        <w:t xml:space="preserve"> Указания №3210-У)</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r w:rsidRPr="00C93C52">
        <w:rPr>
          <w:rFonts w:ascii="Times New Roman" w:hAnsi="Times New Roman" w:cs="Times New Roman"/>
          <w:sz w:val="24"/>
          <w:szCs w:val="24"/>
        </w:rPr>
        <w:t xml:space="preserve">. Выдача денежных средств под отчет производится в соответствии с порядком, приведенным в </w:t>
      </w:r>
      <w:hyperlink w:anchor="Par742" w:history="1">
        <w:r w:rsidRPr="00C93C52">
          <w:rPr>
            <w:rFonts w:ascii="Times New Roman" w:hAnsi="Times New Roman" w:cs="Times New Roman"/>
            <w:sz w:val="24"/>
            <w:szCs w:val="24"/>
          </w:rPr>
          <w:t>Приложении №5</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37"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r w:rsidRPr="00C93C52">
        <w:rPr>
          <w:rFonts w:ascii="Times New Roman" w:hAnsi="Times New Roman" w:cs="Times New Roman"/>
          <w:sz w:val="24"/>
          <w:szCs w:val="24"/>
        </w:rPr>
        <w:t xml:space="preserve">. Выдача под отчет денежных документов производится в соответствии с порядком, приведенным в </w:t>
      </w:r>
      <w:hyperlink w:anchor="Par849" w:history="1">
        <w:r w:rsidRPr="00C93C52">
          <w:rPr>
            <w:rFonts w:ascii="Times New Roman" w:hAnsi="Times New Roman" w:cs="Times New Roman"/>
            <w:sz w:val="24"/>
            <w:szCs w:val="24"/>
          </w:rPr>
          <w:t>Приложении №6</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38"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r w:rsidRPr="00C93C52">
        <w:rPr>
          <w:rFonts w:ascii="Times New Roman" w:hAnsi="Times New Roman" w:cs="Times New Roman"/>
          <w:sz w:val="24"/>
          <w:szCs w:val="24"/>
        </w:rPr>
        <w:t xml:space="preserve">. Порядок приемки, хранения, выдачи (списания) бланков строгой отчетности приведен в </w:t>
      </w:r>
      <w:hyperlink w:anchor="Par941" w:history="1">
        <w:r w:rsidRPr="00C93C52">
          <w:rPr>
            <w:rFonts w:ascii="Times New Roman" w:hAnsi="Times New Roman" w:cs="Times New Roman"/>
            <w:sz w:val="24"/>
            <w:szCs w:val="24"/>
          </w:rPr>
          <w:t>Приложении №7</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39"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r w:rsidRPr="00C93C52">
        <w:rPr>
          <w:rFonts w:ascii="Times New Roman" w:hAnsi="Times New Roman" w:cs="Times New Roman"/>
          <w:sz w:val="24"/>
          <w:szCs w:val="24"/>
        </w:rPr>
        <w:t>. Состав постоянно действующей комиссии по поступлению и выбытию активов утверждается ежегодно отдельным приказом руководителя.</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0"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r w:rsidRPr="00C93C52">
        <w:rPr>
          <w:rFonts w:ascii="Times New Roman" w:hAnsi="Times New Roman" w:cs="Times New Roman"/>
          <w:sz w:val="24"/>
          <w:szCs w:val="24"/>
        </w:rPr>
        <w:t xml:space="preserve">. Деятельность постоянно действующей комиссии по поступлению и выбытию активов осуществляется в соответствии с Положением, приведенным в </w:t>
      </w:r>
      <w:hyperlink w:anchor="Par1073" w:history="1">
        <w:r w:rsidRPr="00C93C52">
          <w:rPr>
            <w:rFonts w:ascii="Times New Roman" w:hAnsi="Times New Roman" w:cs="Times New Roman"/>
            <w:sz w:val="24"/>
            <w:szCs w:val="24"/>
          </w:rPr>
          <w:t>Приложении №8</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1"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r w:rsidRPr="00C93C52">
        <w:rPr>
          <w:rFonts w:ascii="Times New Roman" w:hAnsi="Times New Roman" w:cs="Times New Roman"/>
          <w:sz w:val="24"/>
          <w:szCs w:val="24"/>
        </w:rPr>
        <w:t xml:space="preserve">. Для проведения инвентаризаций в учреждении создается постоянно действующая инвентаризационная комиссия. Состав комиссии устанавливается ежегодно отдельным приказом руководителя. Деятельность комиссии осуществляется в соответствии с Положением, приведенным в </w:t>
      </w:r>
      <w:hyperlink w:anchor="Par1163" w:history="1">
        <w:r w:rsidRPr="00C93C52">
          <w:rPr>
            <w:rFonts w:ascii="Times New Roman" w:hAnsi="Times New Roman" w:cs="Times New Roman"/>
            <w:sz w:val="24"/>
            <w:szCs w:val="24"/>
          </w:rPr>
          <w:t>Приложении №9</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2" w:history="1">
        <w:r w:rsidRPr="00C93C52">
          <w:rPr>
            <w:rFonts w:ascii="Times New Roman" w:hAnsi="Times New Roman" w:cs="Times New Roman"/>
            <w:i/>
            <w:iCs/>
            <w:sz w:val="24"/>
            <w:szCs w:val="24"/>
          </w:rPr>
          <w:t>ст. 11</w:t>
        </w:r>
      </w:hyperlink>
      <w:r w:rsidRPr="00C93C52">
        <w:rPr>
          <w:rFonts w:ascii="Times New Roman" w:hAnsi="Times New Roman" w:cs="Times New Roman"/>
          <w:i/>
          <w:iCs/>
          <w:sz w:val="24"/>
          <w:szCs w:val="24"/>
        </w:rPr>
        <w:t xml:space="preserve"> Федерального закона №402-ФЗ, </w:t>
      </w:r>
      <w:hyperlink r:id="rId43" w:history="1">
        <w:r w:rsidRPr="00C93C52">
          <w:rPr>
            <w:rFonts w:ascii="Times New Roman" w:hAnsi="Times New Roman" w:cs="Times New Roman"/>
            <w:i/>
            <w:iCs/>
            <w:sz w:val="24"/>
            <w:szCs w:val="24"/>
          </w:rPr>
          <w:t>п. 80</w:t>
        </w:r>
      </w:hyperlink>
      <w:r w:rsidRPr="00C93C52">
        <w:rPr>
          <w:rFonts w:ascii="Times New Roman" w:hAnsi="Times New Roman" w:cs="Times New Roman"/>
          <w:i/>
          <w:iCs/>
          <w:sz w:val="24"/>
          <w:szCs w:val="24"/>
        </w:rPr>
        <w:t xml:space="preserve"> ФСБУ "Концептуальные основы", </w:t>
      </w:r>
      <w:hyperlink r:id="rId44" w:history="1">
        <w:r w:rsidRPr="00C93C52">
          <w:rPr>
            <w:rFonts w:ascii="Times New Roman" w:hAnsi="Times New Roman" w:cs="Times New Roman"/>
            <w:i/>
            <w:iCs/>
            <w:sz w:val="24"/>
            <w:szCs w:val="24"/>
          </w:rPr>
          <w:t>п. 2.2</w:t>
        </w:r>
      </w:hyperlink>
      <w:r w:rsidRPr="00C93C52">
        <w:rPr>
          <w:rFonts w:ascii="Times New Roman" w:hAnsi="Times New Roman" w:cs="Times New Roman"/>
          <w:i/>
          <w:iCs/>
          <w:sz w:val="24"/>
          <w:szCs w:val="24"/>
        </w:rPr>
        <w:t xml:space="preserve"> Методических указаний №49)</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r w:rsidRPr="00C93C52">
        <w:rPr>
          <w:rFonts w:ascii="Times New Roman" w:hAnsi="Times New Roman" w:cs="Times New Roman"/>
          <w:sz w:val="24"/>
          <w:szCs w:val="24"/>
        </w:rPr>
        <w:t>. В целях внутреннего финансового контроля в учреждении создается постоянно действующая внутри</w:t>
      </w:r>
      <w:r w:rsidR="00EB338E">
        <w:rPr>
          <w:rFonts w:ascii="Times New Roman" w:hAnsi="Times New Roman" w:cs="Times New Roman"/>
          <w:sz w:val="24"/>
          <w:szCs w:val="24"/>
        </w:rPr>
        <w:t xml:space="preserve"> </w:t>
      </w:r>
      <w:r w:rsidRPr="00C93C52">
        <w:rPr>
          <w:rFonts w:ascii="Times New Roman" w:hAnsi="Times New Roman" w:cs="Times New Roman"/>
          <w:sz w:val="24"/>
          <w:szCs w:val="24"/>
        </w:rPr>
        <w:t xml:space="preserve">проверочная комиссия. Состав комиссии устанавливается ежегодно отдельным приказом руководителя. Деятельность комиссии осуществляется в соответствии с Положением, приведенным в </w:t>
      </w:r>
      <w:hyperlink w:anchor="Par1220" w:history="1">
        <w:r w:rsidRPr="00C93C52">
          <w:rPr>
            <w:rFonts w:ascii="Times New Roman" w:hAnsi="Times New Roman" w:cs="Times New Roman"/>
            <w:sz w:val="24"/>
            <w:szCs w:val="24"/>
          </w:rPr>
          <w:t>Приложении №10</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5" w:history="1">
        <w:r w:rsidRPr="00C93C52">
          <w:rPr>
            <w:rFonts w:ascii="Times New Roman" w:hAnsi="Times New Roman" w:cs="Times New Roman"/>
            <w:i/>
            <w:iCs/>
            <w:sz w:val="24"/>
            <w:szCs w:val="24"/>
          </w:rPr>
          <w:t>ст. 19</w:t>
        </w:r>
      </w:hyperlink>
      <w:r w:rsidRPr="00C93C52">
        <w:rPr>
          <w:rFonts w:ascii="Times New Roman" w:hAnsi="Times New Roman" w:cs="Times New Roman"/>
          <w:i/>
          <w:iCs/>
          <w:sz w:val="24"/>
          <w:szCs w:val="24"/>
        </w:rPr>
        <w:t xml:space="preserve"> Федерального закона №402-ФЗ, </w:t>
      </w:r>
      <w:hyperlink r:id="rId46"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r w:rsidRPr="00C93C52">
        <w:rPr>
          <w:rFonts w:ascii="Times New Roman" w:hAnsi="Times New Roman" w:cs="Times New Roman"/>
          <w:sz w:val="24"/>
          <w:szCs w:val="24"/>
        </w:rPr>
        <w:t xml:space="preserve">. Порядок признания в учете событий после отчетной даты, а также порядок раскрытия информации об этих событиях в бюджетной (финансовой) отчетности приведен в </w:t>
      </w:r>
      <w:hyperlink w:anchor="Par1347" w:history="1">
        <w:r w:rsidRPr="00C93C52">
          <w:rPr>
            <w:rFonts w:ascii="Times New Roman" w:hAnsi="Times New Roman" w:cs="Times New Roman"/>
            <w:sz w:val="24"/>
            <w:szCs w:val="24"/>
          </w:rPr>
          <w:t>Приложении №11</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7"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r w:rsidRPr="00C93C52">
        <w:rPr>
          <w:rFonts w:ascii="Times New Roman" w:hAnsi="Times New Roman" w:cs="Times New Roman"/>
          <w:sz w:val="24"/>
          <w:szCs w:val="24"/>
        </w:rPr>
        <w:t xml:space="preserve">. Порядок формирования резерва предстоящих расходов и его использования приведен в </w:t>
      </w:r>
      <w:hyperlink w:anchor="Par1410" w:history="1">
        <w:r w:rsidRPr="00C93C52">
          <w:rPr>
            <w:rFonts w:ascii="Times New Roman" w:hAnsi="Times New Roman" w:cs="Times New Roman"/>
            <w:sz w:val="24"/>
            <w:szCs w:val="24"/>
          </w:rPr>
          <w:t>Приложении №12</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8" w:history="1">
        <w:r w:rsidRPr="00C93C52">
          <w:rPr>
            <w:rFonts w:ascii="Times New Roman" w:hAnsi="Times New Roman" w:cs="Times New Roman"/>
            <w:i/>
            <w:iCs/>
            <w:sz w:val="24"/>
            <w:szCs w:val="24"/>
          </w:rPr>
          <w:t>п. 302.1</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r w:rsidRPr="00C93C52">
        <w:rPr>
          <w:rFonts w:ascii="Times New Roman" w:hAnsi="Times New Roman" w:cs="Times New Roman"/>
          <w:sz w:val="24"/>
          <w:szCs w:val="24"/>
        </w:rPr>
        <w:t>. Перевод на русский язык первичных учетных документов, составленных на иных языках, осуществляется специализированными организациями, с которыми заключаются договоры на предоставление услуг по переводу.</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49" w:history="1">
        <w:r w:rsidRPr="00C93C52">
          <w:rPr>
            <w:rFonts w:ascii="Times New Roman" w:hAnsi="Times New Roman" w:cs="Times New Roman"/>
            <w:i/>
            <w:iCs/>
            <w:sz w:val="24"/>
            <w:szCs w:val="24"/>
          </w:rPr>
          <w:t>п. 31</w:t>
        </w:r>
      </w:hyperlink>
      <w:r w:rsidRPr="00C93C52">
        <w:rPr>
          <w:rFonts w:ascii="Times New Roman" w:hAnsi="Times New Roman" w:cs="Times New Roman"/>
          <w:i/>
          <w:iCs/>
          <w:sz w:val="24"/>
          <w:szCs w:val="24"/>
        </w:rPr>
        <w:t xml:space="preserve"> ФСБУ "Концептуальные основы")</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C93C52"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2" w:name="Par108"/>
      <w:bookmarkEnd w:id="2"/>
      <w:r w:rsidRPr="00C93C52">
        <w:rPr>
          <w:rFonts w:ascii="Times New Roman" w:hAnsi="Times New Roman" w:cs="Times New Roman"/>
          <w:b/>
          <w:bCs/>
          <w:sz w:val="24"/>
          <w:szCs w:val="24"/>
        </w:rPr>
        <w:t>2.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 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50" w:history="1">
        <w:r w:rsidRPr="00C93C52">
          <w:rPr>
            <w:rFonts w:ascii="Times New Roman" w:hAnsi="Times New Roman" w:cs="Times New Roman"/>
            <w:sz w:val="24"/>
            <w:szCs w:val="24"/>
          </w:rPr>
          <w:t>п. 35</w:t>
        </w:r>
      </w:hyperlink>
      <w:r w:rsidRPr="00C93C52">
        <w:rPr>
          <w:rFonts w:ascii="Times New Roman" w:hAnsi="Times New Roman" w:cs="Times New Roman"/>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2.2. Начисление амортизации всех основных средств осуществляется линейным методом.</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1" w:history="1">
        <w:r w:rsidRPr="00C93C52">
          <w:rPr>
            <w:rFonts w:ascii="Times New Roman" w:hAnsi="Times New Roman" w:cs="Times New Roman"/>
            <w:i/>
            <w:iCs/>
            <w:sz w:val="24"/>
            <w:szCs w:val="24"/>
          </w:rPr>
          <w:t>п. 37</w:t>
        </w:r>
      </w:hyperlink>
      <w:r w:rsidRPr="00C93C52">
        <w:rPr>
          <w:rFonts w:ascii="Times New Roman" w:hAnsi="Times New Roman" w:cs="Times New Roman"/>
          <w:i/>
          <w:iCs/>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2.3. Признание в учете объектов основных средств, выявленных при инвентаризации, осуществляется по справедливой стоимости, установленной методом рыночных цен на дату принятия к учету.</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2" w:history="1">
        <w:r w:rsidRPr="00C93C52">
          <w:rPr>
            <w:rFonts w:ascii="Times New Roman" w:hAnsi="Times New Roman" w:cs="Times New Roman"/>
            <w:i/>
            <w:iCs/>
            <w:sz w:val="24"/>
            <w:szCs w:val="24"/>
          </w:rPr>
          <w:t>п. п. 52</w:t>
        </w:r>
      </w:hyperlink>
      <w:r w:rsidRPr="00C93C52">
        <w:rPr>
          <w:rFonts w:ascii="Times New Roman" w:hAnsi="Times New Roman" w:cs="Times New Roman"/>
          <w:i/>
          <w:iCs/>
          <w:sz w:val="24"/>
          <w:szCs w:val="24"/>
        </w:rPr>
        <w:t xml:space="preserve">, </w:t>
      </w:r>
      <w:hyperlink r:id="rId53" w:history="1">
        <w:r w:rsidRPr="00C93C52">
          <w:rPr>
            <w:rFonts w:ascii="Times New Roman" w:hAnsi="Times New Roman" w:cs="Times New Roman"/>
            <w:i/>
            <w:iCs/>
            <w:sz w:val="24"/>
            <w:szCs w:val="24"/>
          </w:rPr>
          <w:t>54</w:t>
        </w:r>
      </w:hyperlink>
      <w:r w:rsidRPr="00C93C52">
        <w:rPr>
          <w:rFonts w:ascii="Times New Roman" w:hAnsi="Times New Roman" w:cs="Times New Roman"/>
          <w:i/>
          <w:iCs/>
          <w:sz w:val="24"/>
          <w:szCs w:val="24"/>
        </w:rPr>
        <w:t xml:space="preserve"> ФСБУ "Концептуальные основы", </w:t>
      </w:r>
      <w:hyperlink r:id="rId54" w:history="1">
        <w:r w:rsidRPr="00C93C52">
          <w:rPr>
            <w:rFonts w:ascii="Times New Roman" w:hAnsi="Times New Roman" w:cs="Times New Roman"/>
            <w:i/>
            <w:iCs/>
            <w:sz w:val="24"/>
            <w:szCs w:val="24"/>
          </w:rPr>
          <w:t>п. 31</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2.4. Объекты основных сре</w:t>
      </w:r>
      <w:proofErr w:type="gramStart"/>
      <w:r w:rsidRPr="00C93C52">
        <w:rPr>
          <w:rFonts w:ascii="Times New Roman" w:hAnsi="Times New Roman" w:cs="Times New Roman"/>
          <w:sz w:val="24"/>
          <w:szCs w:val="24"/>
        </w:rPr>
        <w:t>дств ст</w:t>
      </w:r>
      <w:proofErr w:type="gramEnd"/>
      <w:r w:rsidRPr="00C93C52">
        <w:rPr>
          <w:rFonts w:ascii="Times New Roman" w:hAnsi="Times New Roman" w:cs="Times New Roman"/>
          <w:sz w:val="24"/>
          <w:szCs w:val="24"/>
        </w:rPr>
        <w:t>оимостью менее 10 000 руб. каждый, имеющие сходное назначение, используемые в течение одного и того же периода и находящиеся в одном помещении (компьютерное оборудование, столы, стулья, шкафы и т.п.), объединяются в один инвентарный объект.</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5" w:history="1">
        <w:r w:rsidRPr="00C93C52">
          <w:rPr>
            <w:rFonts w:ascii="Times New Roman" w:hAnsi="Times New Roman" w:cs="Times New Roman"/>
            <w:i/>
            <w:iCs/>
            <w:sz w:val="24"/>
            <w:szCs w:val="24"/>
          </w:rPr>
          <w:t>п. 10</w:t>
        </w:r>
      </w:hyperlink>
      <w:r w:rsidRPr="00C93C52">
        <w:rPr>
          <w:rFonts w:ascii="Times New Roman" w:hAnsi="Times New Roman" w:cs="Times New Roman"/>
          <w:i/>
          <w:iCs/>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2.5. 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общей стоимости этого объекта, учитывается как самостоятельный инвентарный объект.</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Для целей настоящего пункта существенно отличающимися считаются сроки полезного использования, которые относятся к разным амортизационным группам, определенным в </w:t>
      </w:r>
      <w:hyperlink r:id="rId56" w:history="1">
        <w:r w:rsidRPr="00C93C52">
          <w:rPr>
            <w:rFonts w:ascii="Times New Roman" w:hAnsi="Times New Roman" w:cs="Times New Roman"/>
            <w:sz w:val="24"/>
            <w:szCs w:val="24"/>
          </w:rPr>
          <w:t>Постановлении</w:t>
        </w:r>
      </w:hyperlink>
      <w:r w:rsidRPr="00C93C52">
        <w:rPr>
          <w:rFonts w:ascii="Times New Roman" w:hAnsi="Times New Roman" w:cs="Times New Roman"/>
          <w:sz w:val="24"/>
          <w:szCs w:val="24"/>
        </w:rPr>
        <w:t xml:space="preserve"> Правительства РФ от 01.01.2002 №1.</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Для целей настоящего пункта стоимость части объекта ОС считается значительной, если она составляет не менее 10% общей стоимости ОС, включающей стоимость этой части.</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7" w:history="1">
        <w:r w:rsidRPr="00C93C52">
          <w:rPr>
            <w:rFonts w:ascii="Times New Roman" w:hAnsi="Times New Roman" w:cs="Times New Roman"/>
            <w:i/>
            <w:iCs/>
            <w:sz w:val="24"/>
            <w:szCs w:val="24"/>
          </w:rPr>
          <w:t>п. 10</w:t>
        </w:r>
      </w:hyperlink>
      <w:r w:rsidRPr="00C93C52">
        <w:rPr>
          <w:rFonts w:ascii="Times New Roman" w:hAnsi="Times New Roman" w:cs="Times New Roman"/>
          <w:i/>
          <w:iCs/>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2.6. Отдельными инвентарными объектами являются:</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локально-вычислительная сеть;</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принтеры;</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сканеры;</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приборы (аппаратура) пожарной сигнализации;</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приборы (аппаратура) охранной сигнализации.</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58" w:history="1">
        <w:r w:rsidRPr="00C93C52">
          <w:rPr>
            <w:rFonts w:ascii="Times New Roman" w:hAnsi="Times New Roman" w:cs="Times New Roman"/>
            <w:i/>
            <w:iCs/>
            <w:sz w:val="24"/>
            <w:szCs w:val="24"/>
          </w:rPr>
          <w:t>п. 10</w:t>
        </w:r>
      </w:hyperlink>
      <w:r w:rsidRPr="00C93C52">
        <w:rPr>
          <w:rFonts w:ascii="Times New Roman" w:hAnsi="Times New Roman" w:cs="Times New Roman"/>
          <w:i/>
          <w:iCs/>
          <w:sz w:val="24"/>
          <w:szCs w:val="24"/>
        </w:rPr>
        <w:t xml:space="preserve"> ФСБУ "Основные средства", </w:t>
      </w:r>
      <w:hyperlink r:id="rId59" w:history="1">
        <w:r w:rsidRPr="00C93C52">
          <w:rPr>
            <w:rFonts w:ascii="Times New Roman" w:hAnsi="Times New Roman" w:cs="Times New Roman"/>
            <w:i/>
            <w:iCs/>
            <w:sz w:val="24"/>
            <w:szCs w:val="24"/>
          </w:rPr>
          <w:t>п. п. 6</w:t>
        </w:r>
      </w:hyperlink>
      <w:r w:rsidRPr="00C93C52">
        <w:rPr>
          <w:rFonts w:ascii="Times New Roman" w:hAnsi="Times New Roman" w:cs="Times New Roman"/>
          <w:i/>
          <w:iCs/>
          <w:sz w:val="24"/>
          <w:szCs w:val="24"/>
        </w:rPr>
        <w:t xml:space="preserve">, </w:t>
      </w:r>
      <w:hyperlink r:id="rId60" w:history="1">
        <w:r w:rsidRPr="00C93C52">
          <w:rPr>
            <w:rFonts w:ascii="Times New Roman" w:hAnsi="Times New Roman" w:cs="Times New Roman"/>
            <w:i/>
            <w:iCs/>
            <w:sz w:val="24"/>
            <w:szCs w:val="24"/>
          </w:rPr>
          <w:t>45</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2.7. Каждому инвентарному объекту основных сре</w:t>
      </w:r>
      <w:proofErr w:type="gramStart"/>
      <w:r w:rsidRPr="00C93C52">
        <w:rPr>
          <w:rFonts w:ascii="Times New Roman" w:hAnsi="Times New Roman" w:cs="Times New Roman"/>
          <w:sz w:val="24"/>
          <w:szCs w:val="24"/>
        </w:rPr>
        <w:t>дств пр</w:t>
      </w:r>
      <w:proofErr w:type="gramEnd"/>
      <w:r w:rsidRPr="00C93C52">
        <w:rPr>
          <w:rFonts w:ascii="Times New Roman" w:hAnsi="Times New Roman" w:cs="Times New Roman"/>
          <w:sz w:val="24"/>
          <w:szCs w:val="24"/>
        </w:rPr>
        <w:t>исваивается инвентарный номер, состоящий из 12 знаков:</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1-й знак - код вида финансового обеспечения (деятельности);</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2 - 4-й знаки - код синтетического счета;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5 - 6-й знаки - код аналитического счета;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7 - 12-й знаки - порядковый номер объекта в группе (000001 - 999999).</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61" w:history="1">
        <w:r w:rsidRPr="00C93C52">
          <w:rPr>
            <w:rFonts w:ascii="Times New Roman" w:hAnsi="Times New Roman" w:cs="Times New Roman"/>
            <w:i/>
            <w:iCs/>
            <w:sz w:val="24"/>
            <w:szCs w:val="24"/>
          </w:rPr>
          <w:t>п. 9</w:t>
        </w:r>
      </w:hyperlink>
      <w:r w:rsidRPr="00C93C52">
        <w:rPr>
          <w:rFonts w:ascii="Times New Roman" w:hAnsi="Times New Roman" w:cs="Times New Roman"/>
          <w:i/>
          <w:iCs/>
          <w:sz w:val="24"/>
          <w:szCs w:val="24"/>
        </w:rPr>
        <w:t xml:space="preserve"> ФСБУ "Основные средства", </w:t>
      </w:r>
      <w:hyperlink r:id="rId62" w:history="1">
        <w:r w:rsidRPr="00C93C52">
          <w:rPr>
            <w:rFonts w:ascii="Times New Roman" w:hAnsi="Times New Roman" w:cs="Times New Roman"/>
            <w:i/>
            <w:iCs/>
            <w:sz w:val="24"/>
            <w:szCs w:val="24"/>
          </w:rPr>
          <w:t>п. 46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2.8. Инвентарный номер наносится:</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на объекты недвижимого имущества - несмываемой краской;</w:t>
      </w:r>
    </w:p>
    <w:p w:rsidR="00BB6B31" w:rsidRDefault="00BB6B31" w:rsidP="00257E31">
      <w:pPr>
        <w:autoSpaceDE w:val="0"/>
        <w:autoSpaceDN w:val="0"/>
        <w:adjustRightInd w:val="0"/>
        <w:spacing w:after="0" w:line="240" w:lineRule="auto"/>
        <w:jc w:val="both"/>
        <w:rPr>
          <w:rFonts w:ascii="Times New Roman" w:hAnsi="Times New Roman" w:cs="Times New Roman"/>
          <w:i/>
          <w:iCs/>
          <w:sz w:val="24"/>
          <w:szCs w:val="24"/>
          <w:lang w:eastAsia="ru-RU"/>
        </w:rPr>
      </w:pPr>
      <w:r w:rsidRPr="00C93C52">
        <w:rPr>
          <w:rFonts w:ascii="Times New Roman" w:hAnsi="Times New Roman" w:cs="Times New Roman"/>
          <w:sz w:val="24"/>
          <w:szCs w:val="24"/>
        </w:rPr>
        <w:t xml:space="preserve">- на объекты движимого имущества </w:t>
      </w:r>
      <w:r>
        <w:rPr>
          <w:rFonts w:ascii="Times New Roman" w:hAnsi="Times New Roman" w:cs="Times New Roman"/>
          <w:sz w:val="24"/>
          <w:szCs w:val="24"/>
        </w:rPr>
        <w:t>–</w:t>
      </w:r>
      <w:r w:rsidRPr="00C93C52">
        <w:rPr>
          <w:rFonts w:ascii="Times New Roman" w:hAnsi="Times New Roman" w:cs="Times New Roman"/>
          <w:sz w:val="24"/>
          <w:szCs w:val="24"/>
        </w:rPr>
        <w:t xml:space="preserve"> </w:t>
      </w:r>
      <w:r>
        <w:rPr>
          <w:rFonts w:ascii="Times New Roman" w:hAnsi="Times New Roman" w:cs="Times New Roman"/>
          <w:sz w:val="24"/>
          <w:szCs w:val="24"/>
        </w:rPr>
        <w:t xml:space="preserve">несмываемой </w:t>
      </w:r>
      <w:r>
        <w:rPr>
          <w:rFonts w:ascii="Times New Roman" w:hAnsi="Times New Roman" w:cs="Times New Roman"/>
          <w:i/>
          <w:iCs/>
          <w:sz w:val="24"/>
          <w:szCs w:val="24"/>
          <w:lang w:eastAsia="ru-RU"/>
        </w:rPr>
        <w:t>краски или иным способом, обеспечивающим сохранность маркировки.</w:t>
      </w:r>
    </w:p>
    <w:p w:rsidR="00BB6B31" w:rsidRPr="00257E31" w:rsidRDefault="00BB6B31" w:rsidP="00257E31">
      <w:pPr>
        <w:autoSpaceDE w:val="0"/>
        <w:autoSpaceDN w:val="0"/>
        <w:adjustRightInd w:val="0"/>
        <w:spacing w:after="0" w:line="240" w:lineRule="auto"/>
        <w:jc w:val="both"/>
        <w:rPr>
          <w:rFonts w:ascii="Times New Roman" w:hAnsi="Times New Roman" w:cs="Times New Roman"/>
          <w:sz w:val="24"/>
          <w:szCs w:val="24"/>
          <w:lang w:eastAsia="ru-RU"/>
        </w:rPr>
      </w:pPr>
      <w:r w:rsidRPr="00257E31">
        <w:rPr>
          <w:rFonts w:ascii="Times New Roman" w:hAnsi="Times New Roman" w:cs="Times New Roman"/>
          <w:sz w:val="24"/>
          <w:szCs w:val="24"/>
          <w:lang w:eastAsia="ru-RU"/>
        </w:rPr>
        <w:t>-Объектам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w:t>
      </w:r>
    </w:p>
    <w:p w:rsidR="00BB6B31" w:rsidRPr="00C93C52" w:rsidRDefault="00BB6B31" w:rsidP="00257E31">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 (Основание: </w:t>
      </w:r>
      <w:hyperlink r:id="rId63" w:history="1">
        <w:r w:rsidRPr="00C93C52">
          <w:rPr>
            <w:rFonts w:ascii="Times New Roman" w:hAnsi="Times New Roman" w:cs="Times New Roman"/>
            <w:i/>
            <w:iCs/>
            <w:sz w:val="24"/>
            <w:szCs w:val="24"/>
          </w:rPr>
          <w:t>п. 46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2.9. Объектам учета аренды, полученным без указания балансодержателем (собственником) в передаточных документах инвентарного номера, присваивается инвентарный номер в соответствии с порядком, предусмотренным настоящей Учетной политикой.</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64" w:history="1">
        <w:r w:rsidRPr="00C93C52">
          <w:rPr>
            <w:rFonts w:ascii="Times New Roman" w:hAnsi="Times New Roman" w:cs="Times New Roman"/>
            <w:i/>
            <w:iCs/>
            <w:sz w:val="24"/>
            <w:szCs w:val="24"/>
          </w:rPr>
          <w:t>п. 46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2.10. В Инвентарных карточках учета нефинансовых активов </w:t>
      </w:r>
      <w:hyperlink r:id="rId65" w:history="1">
        <w:r w:rsidRPr="00C93C52">
          <w:rPr>
            <w:rFonts w:ascii="Times New Roman" w:hAnsi="Times New Roman" w:cs="Times New Roman"/>
            <w:sz w:val="24"/>
            <w:szCs w:val="24"/>
          </w:rPr>
          <w:t>(ф. 0504031)</w:t>
        </w:r>
      </w:hyperlink>
      <w:r w:rsidRPr="00C93C52">
        <w:rPr>
          <w:rFonts w:ascii="Times New Roman" w:hAnsi="Times New Roman" w:cs="Times New Roman"/>
          <w:sz w:val="24"/>
          <w:szCs w:val="24"/>
        </w:rPr>
        <w:t xml:space="preserve">, открытых на здания и сооружения, дополнительно отражаются сведения о наличии пожарной, охранной сигнализации и </w:t>
      </w:r>
      <w:r w:rsidRPr="00C93C52">
        <w:rPr>
          <w:rFonts w:ascii="Times New Roman" w:hAnsi="Times New Roman" w:cs="Times New Roman"/>
          <w:sz w:val="24"/>
          <w:szCs w:val="24"/>
        </w:rPr>
        <w:lastRenderedPageBreak/>
        <w:t>других аналогичных систем, связанных со зданием (прикрепленным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66"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2.11. Балансовая стоимость объекта основных сре</w:t>
      </w:r>
      <w:proofErr w:type="gramStart"/>
      <w:r w:rsidRPr="00C93C52">
        <w:rPr>
          <w:rFonts w:ascii="Times New Roman" w:hAnsi="Times New Roman" w:cs="Times New Roman"/>
          <w:sz w:val="24"/>
          <w:szCs w:val="24"/>
        </w:rPr>
        <w:t>дств гр</w:t>
      </w:r>
      <w:proofErr w:type="gramEnd"/>
      <w:r w:rsidRPr="00C93C52">
        <w:rPr>
          <w:rFonts w:ascii="Times New Roman" w:hAnsi="Times New Roman" w:cs="Times New Roman"/>
          <w:sz w:val="24"/>
          <w:szCs w:val="24"/>
        </w:rPr>
        <w:t>уппы "Машины и оборудование" или "Транспортные средства" увеличивается на стоимость затрат по замене его отдельных составных частей, при условии что порядок эксплуатации объекта (его составных частей) предусматривает такую замену, в том числе в ходе капитального ремонта.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Одновременно балансовая стоимость такого объекта уменьшается на стоимость выбывающих (заменяемых) частей.</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67" w:history="1">
        <w:r w:rsidRPr="00C93C52">
          <w:rPr>
            <w:rFonts w:ascii="Times New Roman" w:hAnsi="Times New Roman" w:cs="Times New Roman"/>
            <w:i/>
            <w:iCs/>
            <w:sz w:val="24"/>
            <w:szCs w:val="24"/>
          </w:rPr>
          <w:t>п. п. 19</w:t>
        </w:r>
      </w:hyperlink>
      <w:r w:rsidRPr="00C93C52">
        <w:rPr>
          <w:rFonts w:ascii="Times New Roman" w:hAnsi="Times New Roman" w:cs="Times New Roman"/>
          <w:i/>
          <w:iCs/>
          <w:sz w:val="24"/>
          <w:szCs w:val="24"/>
        </w:rPr>
        <w:t xml:space="preserve">, </w:t>
      </w:r>
      <w:hyperlink r:id="rId68" w:history="1">
        <w:r w:rsidRPr="00C93C52">
          <w:rPr>
            <w:rFonts w:ascii="Times New Roman" w:hAnsi="Times New Roman" w:cs="Times New Roman"/>
            <w:i/>
            <w:iCs/>
            <w:sz w:val="24"/>
            <w:szCs w:val="24"/>
          </w:rPr>
          <w:t>27</w:t>
        </w:r>
      </w:hyperlink>
      <w:r w:rsidRPr="00C93C52">
        <w:rPr>
          <w:rFonts w:ascii="Times New Roman" w:hAnsi="Times New Roman" w:cs="Times New Roman"/>
          <w:i/>
          <w:iCs/>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2.12. Балансовая стоимость объекта основных сре</w:t>
      </w:r>
      <w:proofErr w:type="gramStart"/>
      <w:r w:rsidRPr="00C93C52">
        <w:rPr>
          <w:rFonts w:ascii="Times New Roman" w:hAnsi="Times New Roman" w:cs="Times New Roman"/>
          <w:sz w:val="24"/>
          <w:szCs w:val="24"/>
        </w:rPr>
        <w:t>дств в сл</w:t>
      </w:r>
      <w:proofErr w:type="gramEnd"/>
      <w:r w:rsidRPr="00C93C52">
        <w:rPr>
          <w:rFonts w:ascii="Times New Roman" w:hAnsi="Times New Roman" w:cs="Times New Roman"/>
          <w:sz w:val="24"/>
          <w:szCs w:val="24"/>
        </w:rPr>
        <w:t>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увеличивается на сумму сформированных капитальных вложений в этот объект.</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69" w:history="1">
        <w:r w:rsidRPr="00C93C52">
          <w:rPr>
            <w:rFonts w:ascii="Times New Roman" w:hAnsi="Times New Roman" w:cs="Times New Roman"/>
            <w:i/>
            <w:iCs/>
            <w:sz w:val="24"/>
            <w:szCs w:val="24"/>
          </w:rPr>
          <w:t>п. 19</w:t>
        </w:r>
      </w:hyperlink>
      <w:r w:rsidRPr="00C93C52">
        <w:rPr>
          <w:rFonts w:ascii="Times New Roman" w:hAnsi="Times New Roman" w:cs="Times New Roman"/>
          <w:i/>
          <w:iCs/>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2.13. Балансовую стоимость объекта основных средств увеличивают следующие затраты:</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на регулярные осмотры для выявления дефектов, являющиеся обязательным условием эксплуатации этого объекта;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на проведение ремонта.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Увеличение балансовой стоимости объекта основных средств отражается только в том случае, если затраты направлены на создание активов, от использования которых прогнозируется получение экономических выгод или полезного потенциала.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Одновременно с увеличением указанной стоимости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0" w:history="1">
        <w:r w:rsidRPr="00C93C52">
          <w:rPr>
            <w:rFonts w:ascii="Times New Roman" w:hAnsi="Times New Roman" w:cs="Times New Roman"/>
            <w:i/>
            <w:iCs/>
            <w:sz w:val="24"/>
            <w:szCs w:val="24"/>
          </w:rPr>
          <w:t>п. п. 19</w:t>
        </w:r>
      </w:hyperlink>
      <w:r w:rsidRPr="00C93C52">
        <w:rPr>
          <w:rFonts w:ascii="Times New Roman" w:hAnsi="Times New Roman" w:cs="Times New Roman"/>
          <w:sz w:val="24"/>
          <w:szCs w:val="24"/>
        </w:rPr>
        <w:t xml:space="preserve">, </w:t>
      </w:r>
      <w:hyperlink r:id="rId71" w:history="1">
        <w:r w:rsidRPr="00C93C52">
          <w:rPr>
            <w:rFonts w:ascii="Times New Roman" w:hAnsi="Times New Roman" w:cs="Times New Roman"/>
            <w:i/>
            <w:iCs/>
            <w:sz w:val="24"/>
            <w:szCs w:val="24"/>
          </w:rPr>
          <w:t>28</w:t>
        </w:r>
      </w:hyperlink>
      <w:r w:rsidRPr="00C93C52">
        <w:rPr>
          <w:rFonts w:ascii="Times New Roman" w:hAnsi="Times New Roman" w:cs="Times New Roman"/>
          <w:i/>
          <w:iCs/>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2.14. Ответственными за хранение документов производителя, входящих в комплектацию объекта основных средств (технической документации, гарантийных талонов), являются материально ответственные лица, за которыми закреплены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2"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2.15. Безвозмездная передача, продажа объектов основных средств учреждением оформляется Актом о приеме-передаче объектов нефинансовых активов </w:t>
      </w:r>
      <w:hyperlink r:id="rId73" w:history="1">
        <w:r w:rsidRPr="00C93C52">
          <w:rPr>
            <w:rFonts w:ascii="Times New Roman" w:hAnsi="Times New Roman" w:cs="Times New Roman"/>
            <w:sz w:val="24"/>
            <w:szCs w:val="24"/>
          </w:rPr>
          <w:t>(ф. 0504101)</w:t>
        </w:r>
      </w:hyperlink>
      <w:r w:rsidRPr="00C93C52">
        <w:rPr>
          <w:rFonts w:ascii="Times New Roman" w:hAnsi="Times New Roman" w:cs="Times New Roman"/>
          <w:sz w:val="24"/>
          <w:szCs w:val="24"/>
        </w:rPr>
        <w:t>.</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C93C52">
        <w:rPr>
          <w:rFonts w:ascii="Times New Roman" w:hAnsi="Times New Roman" w:cs="Times New Roman"/>
          <w:i/>
          <w:iCs/>
          <w:sz w:val="24"/>
          <w:szCs w:val="24"/>
        </w:rPr>
        <w:t>(Основание:</w:t>
      </w:r>
      <w:proofErr w:type="gramEnd"/>
      <w:r w:rsidRPr="00C93C52">
        <w:rPr>
          <w:rFonts w:ascii="Times New Roman" w:hAnsi="Times New Roman" w:cs="Times New Roman"/>
          <w:i/>
          <w:iCs/>
          <w:sz w:val="24"/>
          <w:szCs w:val="24"/>
        </w:rPr>
        <w:t xml:space="preserve"> </w:t>
      </w:r>
      <w:proofErr w:type="gramStart"/>
      <w:r w:rsidRPr="00C93C52">
        <w:rPr>
          <w:rFonts w:ascii="Times New Roman" w:hAnsi="Times New Roman" w:cs="Times New Roman"/>
          <w:i/>
          <w:iCs/>
          <w:sz w:val="24"/>
          <w:szCs w:val="24"/>
        </w:rPr>
        <w:t xml:space="preserve">Методические </w:t>
      </w:r>
      <w:hyperlink r:id="rId74" w:history="1">
        <w:r w:rsidRPr="00C93C52">
          <w:rPr>
            <w:rFonts w:ascii="Times New Roman" w:hAnsi="Times New Roman" w:cs="Times New Roman"/>
            <w:i/>
            <w:iCs/>
            <w:sz w:val="24"/>
            <w:szCs w:val="24"/>
          </w:rPr>
          <w:t>указания</w:t>
        </w:r>
      </w:hyperlink>
      <w:r w:rsidRPr="00C93C52">
        <w:rPr>
          <w:rFonts w:ascii="Times New Roman" w:hAnsi="Times New Roman" w:cs="Times New Roman"/>
          <w:i/>
          <w:iCs/>
          <w:sz w:val="24"/>
          <w:szCs w:val="24"/>
        </w:rPr>
        <w:t xml:space="preserve"> №52н)</w:t>
      </w:r>
      <w:proofErr w:type="gramEnd"/>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2.16. Частичная ликвидация объекта основных сре</w:t>
      </w:r>
      <w:proofErr w:type="gramStart"/>
      <w:r w:rsidRPr="00C93C52">
        <w:rPr>
          <w:rFonts w:ascii="Times New Roman" w:hAnsi="Times New Roman" w:cs="Times New Roman"/>
          <w:sz w:val="24"/>
          <w:szCs w:val="24"/>
        </w:rPr>
        <w:t>дств пр</w:t>
      </w:r>
      <w:proofErr w:type="gramEnd"/>
      <w:r w:rsidRPr="00C93C52">
        <w:rPr>
          <w:rFonts w:ascii="Times New Roman" w:hAnsi="Times New Roman" w:cs="Times New Roman"/>
          <w:sz w:val="24"/>
          <w:szCs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75" w:history="1">
        <w:r w:rsidRPr="00C93C52">
          <w:rPr>
            <w:rFonts w:ascii="Times New Roman" w:hAnsi="Times New Roman" w:cs="Times New Roman"/>
            <w:sz w:val="24"/>
            <w:szCs w:val="24"/>
          </w:rPr>
          <w:t>(ф. 0504103)</w:t>
        </w:r>
      </w:hyperlink>
      <w:r w:rsidRPr="00C93C52">
        <w:rPr>
          <w:rFonts w:ascii="Times New Roman" w:hAnsi="Times New Roman" w:cs="Times New Roman"/>
          <w:sz w:val="24"/>
          <w:szCs w:val="24"/>
        </w:rPr>
        <w:t>.</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C93C52">
        <w:rPr>
          <w:rFonts w:ascii="Times New Roman" w:hAnsi="Times New Roman" w:cs="Times New Roman"/>
          <w:i/>
          <w:iCs/>
          <w:sz w:val="24"/>
          <w:szCs w:val="24"/>
        </w:rPr>
        <w:t>(Основание:</w:t>
      </w:r>
      <w:proofErr w:type="gramEnd"/>
      <w:r w:rsidRPr="00C93C52">
        <w:rPr>
          <w:rFonts w:ascii="Times New Roman" w:hAnsi="Times New Roman" w:cs="Times New Roman"/>
          <w:i/>
          <w:iCs/>
          <w:sz w:val="24"/>
          <w:szCs w:val="24"/>
        </w:rPr>
        <w:t xml:space="preserve"> </w:t>
      </w:r>
      <w:proofErr w:type="gramStart"/>
      <w:r w:rsidRPr="00C93C52">
        <w:rPr>
          <w:rFonts w:ascii="Times New Roman" w:hAnsi="Times New Roman" w:cs="Times New Roman"/>
          <w:i/>
          <w:iCs/>
          <w:sz w:val="24"/>
          <w:szCs w:val="24"/>
        </w:rPr>
        <w:t xml:space="preserve">Методические </w:t>
      </w:r>
      <w:hyperlink r:id="rId76" w:history="1">
        <w:r w:rsidRPr="00C93C52">
          <w:rPr>
            <w:rFonts w:ascii="Times New Roman" w:hAnsi="Times New Roman" w:cs="Times New Roman"/>
            <w:i/>
            <w:iCs/>
            <w:sz w:val="24"/>
            <w:szCs w:val="24"/>
          </w:rPr>
          <w:t>указания</w:t>
        </w:r>
      </w:hyperlink>
      <w:r w:rsidRPr="00C93C52">
        <w:rPr>
          <w:rFonts w:ascii="Times New Roman" w:hAnsi="Times New Roman" w:cs="Times New Roman"/>
          <w:i/>
          <w:iCs/>
          <w:sz w:val="24"/>
          <w:szCs w:val="24"/>
        </w:rPr>
        <w:t xml:space="preserve"> №52н)</w:t>
      </w:r>
      <w:proofErr w:type="gramEnd"/>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2.17. Стоимость ликвидируемых (разукомплектованных) частей, если она не была выделена в документах поставщика, при частичной ликвидации (разукомплектации) объекта основного средства, определяется пропорционально следующему показателю (в порядке убывания приоритета использования показателя):</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площади;</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объему;</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иному показателю, установленному комиссией по поступлению и выбытию активов.</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7" w:history="1">
        <w:r w:rsidRPr="00C93C52">
          <w:rPr>
            <w:rFonts w:ascii="Times New Roman" w:hAnsi="Times New Roman" w:cs="Times New Roman"/>
            <w:i/>
            <w:iCs/>
            <w:sz w:val="24"/>
            <w:szCs w:val="24"/>
          </w:rPr>
          <w:t>п. 6</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 xml:space="preserve">2.18. Признание объектов неоперационной (финансовой) аренды осуществляется по дисконтированной стоимости арендных платежей, определяемых в порядке, приведенном в </w:t>
      </w:r>
      <w:hyperlink w:anchor="Par1497" w:history="1">
        <w:r w:rsidRPr="00C93C52">
          <w:rPr>
            <w:rFonts w:ascii="Times New Roman" w:hAnsi="Times New Roman" w:cs="Times New Roman"/>
            <w:sz w:val="24"/>
            <w:szCs w:val="24"/>
          </w:rPr>
          <w:t>Приложении №13</w:t>
        </w:r>
      </w:hyperlink>
      <w:r w:rsidRPr="00C93C52">
        <w:rPr>
          <w:rFonts w:ascii="Times New Roman" w:hAnsi="Times New Roman" w:cs="Times New Roman"/>
          <w:sz w:val="24"/>
          <w:szCs w:val="24"/>
        </w:rPr>
        <w:t xml:space="preserve"> к Учетной политике.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78" w:history="1">
        <w:r w:rsidRPr="00C93C52">
          <w:rPr>
            <w:rFonts w:ascii="Times New Roman" w:hAnsi="Times New Roman" w:cs="Times New Roman"/>
            <w:i/>
            <w:iCs/>
            <w:sz w:val="24"/>
            <w:szCs w:val="24"/>
          </w:rPr>
          <w:t>п. п. 7</w:t>
        </w:r>
      </w:hyperlink>
      <w:r w:rsidRPr="00C93C52">
        <w:rPr>
          <w:rFonts w:ascii="Times New Roman" w:hAnsi="Times New Roman" w:cs="Times New Roman"/>
          <w:i/>
          <w:iCs/>
          <w:sz w:val="24"/>
          <w:szCs w:val="24"/>
        </w:rPr>
        <w:t xml:space="preserve">, </w:t>
      </w:r>
      <w:hyperlink r:id="rId79" w:history="1">
        <w:r w:rsidRPr="00C93C52">
          <w:rPr>
            <w:rFonts w:ascii="Times New Roman" w:hAnsi="Times New Roman" w:cs="Times New Roman"/>
            <w:i/>
            <w:iCs/>
            <w:sz w:val="24"/>
            <w:szCs w:val="24"/>
          </w:rPr>
          <w:t>18</w:t>
        </w:r>
      </w:hyperlink>
      <w:r w:rsidRPr="00C93C52">
        <w:rPr>
          <w:rFonts w:ascii="Times New Roman" w:hAnsi="Times New Roman" w:cs="Times New Roman"/>
          <w:i/>
          <w:iCs/>
          <w:sz w:val="24"/>
          <w:szCs w:val="24"/>
        </w:rPr>
        <w:t xml:space="preserve">, </w:t>
      </w:r>
      <w:hyperlink r:id="rId80" w:history="1">
        <w:r w:rsidRPr="00C93C52">
          <w:rPr>
            <w:rFonts w:ascii="Times New Roman" w:hAnsi="Times New Roman" w:cs="Times New Roman"/>
            <w:i/>
            <w:iCs/>
            <w:sz w:val="24"/>
            <w:szCs w:val="24"/>
          </w:rPr>
          <w:t>18.1</w:t>
        </w:r>
      </w:hyperlink>
      <w:r w:rsidRPr="00C93C52">
        <w:rPr>
          <w:rFonts w:ascii="Times New Roman" w:hAnsi="Times New Roman" w:cs="Times New Roman"/>
          <w:i/>
          <w:iCs/>
          <w:sz w:val="24"/>
          <w:szCs w:val="24"/>
        </w:rPr>
        <w:t xml:space="preserve">, </w:t>
      </w:r>
      <w:hyperlink r:id="rId81" w:history="1">
        <w:r w:rsidRPr="00C93C52">
          <w:rPr>
            <w:rFonts w:ascii="Times New Roman" w:hAnsi="Times New Roman" w:cs="Times New Roman"/>
            <w:i/>
            <w:iCs/>
            <w:sz w:val="24"/>
            <w:szCs w:val="24"/>
          </w:rPr>
          <w:t>18.2</w:t>
        </w:r>
      </w:hyperlink>
      <w:r w:rsidRPr="00C93C52">
        <w:rPr>
          <w:rFonts w:ascii="Times New Roman" w:hAnsi="Times New Roman" w:cs="Times New Roman"/>
          <w:i/>
          <w:iCs/>
          <w:sz w:val="24"/>
          <w:szCs w:val="24"/>
        </w:rPr>
        <w:t xml:space="preserve">, </w:t>
      </w:r>
      <w:hyperlink r:id="rId82" w:history="1">
        <w:r w:rsidRPr="00C93C52">
          <w:rPr>
            <w:rFonts w:ascii="Times New Roman" w:hAnsi="Times New Roman" w:cs="Times New Roman"/>
            <w:i/>
            <w:iCs/>
            <w:sz w:val="24"/>
            <w:szCs w:val="24"/>
          </w:rPr>
          <w:t>18.3</w:t>
        </w:r>
      </w:hyperlink>
      <w:r w:rsidRPr="00C93C52">
        <w:rPr>
          <w:rFonts w:ascii="Times New Roman" w:hAnsi="Times New Roman" w:cs="Times New Roman"/>
          <w:i/>
          <w:iCs/>
          <w:sz w:val="24"/>
          <w:szCs w:val="24"/>
        </w:rPr>
        <w:t xml:space="preserve"> ФСБУ "Аренда")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2.19. Стоимость основного средства изменяется в случае проведения его переоценки и отражения результатов такой переоценки в учете.</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lastRenderedPageBreak/>
        <w:t xml:space="preserve">(Основание: </w:t>
      </w:r>
      <w:hyperlink r:id="rId83" w:history="1">
        <w:r w:rsidRPr="00C93C52">
          <w:rPr>
            <w:rFonts w:ascii="Times New Roman" w:hAnsi="Times New Roman" w:cs="Times New Roman"/>
            <w:i/>
            <w:iCs/>
            <w:sz w:val="24"/>
            <w:szCs w:val="24"/>
          </w:rPr>
          <w:t>п. 19</w:t>
        </w:r>
      </w:hyperlink>
      <w:r w:rsidRPr="00C93C52">
        <w:rPr>
          <w:rFonts w:ascii="Times New Roman" w:hAnsi="Times New Roman" w:cs="Times New Roman"/>
          <w:i/>
          <w:iCs/>
          <w:sz w:val="24"/>
          <w:szCs w:val="24"/>
        </w:rPr>
        <w:t xml:space="preserve"> ФСБУ "Основные средства")</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2.20. Сроки и порядок переоценки устанавливаются Правительством РФ. Если из акта Правительства РФ о проведении переоценки невозможно определить, в отношении каких объектов ОС она проводится, перечень объектов ОС, подлежащих переоценке, устанавливается руководителем учреждения по согласованию с собственником и (или) финансовым органом.</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4" w:history="1">
        <w:r w:rsidRPr="00C93C52">
          <w:rPr>
            <w:rFonts w:ascii="Times New Roman" w:hAnsi="Times New Roman" w:cs="Times New Roman"/>
            <w:i/>
            <w:iCs/>
            <w:sz w:val="24"/>
            <w:szCs w:val="24"/>
          </w:rPr>
          <w:t>п. п. 6</w:t>
        </w:r>
      </w:hyperlink>
      <w:r w:rsidRPr="00C93C52">
        <w:rPr>
          <w:rFonts w:ascii="Times New Roman" w:hAnsi="Times New Roman" w:cs="Times New Roman"/>
          <w:i/>
          <w:iCs/>
          <w:sz w:val="24"/>
          <w:szCs w:val="24"/>
        </w:rPr>
        <w:t xml:space="preserve">, </w:t>
      </w:r>
      <w:hyperlink r:id="rId85" w:history="1">
        <w:r w:rsidRPr="00C93C52">
          <w:rPr>
            <w:rFonts w:ascii="Times New Roman" w:hAnsi="Times New Roman" w:cs="Times New Roman"/>
            <w:i/>
            <w:iCs/>
            <w:sz w:val="24"/>
            <w:szCs w:val="24"/>
          </w:rPr>
          <w:t>28</w:t>
        </w:r>
      </w:hyperlink>
      <w:r w:rsidRPr="00C93C52">
        <w:rPr>
          <w:rFonts w:ascii="Times New Roman" w:hAnsi="Times New Roman" w:cs="Times New Roman"/>
          <w:i/>
          <w:iCs/>
          <w:sz w:val="24"/>
          <w:szCs w:val="24"/>
        </w:rPr>
        <w:t xml:space="preserve"> Инструкции №157н)</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sz w:val="24"/>
          <w:szCs w:val="24"/>
        </w:rPr>
        <w:t>2.21. При отражении результатов переоценки учреждение производит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p>
    <w:p w:rsidR="00BB6B31" w:rsidRPr="00C93C52" w:rsidRDefault="00BB6B31" w:rsidP="00111545">
      <w:pPr>
        <w:autoSpaceDE w:val="0"/>
        <w:autoSpaceDN w:val="0"/>
        <w:adjustRightInd w:val="0"/>
        <w:spacing w:after="0" w:line="240" w:lineRule="auto"/>
        <w:jc w:val="both"/>
        <w:rPr>
          <w:rFonts w:ascii="Times New Roman" w:hAnsi="Times New Roman" w:cs="Times New Roman"/>
          <w:sz w:val="24"/>
          <w:szCs w:val="24"/>
        </w:rPr>
      </w:pPr>
      <w:r w:rsidRPr="00C93C52">
        <w:rPr>
          <w:rFonts w:ascii="Times New Roman" w:hAnsi="Times New Roman" w:cs="Times New Roman"/>
          <w:i/>
          <w:iCs/>
          <w:sz w:val="24"/>
          <w:szCs w:val="24"/>
        </w:rPr>
        <w:t xml:space="preserve">(Основание: </w:t>
      </w:r>
      <w:hyperlink r:id="rId86" w:history="1">
        <w:r w:rsidRPr="00C93C52">
          <w:rPr>
            <w:rFonts w:ascii="Times New Roman" w:hAnsi="Times New Roman" w:cs="Times New Roman"/>
            <w:i/>
            <w:iCs/>
            <w:sz w:val="24"/>
            <w:szCs w:val="24"/>
          </w:rPr>
          <w:t>п. 41</w:t>
        </w:r>
      </w:hyperlink>
      <w:r w:rsidRPr="00C93C52">
        <w:rPr>
          <w:rFonts w:ascii="Times New Roman" w:hAnsi="Times New Roman" w:cs="Times New Roman"/>
          <w:i/>
          <w:iCs/>
          <w:sz w:val="24"/>
          <w:szCs w:val="24"/>
        </w:rPr>
        <w:t xml:space="preserve"> ФСБУ "Основные средства")</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3" w:name="Par193"/>
      <w:bookmarkEnd w:id="3"/>
      <w:r w:rsidRPr="00111545">
        <w:rPr>
          <w:rFonts w:ascii="Times New Roman" w:hAnsi="Times New Roman" w:cs="Times New Roman"/>
          <w:b/>
          <w:bCs/>
          <w:sz w:val="24"/>
          <w:szCs w:val="24"/>
        </w:rPr>
        <w:t>3. Материальные запасы</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3.1. 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При одновременном приобретении нескольких видов материальных запасов расходы, связанные с их приобретением, распределяются пропорционально договорной цене приобретаемых материалов.</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87" w:history="1">
        <w:r w:rsidRPr="00D537BE">
          <w:rPr>
            <w:rFonts w:ascii="Times New Roman" w:hAnsi="Times New Roman" w:cs="Times New Roman"/>
            <w:i/>
            <w:iCs/>
            <w:sz w:val="24"/>
            <w:szCs w:val="24"/>
          </w:rPr>
          <w:t>п. п. 6</w:t>
        </w:r>
      </w:hyperlink>
      <w:r w:rsidRPr="00D537BE">
        <w:rPr>
          <w:rFonts w:ascii="Times New Roman" w:hAnsi="Times New Roman" w:cs="Times New Roman"/>
          <w:i/>
          <w:iCs/>
          <w:sz w:val="24"/>
          <w:szCs w:val="24"/>
        </w:rPr>
        <w:t xml:space="preserve">, </w:t>
      </w:r>
      <w:hyperlink r:id="rId88" w:history="1">
        <w:r w:rsidRPr="00D537BE">
          <w:rPr>
            <w:rFonts w:ascii="Times New Roman" w:hAnsi="Times New Roman" w:cs="Times New Roman"/>
            <w:i/>
            <w:iCs/>
            <w:sz w:val="24"/>
            <w:szCs w:val="24"/>
          </w:rPr>
          <w:t>100</w:t>
        </w:r>
      </w:hyperlink>
      <w:r w:rsidRPr="00D537BE">
        <w:rPr>
          <w:rFonts w:ascii="Times New Roman" w:hAnsi="Times New Roman" w:cs="Times New Roman"/>
          <w:i/>
          <w:iCs/>
          <w:sz w:val="24"/>
          <w:szCs w:val="24"/>
        </w:rPr>
        <w:t xml:space="preserve">, </w:t>
      </w:r>
      <w:hyperlink r:id="rId89" w:history="1">
        <w:r w:rsidRPr="00D537BE">
          <w:rPr>
            <w:rFonts w:ascii="Times New Roman" w:hAnsi="Times New Roman" w:cs="Times New Roman"/>
            <w:i/>
            <w:iCs/>
            <w:sz w:val="24"/>
            <w:szCs w:val="24"/>
          </w:rPr>
          <w:t>102</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3.2. 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90" w:history="1">
        <w:r w:rsidRPr="00D537BE">
          <w:rPr>
            <w:rFonts w:ascii="Times New Roman" w:hAnsi="Times New Roman" w:cs="Times New Roman"/>
            <w:i/>
            <w:iCs/>
            <w:sz w:val="24"/>
            <w:szCs w:val="24"/>
          </w:rPr>
          <w:t>п. п. 52</w:t>
        </w:r>
      </w:hyperlink>
      <w:r w:rsidRPr="00D537BE">
        <w:rPr>
          <w:rFonts w:ascii="Times New Roman" w:hAnsi="Times New Roman" w:cs="Times New Roman"/>
          <w:i/>
          <w:iCs/>
          <w:sz w:val="24"/>
          <w:szCs w:val="24"/>
        </w:rPr>
        <w:t xml:space="preserve">, </w:t>
      </w:r>
      <w:hyperlink r:id="rId91" w:history="1">
        <w:r w:rsidRPr="00D537BE">
          <w:rPr>
            <w:rFonts w:ascii="Times New Roman" w:hAnsi="Times New Roman" w:cs="Times New Roman"/>
            <w:i/>
            <w:iCs/>
            <w:sz w:val="24"/>
            <w:szCs w:val="24"/>
          </w:rPr>
          <w:t>54</w:t>
        </w:r>
      </w:hyperlink>
      <w:r w:rsidRPr="00D537BE">
        <w:rPr>
          <w:rFonts w:ascii="Times New Roman" w:hAnsi="Times New Roman" w:cs="Times New Roman"/>
          <w:i/>
          <w:iCs/>
          <w:sz w:val="24"/>
          <w:szCs w:val="24"/>
        </w:rPr>
        <w:t xml:space="preserve"> ФСБУ "Концептуальные основы", </w:t>
      </w:r>
      <w:hyperlink r:id="rId92" w:history="1">
        <w:r w:rsidRPr="00D537BE">
          <w:rPr>
            <w:rFonts w:ascii="Times New Roman" w:hAnsi="Times New Roman" w:cs="Times New Roman"/>
            <w:i/>
            <w:iCs/>
            <w:sz w:val="24"/>
            <w:szCs w:val="24"/>
          </w:rPr>
          <w:t>п. 106</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 xml:space="preserve">3.3. Выдача запасных частей и хозяйственных материалов (электролампочек, мыла, щеток и т.п.) на хозяйственные нужды учреждения оформляется Ведомостью выдачи материальных ценностей на нужды учреждения </w:t>
      </w:r>
      <w:hyperlink r:id="rId93" w:history="1">
        <w:r w:rsidRPr="00D537BE">
          <w:rPr>
            <w:rFonts w:ascii="Times New Roman" w:hAnsi="Times New Roman" w:cs="Times New Roman"/>
            <w:sz w:val="24"/>
            <w:szCs w:val="24"/>
          </w:rPr>
          <w:t>(ф. 0504210)</w:t>
        </w:r>
      </w:hyperlink>
      <w:r w:rsidRPr="00D537BE">
        <w:rPr>
          <w:rFonts w:ascii="Times New Roman" w:hAnsi="Times New Roman" w:cs="Times New Roman"/>
          <w:sz w:val="24"/>
          <w:szCs w:val="24"/>
        </w:rPr>
        <w:t>, которая является основанием для их списания.</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94"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 xml:space="preserve">3.4. Нормы расхода ГСМ учреждение разрабатывает самостоятельно на основе Методических </w:t>
      </w:r>
      <w:hyperlink r:id="rId95" w:history="1">
        <w:r w:rsidRPr="00D537BE">
          <w:rPr>
            <w:rFonts w:ascii="Times New Roman" w:hAnsi="Times New Roman" w:cs="Times New Roman"/>
            <w:sz w:val="24"/>
            <w:szCs w:val="24"/>
          </w:rPr>
          <w:t>рекомендаций</w:t>
        </w:r>
      </w:hyperlink>
      <w:r w:rsidRPr="00D537BE">
        <w:rPr>
          <w:rFonts w:ascii="Times New Roman" w:hAnsi="Times New Roman" w:cs="Times New Roman"/>
          <w:sz w:val="24"/>
          <w:szCs w:val="24"/>
        </w:rPr>
        <w:t xml:space="preserve"> №АМ-23-р. Данные нормы утверждаются отдельным приказом руководителя учреждения.</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96"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3.5. При отсутствии распоряжения региональных (местных) органов власти период применения зимней надбавки к нормам расхода ГСМ ежегодно устанавливается приказом руководителя учреждения.</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D537BE">
        <w:rPr>
          <w:rFonts w:ascii="Times New Roman" w:hAnsi="Times New Roman" w:cs="Times New Roman"/>
          <w:i/>
          <w:iCs/>
          <w:sz w:val="24"/>
          <w:szCs w:val="24"/>
        </w:rPr>
        <w:t>(Основание:</w:t>
      </w:r>
      <w:proofErr w:type="gramEnd"/>
      <w:r w:rsidRPr="00D537BE">
        <w:rPr>
          <w:rFonts w:ascii="Times New Roman" w:hAnsi="Times New Roman" w:cs="Times New Roman"/>
          <w:i/>
          <w:iCs/>
          <w:sz w:val="24"/>
          <w:szCs w:val="24"/>
        </w:rPr>
        <w:t xml:space="preserve"> </w:t>
      </w:r>
      <w:proofErr w:type="gramStart"/>
      <w:r w:rsidRPr="00D537BE">
        <w:rPr>
          <w:rFonts w:ascii="Times New Roman" w:hAnsi="Times New Roman" w:cs="Times New Roman"/>
          <w:i/>
          <w:iCs/>
          <w:sz w:val="24"/>
          <w:szCs w:val="24"/>
        </w:rPr>
        <w:t xml:space="preserve">Методические </w:t>
      </w:r>
      <w:hyperlink r:id="rId97" w:history="1">
        <w:r w:rsidRPr="00D537BE">
          <w:rPr>
            <w:rFonts w:ascii="Times New Roman" w:hAnsi="Times New Roman" w:cs="Times New Roman"/>
            <w:i/>
            <w:iCs/>
            <w:sz w:val="24"/>
            <w:szCs w:val="24"/>
          </w:rPr>
          <w:t>рекомендации</w:t>
        </w:r>
      </w:hyperlink>
      <w:r w:rsidRPr="00D537BE">
        <w:rPr>
          <w:rFonts w:ascii="Times New Roman" w:hAnsi="Times New Roman" w:cs="Times New Roman"/>
          <w:i/>
          <w:iCs/>
          <w:sz w:val="24"/>
          <w:szCs w:val="24"/>
        </w:rPr>
        <w:t xml:space="preserve"> №АМ-23-р)</w:t>
      </w:r>
      <w:proofErr w:type="gramEnd"/>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 xml:space="preserve">3.6. Выбытие материальных запасов признается по средней стоимости запасов. Средняя стоимость запасов определяется в момент их отпуска, при этом в расчет средней оценки включаются </w:t>
      </w:r>
      <w:proofErr w:type="gramStart"/>
      <w:r w:rsidRPr="00D537BE">
        <w:rPr>
          <w:rFonts w:ascii="Times New Roman" w:hAnsi="Times New Roman" w:cs="Times New Roman"/>
          <w:sz w:val="24"/>
          <w:szCs w:val="24"/>
        </w:rPr>
        <w:t>количество</w:t>
      </w:r>
      <w:proofErr w:type="gramEnd"/>
      <w:r w:rsidRPr="00D537BE">
        <w:rPr>
          <w:rFonts w:ascii="Times New Roman" w:hAnsi="Times New Roman" w:cs="Times New Roman"/>
          <w:sz w:val="24"/>
          <w:szCs w:val="24"/>
        </w:rPr>
        <w:t xml:space="preserve"> и стоимость материалов на начало месяца и все поступления и выбытия до момента отпуска.</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98" w:history="1">
        <w:r w:rsidRPr="00D537BE">
          <w:rPr>
            <w:rFonts w:ascii="Times New Roman" w:hAnsi="Times New Roman" w:cs="Times New Roman"/>
            <w:i/>
            <w:iCs/>
            <w:sz w:val="24"/>
            <w:szCs w:val="24"/>
          </w:rPr>
          <w:t>п. 46</w:t>
        </w:r>
      </w:hyperlink>
      <w:r w:rsidRPr="00D537BE">
        <w:rPr>
          <w:rFonts w:ascii="Times New Roman" w:hAnsi="Times New Roman" w:cs="Times New Roman"/>
          <w:i/>
          <w:iCs/>
          <w:sz w:val="24"/>
          <w:szCs w:val="24"/>
        </w:rPr>
        <w:t xml:space="preserve"> ФСБУ "Концептуальные основы", </w:t>
      </w:r>
      <w:hyperlink r:id="rId99" w:history="1">
        <w:r w:rsidRPr="00D537BE">
          <w:rPr>
            <w:rFonts w:ascii="Times New Roman" w:hAnsi="Times New Roman" w:cs="Times New Roman"/>
            <w:i/>
            <w:iCs/>
            <w:sz w:val="24"/>
            <w:szCs w:val="24"/>
          </w:rPr>
          <w:t>п. 108</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 xml:space="preserve">3.7. 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w:t>
      </w:r>
      <w:hyperlink r:id="rId100" w:history="1">
        <w:r w:rsidRPr="00D537BE">
          <w:rPr>
            <w:rFonts w:ascii="Times New Roman" w:hAnsi="Times New Roman" w:cs="Times New Roman"/>
            <w:sz w:val="24"/>
            <w:szCs w:val="24"/>
          </w:rPr>
          <w:t>(ф. 0504205)</w:t>
        </w:r>
      </w:hyperlink>
      <w:r w:rsidRPr="00D537BE">
        <w:rPr>
          <w:rFonts w:ascii="Times New Roman" w:hAnsi="Times New Roman" w:cs="Times New Roman"/>
          <w:sz w:val="24"/>
          <w:szCs w:val="24"/>
        </w:rPr>
        <w:t>.</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01" w:history="1">
        <w:r w:rsidRPr="00D537BE">
          <w:rPr>
            <w:rFonts w:ascii="Times New Roman" w:hAnsi="Times New Roman" w:cs="Times New Roman"/>
            <w:i/>
            <w:iCs/>
            <w:sz w:val="24"/>
            <w:szCs w:val="24"/>
          </w:rPr>
          <w:t>п. 116</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3.8. Сумма возмещения ущерба, причиненного в результате хищений, недостач, порчи и пр., подлежащих возмещению виновными лицами, признается по справедливой стоимости, определяемой методом рыночных цен.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02" w:history="1">
        <w:r w:rsidRPr="00D537BE">
          <w:rPr>
            <w:rFonts w:ascii="Times New Roman" w:hAnsi="Times New Roman" w:cs="Times New Roman"/>
            <w:i/>
            <w:iCs/>
            <w:sz w:val="24"/>
            <w:szCs w:val="24"/>
          </w:rPr>
          <w:t>п. п. 52</w:t>
        </w:r>
      </w:hyperlink>
      <w:r w:rsidRPr="00D537BE">
        <w:rPr>
          <w:rFonts w:ascii="Times New Roman" w:hAnsi="Times New Roman" w:cs="Times New Roman"/>
          <w:i/>
          <w:iCs/>
          <w:sz w:val="24"/>
          <w:szCs w:val="24"/>
        </w:rPr>
        <w:t xml:space="preserve">, </w:t>
      </w:r>
      <w:hyperlink r:id="rId103" w:history="1">
        <w:r w:rsidRPr="00D537BE">
          <w:rPr>
            <w:rFonts w:ascii="Times New Roman" w:hAnsi="Times New Roman" w:cs="Times New Roman"/>
            <w:i/>
            <w:iCs/>
            <w:sz w:val="24"/>
            <w:szCs w:val="24"/>
          </w:rPr>
          <w:t>54</w:t>
        </w:r>
      </w:hyperlink>
      <w:r w:rsidRPr="00D537BE">
        <w:rPr>
          <w:rFonts w:ascii="Times New Roman" w:hAnsi="Times New Roman" w:cs="Times New Roman"/>
          <w:i/>
          <w:iCs/>
          <w:sz w:val="24"/>
          <w:szCs w:val="24"/>
        </w:rPr>
        <w:t xml:space="preserve"> ФСБУ "Концептуальные основы")</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 xml:space="preserve">3.9. Выдача лекарственных средств, не подлежащих предметно-количественному учету, оформляется Требованием-накладной </w:t>
      </w:r>
      <w:hyperlink r:id="rId104" w:history="1">
        <w:r w:rsidRPr="00D537BE">
          <w:rPr>
            <w:rFonts w:ascii="Times New Roman" w:hAnsi="Times New Roman" w:cs="Times New Roman"/>
            <w:sz w:val="24"/>
            <w:szCs w:val="24"/>
          </w:rPr>
          <w:t>(ф. 0504204)</w:t>
        </w:r>
      </w:hyperlink>
      <w:r w:rsidRPr="00D537BE">
        <w:rPr>
          <w:rFonts w:ascii="Times New Roman" w:hAnsi="Times New Roman" w:cs="Times New Roman"/>
          <w:sz w:val="24"/>
          <w:szCs w:val="24"/>
        </w:rPr>
        <w:t>.</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05"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 xml:space="preserve">3.10. Основанием для отражения выбытия выданных на нужды учреждения лекарственных средств, не подлежащих предметно-количественному учету, является Акт о списании материальных запасов </w:t>
      </w:r>
      <w:hyperlink r:id="rId106" w:history="1">
        <w:r w:rsidRPr="00D537BE">
          <w:rPr>
            <w:rFonts w:ascii="Times New Roman" w:hAnsi="Times New Roman" w:cs="Times New Roman"/>
            <w:sz w:val="24"/>
            <w:szCs w:val="24"/>
          </w:rPr>
          <w:t>(ф. 0504230)</w:t>
        </w:r>
      </w:hyperlink>
      <w:r w:rsidRPr="00D537BE">
        <w:rPr>
          <w:rFonts w:ascii="Times New Roman" w:hAnsi="Times New Roman" w:cs="Times New Roman"/>
          <w:sz w:val="24"/>
          <w:szCs w:val="24"/>
        </w:rPr>
        <w:t>.</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lastRenderedPageBreak/>
        <w:t xml:space="preserve">(Основание: </w:t>
      </w:r>
      <w:hyperlink r:id="rId107" w:history="1">
        <w:r w:rsidRPr="00D537BE">
          <w:rPr>
            <w:rFonts w:ascii="Times New Roman" w:hAnsi="Times New Roman" w:cs="Times New Roman"/>
            <w:i/>
            <w:iCs/>
            <w:sz w:val="24"/>
            <w:szCs w:val="24"/>
          </w:rPr>
          <w:t>п. 6</w:t>
        </w:r>
      </w:hyperlink>
      <w:r w:rsidRPr="00D537BE">
        <w:rPr>
          <w:rFonts w:ascii="Times New Roman" w:hAnsi="Times New Roman" w:cs="Times New Roman"/>
          <w:i/>
          <w:iCs/>
          <w:sz w:val="24"/>
          <w:szCs w:val="24"/>
        </w:rPr>
        <w:t xml:space="preserve"> Инструкции №157н)</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sz w:val="24"/>
          <w:szCs w:val="24"/>
        </w:rPr>
        <w:t>3.11. Выбытие медицинского инструментария признается по стоимости каждой единицы.</w:t>
      </w:r>
    </w:p>
    <w:p w:rsidR="00BB6B31" w:rsidRPr="00D537B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D537BE">
        <w:rPr>
          <w:rFonts w:ascii="Times New Roman" w:hAnsi="Times New Roman" w:cs="Times New Roman"/>
          <w:i/>
          <w:iCs/>
          <w:sz w:val="24"/>
          <w:szCs w:val="24"/>
        </w:rPr>
        <w:t xml:space="preserve">(Основание: </w:t>
      </w:r>
      <w:hyperlink r:id="rId108" w:history="1">
        <w:r w:rsidRPr="00D537BE">
          <w:rPr>
            <w:rFonts w:ascii="Times New Roman" w:hAnsi="Times New Roman" w:cs="Times New Roman"/>
            <w:i/>
            <w:iCs/>
            <w:sz w:val="24"/>
            <w:szCs w:val="24"/>
          </w:rPr>
          <w:t>п. 46</w:t>
        </w:r>
      </w:hyperlink>
      <w:r w:rsidRPr="00D537BE">
        <w:rPr>
          <w:rFonts w:ascii="Times New Roman" w:hAnsi="Times New Roman" w:cs="Times New Roman"/>
          <w:i/>
          <w:iCs/>
          <w:sz w:val="24"/>
          <w:szCs w:val="24"/>
        </w:rPr>
        <w:t xml:space="preserve"> ФСБУ "Концептуальные основы", </w:t>
      </w:r>
      <w:hyperlink r:id="rId109" w:history="1">
        <w:r w:rsidRPr="00D537BE">
          <w:rPr>
            <w:rFonts w:ascii="Times New Roman" w:hAnsi="Times New Roman" w:cs="Times New Roman"/>
            <w:i/>
            <w:iCs/>
            <w:sz w:val="24"/>
            <w:szCs w:val="24"/>
          </w:rPr>
          <w:t>п. 108</w:t>
        </w:r>
      </w:hyperlink>
      <w:r w:rsidRPr="00D537BE">
        <w:rPr>
          <w:rFonts w:ascii="Times New Roman" w:hAnsi="Times New Roman" w:cs="Times New Roman"/>
          <w:i/>
          <w:iCs/>
          <w:sz w:val="24"/>
          <w:szCs w:val="24"/>
        </w:rPr>
        <w:t xml:space="preserve"> Инструкции №157н)</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4" w:name="Par229"/>
      <w:bookmarkEnd w:id="4"/>
      <w:r w:rsidRPr="00111545">
        <w:rPr>
          <w:rFonts w:ascii="Times New Roman" w:hAnsi="Times New Roman" w:cs="Times New Roman"/>
          <w:b/>
          <w:bCs/>
          <w:sz w:val="24"/>
          <w:szCs w:val="24"/>
        </w:rPr>
        <w:t>4. Себестоимость оказанных услуг, выполненных работ</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4.1. Себестоимость оказанных услуг, выполненных работ определяется отдельно для каждой услуги (работы) и состоит из прямых, накладных и общехозяйственных расходов.</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4.2. Прямыми расходами признаются расходы, которые осуществлены непосредственно для выполнения (оказания) конкретного вида работ (услуг).</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4.3. Накладными расходами признаются расходы, которые непосредственно не связаны с выполнением работ (оказанием услуг), однако осуществлены для обеспечения выполнения работ (оказания услуг).</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4.4. Общехозяйственными признаются расходы, которые не связаны с выполнением работ (оказанием услуг) и осуществлены для обеспечения функционирования учреждения в целом как хозяйствующего субъекта.</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4.5. Прямые, накладные и общехозяйственные расходы имеют следующий состав.</w:t>
      </w:r>
    </w:p>
    <w:tbl>
      <w:tblPr>
        <w:tblW w:w="0" w:type="auto"/>
        <w:tblInd w:w="2" w:type="dxa"/>
        <w:tblLayout w:type="fixed"/>
        <w:tblCellMar>
          <w:top w:w="102" w:type="dxa"/>
          <w:left w:w="62" w:type="dxa"/>
          <w:bottom w:w="102" w:type="dxa"/>
          <w:right w:w="62" w:type="dxa"/>
        </w:tblCellMar>
        <w:tblLook w:val="0000"/>
      </w:tblPr>
      <w:tblGrid>
        <w:gridCol w:w="4535"/>
        <w:gridCol w:w="4535"/>
      </w:tblGrid>
      <w:tr w:rsidR="00BB6B31" w:rsidRPr="00AA20EE">
        <w:tc>
          <w:tcPr>
            <w:tcW w:w="9070"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b/>
                <w:bCs/>
                <w:sz w:val="24"/>
                <w:szCs w:val="24"/>
              </w:rPr>
              <w:t>Прямые расходы</w:t>
            </w:r>
          </w:p>
        </w:tc>
      </w:tr>
      <w:tr w:rsidR="00BB6B31" w:rsidRPr="00AA20EE">
        <w:tc>
          <w:tcPr>
            <w:tcW w:w="9070"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оплату труда и начисления на выплаты по оплате труда работников учреждения, непосредственно участвующих в оказании услуги (выполнении работы);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приобретение материальных запасов, потребляемых в процессе оказания услуги (выполнения работы);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приобретение основных сре</w:t>
            </w:r>
            <w:proofErr w:type="gramStart"/>
            <w:r w:rsidRPr="00AA20EE">
              <w:rPr>
                <w:rFonts w:ascii="Times New Roman" w:hAnsi="Times New Roman" w:cs="Times New Roman"/>
                <w:sz w:val="24"/>
                <w:szCs w:val="24"/>
              </w:rPr>
              <w:t>дств ст</w:t>
            </w:r>
            <w:proofErr w:type="gramEnd"/>
            <w:r w:rsidRPr="00AA20EE">
              <w:rPr>
                <w:rFonts w:ascii="Times New Roman" w:hAnsi="Times New Roman" w:cs="Times New Roman"/>
                <w:sz w:val="24"/>
                <w:szCs w:val="24"/>
              </w:rPr>
              <w:t>оимостью до 10 000 руб. включительно, используемых для оказания услуги (выполнения работы);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амортизация основных средств, непосредственно используемых для оказания услуги (выполнения работы);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другие расходы, непосредственно связанные с оказанием услуги (выполнением работы)</w:t>
            </w:r>
          </w:p>
        </w:tc>
      </w:tr>
      <w:tr w:rsidR="00BB6B31" w:rsidRPr="00AA20EE">
        <w:tc>
          <w:tcPr>
            <w:tcW w:w="9070"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b/>
                <w:bCs/>
                <w:sz w:val="24"/>
                <w:szCs w:val="24"/>
              </w:rPr>
              <w:t>Накладные расходы</w:t>
            </w:r>
          </w:p>
        </w:tc>
      </w:tr>
      <w:tr w:rsidR="00BB6B31" w:rsidRPr="00AA20EE">
        <w:tc>
          <w:tcPr>
            <w:tcW w:w="9070"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оплату труда и начисления на выплаты по оплате труда работников учреждения, обеспечивающих оказание (выполнение) нескольких видов услуг (работ);</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амортизационные отчисления по имуществу, обеспечивающему оказание (выполнение) нескольких видов услуг (работ);</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содержание имущества, используемого при оказании (выполнении) нескольких видов услуг (работ)</w:t>
            </w:r>
          </w:p>
        </w:tc>
      </w:tr>
      <w:tr w:rsidR="00BB6B31" w:rsidRPr="00AA20EE">
        <w:tc>
          <w:tcPr>
            <w:tcW w:w="9070"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b/>
                <w:bCs/>
                <w:sz w:val="24"/>
                <w:szCs w:val="24"/>
              </w:rPr>
              <w:t>Общехозяйственные расходы</w:t>
            </w:r>
          </w:p>
        </w:tc>
      </w:tr>
      <w:tr w:rsidR="00BB6B31" w:rsidRPr="00AA20EE">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roofErr w:type="gramStart"/>
            <w:r w:rsidRPr="00AA20EE">
              <w:rPr>
                <w:rFonts w:ascii="Times New Roman" w:hAnsi="Times New Roman" w:cs="Times New Roman"/>
                <w:b/>
                <w:bCs/>
                <w:sz w:val="24"/>
                <w:szCs w:val="24"/>
              </w:rPr>
              <w:t>распределяемые</w:t>
            </w:r>
            <w:proofErr w:type="gramEnd"/>
            <w:r w:rsidRPr="00AA20EE">
              <w:rPr>
                <w:rFonts w:ascii="Times New Roman" w:hAnsi="Times New Roman" w:cs="Times New Roman"/>
                <w:b/>
                <w:bCs/>
                <w:sz w:val="24"/>
                <w:szCs w:val="24"/>
              </w:rPr>
              <w:t xml:space="preserve"> на себестоимость услуг (работ)</w:t>
            </w:r>
          </w:p>
        </w:tc>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b/>
                <w:bCs/>
                <w:sz w:val="24"/>
                <w:szCs w:val="24"/>
              </w:rPr>
              <w:t xml:space="preserve">не </w:t>
            </w:r>
            <w:proofErr w:type="gramStart"/>
            <w:r w:rsidRPr="00AA20EE">
              <w:rPr>
                <w:rFonts w:ascii="Times New Roman" w:hAnsi="Times New Roman" w:cs="Times New Roman"/>
                <w:b/>
                <w:bCs/>
                <w:sz w:val="24"/>
                <w:szCs w:val="24"/>
              </w:rPr>
              <w:t>распределяемые</w:t>
            </w:r>
            <w:proofErr w:type="gramEnd"/>
            <w:r w:rsidRPr="00AA20EE">
              <w:rPr>
                <w:rFonts w:ascii="Times New Roman" w:hAnsi="Times New Roman" w:cs="Times New Roman"/>
                <w:b/>
                <w:bCs/>
                <w:sz w:val="24"/>
                <w:szCs w:val="24"/>
              </w:rPr>
              <w:t xml:space="preserve"> на себестоимость услуг (работ)</w:t>
            </w:r>
          </w:p>
        </w:tc>
      </w:tr>
      <w:tr w:rsidR="00BB6B31" w:rsidRPr="00AA20EE">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оплату коммунальных услуг;</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оплату услуг связи;</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оплату транспортных услуг;</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приобретение материальных запасов, израсходованных на общехозяйственные нужды учреждения;</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охрану учреждения</w:t>
            </w:r>
          </w:p>
        </w:tc>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оплату труда и начисления на выплаты по оплате труда работников учреждения, не принимающих участия в оказании услуги (выполнении работы);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амортизационные отчисления по имуществу, которое не связано с оказанием услуги (работы);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расходы на содержание и ремонт имущества, которое не связано с оказанием услуги (работы);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lastRenderedPageBreak/>
              <w:t>- прочие расходы на общехозяйственные нужды</w:t>
            </w:r>
          </w:p>
        </w:tc>
      </w:tr>
    </w:tbl>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4.6. Прямые затраты относятся на себестоимость способом прямого расчета (фактических затрат).</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i/>
          <w:iCs/>
          <w:sz w:val="24"/>
          <w:szCs w:val="24"/>
        </w:rPr>
        <w:t xml:space="preserve">(Основание: </w:t>
      </w:r>
      <w:hyperlink r:id="rId110" w:history="1">
        <w:r w:rsidRPr="00702CFC">
          <w:rPr>
            <w:rFonts w:ascii="Times New Roman" w:hAnsi="Times New Roman" w:cs="Times New Roman"/>
            <w:i/>
            <w:iCs/>
            <w:sz w:val="24"/>
            <w:szCs w:val="24"/>
          </w:rPr>
          <w:t>п. 134</w:t>
        </w:r>
      </w:hyperlink>
      <w:r w:rsidRPr="00702CFC">
        <w:rPr>
          <w:rFonts w:ascii="Times New Roman" w:hAnsi="Times New Roman" w:cs="Times New Roman"/>
          <w:i/>
          <w:iCs/>
          <w:sz w:val="24"/>
          <w:szCs w:val="24"/>
        </w:rPr>
        <w:t xml:space="preserve"> Инструкции №157н)</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4.7. Расходы на оплату труда работников, которые непосредственно заняты в выполнении нескольких видов работ (оказании нескольких видов услуг), относятся на себестоимость конкретного вида работ (услуг) в соответствии с данными табелей учета рабочего времени. Страховые взносы, начисленные за месяц, в этом случае распределяются пропорционально соответствующим расходам на оплату труда.</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i/>
          <w:iCs/>
          <w:sz w:val="24"/>
          <w:szCs w:val="24"/>
        </w:rPr>
        <w:t xml:space="preserve">(Основание: </w:t>
      </w:r>
      <w:hyperlink r:id="rId111" w:history="1">
        <w:r w:rsidRPr="00702CFC">
          <w:rPr>
            <w:rFonts w:ascii="Times New Roman" w:hAnsi="Times New Roman" w:cs="Times New Roman"/>
            <w:i/>
            <w:iCs/>
            <w:sz w:val="24"/>
            <w:szCs w:val="24"/>
          </w:rPr>
          <w:t>п. 134</w:t>
        </w:r>
      </w:hyperlink>
      <w:r w:rsidRPr="00702CFC">
        <w:rPr>
          <w:rFonts w:ascii="Times New Roman" w:hAnsi="Times New Roman" w:cs="Times New Roman"/>
          <w:i/>
          <w:iCs/>
          <w:sz w:val="24"/>
          <w:szCs w:val="24"/>
        </w:rPr>
        <w:t xml:space="preserve"> Инструкции №157н)</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4.8. Накладные расходы распределяются на стоимость оказанных услуг (выполненных работ) по окончании месяца пропорционально прямым затратам на оплату труда.</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i/>
          <w:iCs/>
          <w:sz w:val="24"/>
          <w:szCs w:val="24"/>
        </w:rPr>
        <w:t xml:space="preserve">(Основание: </w:t>
      </w:r>
      <w:hyperlink r:id="rId112" w:history="1">
        <w:r w:rsidRPr="00702CFC">
          <w:rPr>
            <w:rFonts w:ascii="Times New Roman" w:hAnsi="Times New Roman" w:cs="Times New Roman"/>
            <w:i/>
            <w:iCs/>
            <w:sz w:val="24"/>
            <w:szCs w:val="24"/>
          </w:rPr>
          <w:t>п. 134</w:t>
        </w:r>
      </w:hyperlink>
      <w:r w:rsidRPr="00702CFC">
        <w:rPr>
          <w:rFonts w:ascii="Times New Roman" w:hAnsi="Times New Roman" w:cs="Times New Roman"/>
          <w:i/>
          <w:iCs/>
          <w:sz w:val="24"/>
          <w:szCs w:val="24"/>
        </w:rPr>
        <w:t xml:space="preserve"> Инструкции №157н)</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4.9. Распределяемые общехозяйственные расходы относятся на стоимость оказанных услуг (выполненных работ) по окончании месяца пропорционально объему выручки от реализации услуг (работ).</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i/>
          <w:iCs/>
          <w:sz w:val="24"/>
          <w:szCs w:val="24"/>
        </w:rPr>
        <w:t xml:space="preserve">(Основание: </w:t>
      </w:r>
      <w:hyperlink r:id="rId113" w:history="1">
        <w:r w:rsidRPr="00702CFC">
          <w:rPr>
            <w:rFonts w:ascii="Times New Roman" w:hAnsi="Times New Roman" w:cs="Times New Roman"/>
            <w:i/>
            <w:iCs/>
            <w:sz w:val="24"/>
            <w:szCs w:val="24"/>
          </w:rPr>
          <w:t>п. п. 134</w:t>
        </w:r>
      </w:hyperlink>
      <w:r w:rsidRPr="00702CFC">
        <w:rPr>
          <w:rFonts w:ascii="Times New Roman" w:hAnsi="Times New Roman" w:cs="Times New Roman"/>
          <w:i/>
          <w:iCs/>
          <w:sz w:val="24"/>
          <w:szCs w:val="24"/>
        </w:rPr>
        <w:t xml:space="preserve">, </w:t>
      </w:r>
      <w:hyperlink r:id="rId114" w:history="1">
        <w:r w:rsidRPr="00702CFC">
          <w:rPr>
            <w:rFonts w:ascii="Times New Roman" w:hAnsi="Times New Roman" w:cs="Times New Roman"/>
            <w:i/>
            <w:iCs/>
            <w:sz w:val="24"/>
            <w:szCs w:val="24"/>
          </w:rPr>
          <w:t>135</w:t>
        </w:r>
      </w:hyperlink>
      <w:r w:rsidRPr="00702CFC">
        <w:rPr>
          <w:rFonts w:ascii="Times New Roman" w:hAnsi="Times New Roman" w:cs="Times New Roman"/>
          <w:i/>
          <w:iCs/>
          <w:sz w:val="24"/>
          <w:szCs w:val="24"/>
        </w:rPr>
        <w:t xml:space="preserve"> Инструкции №157н)</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4.10. Нераспределяемые общехозяйственные расходы относятся на увеличение расходов текущего финансового года.</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i/>
          <w:iCs/>
          <w:sz w:val="24"/>
          <w:szCs w:val="24"/>
        </w:rPr>
        <w:t xml:space="preserve">(Основание: </w:t>
      </w:r>
      <w:hyperlink r:id="rId115" w:history="1">
        <w:r w:rsidRPr="00702CFC">
          <w:rPr>
            <w:rFonts w:ascii="Times New Roman" w:hAnsi="Times New Roman" w:cs="Times New Roman"/>
            <w:i/>
            <w:iCs/>
            <w:sz w:val="24"/>
            <w:szCs w:val="24"/>
          </w:rPr>
          <w:t>п. 135</w:t>
        </w:r>
      </w:hyperlink>
      <w:r w:rsidRPr="00702CFC">
        <w:rPr>
          <w:rFonts w:ascii="Times New Roman" w:hAnsi="Times New Roman" w:cs="Times New Roman"/>
          <w:i/>
          <w:iCs/>
          <w:sz w:val="24"/>
          <w:szCs w:val="24"/>
        </w:rPr>
        <w:t xml:space="preserve"> Инструкции №157н)</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4.11. При формировании себестоимости услуг (работ) не учитываются следующие расходы:</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 уплата налогов, в качестве объектов налогообложения по которым признается недвижимое и движимое имущество;</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 оплата консультационных, информационных и иных аналогичных услуг;</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 уплата штрафов, пеней и других экономических санкций;</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 приобретение подарков, почетных грамот.</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Указанные расходы относятся в дебет счета 0 401 20 000.</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i/>
          <w:iCs/>
          <w:sz w:val="24"/>
          <w:szCs w:val="24"/>
        </w:rPr>
        <w:t xml:space="preserve">(Основание: </w:t>
      </w:r>
      <w:hyperlink r:id="rId116" w:history="1">
        <w:r w:rsidRPr="00702CFC">
          <w:rPr>
            <w:rFonts w:ascii="Times New Roman" w:hAnsi="Times New Roman" w:cs="Times New Roman"/>
            <w:i/>
            <w:iCs/>
            <w:sz w:val="24"/>
            <w:szCs w:val="24"/>
          </w:rPr>
          <w:t>п. 6</w:t>
        </w:r>
      </w:hyperlink>
      <w:r w:rsidRPr="00702CFC">
        <w:rPr>
          <w:rFonts w:ascii="Times New Roman" w:hAnsi="Times New Roman" w:cs="Times New Roman"/>
          <w:i/>
          <w:iCs/>
          <w:sz w:val="24"/>
          <w:szCs w:val="24"/>
        </w:rPr>
        <w:t xml:space="preserve"> Инструкции №157н)</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 xml:space="preserve">4.12. Учет расходов по формированию себестоимости в рамках программы ОМС ведется в соответствии с </w:t>
      </w:r>
      <w:hyperlink r:id="rId117" w:history="1">
        <w:r w:rsidRPr="00702CFC">
          <w:rPr>
            <w:rFonts w:ascii="Times New Roman" w:hAnsi="Times New Roman" w:cs="Times New Roman"/>
            <w:sz w:val="24"/>
            <w:szCs w:val="24"/>
          </w:rPr>
          <w:t>Правилами</w:t>
        </w:r>
      </w:hyperlink>
      <w:r w:rsidRPr="00702CFC">
        <w:rPr>
          <w:rFonts w:ascii="Times New Roman" w:hAnsi="Times New Roman" w:cs="Times New Roman"/>
          <w:sz w:val="24"/>
          <w:szCs w:val="24"/>
        </w:rPr>
        <w:t xml:space="preserve"> обязательного медицинского страхования, утвержденными Приказом Минздравсоцразвития России от 28.02.2011 №158н.</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При формировании себестоимости услуг (работ) в рамках программы ОМС не учитываются следующие расходы:</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 возмещение гражданам морального и физического вреда в связи с некачественным оказанием медпомощи;</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 уплата налогов, штрафов и пеней, в том числе штрафов за нарушение требований пожарной безопасности.</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sz w:val="24"/>
          <w:szCs w:val="24"/>
        </w:rPr>
        <w:t>Указанные расходы относятся в дебет счета 0 401 20 000.</w:t>
      </w:r>
    </w:p>
    <w:p w:rsidR="00BB6B31" w:rsidRPr="00702CFC"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02CFC">
        <w:rPr>
          <w:rFonts w:ascii="Times New Roman" w:hAnsi="Times New Roman" w:cs="Times New Roman"/>
          <w:i/>
          <w:iCs/>
          <w:sz w:val="24"/>
          <w:szCs w:val="24"/>
        </w:rPr>
        <w:t xml:space="preserve">(Основание: </w:t>
      </w:r>
      <w:hyperlink r:id="rId118" w:history="1">
        <w:r w:rsidRPr="00702CFC">
          <w:rPr>
            <w:rFonts w:ascii="Times New Roman" w:hAnsi="Times New Roman" w:cs="Times New Roman"/>
            <w:i/>
            <w:iCs/>
            <w:sz w:val="24"/>
            <w:szCs w:val="24"/>
          </w:rPr>
          <w:t>п. 6</w:t>
        </w:r>
      </w:hyperlink>
      <w:r w:rsidRPr="00702CFC">
        <w:rPr>
          <w:rFonts w:ascii="Times New Roman" w:hAnsi="Times New Roman" w:cs="Times New Roman"/>
          <w:i/>
          <w:iCs/>
          <w:sz w:val="24"/>
          <w:szCs w:val="24"/>
        </w:rPr>
        <w:t xml:space="preserve"> Инструкции №157н)</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5" w:name="Par294"/>
      <w:bookmarkEnd w:id="5"/>
      <w:r w:rsidRPr="00111545">
        <w:rPr>
          <w:rFonts w:ascii="Times New Roman" w:hAnsi="Times New Roman" w:cs="Times New Roman"/>
          <w:b/>
          <w:bCs/>
          <w:sz w:val="24"/>
          <w:szCs w:val="24"/>
        </w:rPr>
        <w:t>5. Денежные средства и денежные документы</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5</w:t>
      </w:r>
      <w:r w:rsidRPr="003D1CFD">
        <w:rPr>
          <w:rFonts w:ascii="Times New Roman" w:hAnsi="Times New Roman" w:cs="Times New Roman"/>
          <w:sz w:val="24"/>
          <w:szCs w:val="24"/>
        </w:rPr>
        <w:t>.1. Учет денежных средств осуществляется в соответствии с требованиями, установленными Порядком ведения кассовых операций.</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3D1CFD">
        <w:rPr>
          <w:rFonts w:ascii="Times New Roman" w:hAnsi="Times New Roman" w:cs="Times New Roman"/>
          <w:i/>
          <w:iCs/>
          <w:sz w:val="24"/>
          <w:szCs w:val="24"/>
        </w:rPr>
        <w:t>(Основание:</w:t>
      </w:r>
      <w:proofErr w:type="gramEnd"/>
      <w:r w:rsidRPr="003D1CFD">
        <w:rPr>
          <w:rFonts w:ascii="Times New Roman" w:hAnsi="Times New Roman" w:cs="Times New Roman"/>
          <w:i/>
          <w:iCs/>
          <w:sz w:val="24"/>
          <w:szCs w:val="24"/>
        </w:rPr>
        <w:t xml:space="preserve"> </w:t>
      </w:r>
      <w:hyperlink r:id="rId119" w:history="1">
        <w:proofErr w:type="gramStart"/>
        <w:r w:rsidRPr="003D1CFD">
          <w:rPr>
            <w:rFonts w:ascii="Times New Roman" w:hAnsi="Times New Roman" w:cs="Times New Roman"/>
            <w:i/>
            <w:iCs/>
            <w:sz w:val="24"/>
            <w:szCs w:val="24"/>
          </w:rPr>
          <w:t>Указание</w:t>
        </w:r>
      </w:hyperlink>
      <w:r w:rsidRPr="003D1CFD">
        <w:rPr>
          <w:rFonts w:ascii="Times New Roman" w:hAnsi="Times New Roman" w:cs="Times New Roman"/>
          <w:i/>
          <w:iCs/>
          <w:sz w:val="24"/>
          <w:szCs w:val="24"/>
        </w:rPr>
        <w:t xml:space="preserve"> №3210-У)</w:t>
      </w:r>
      <w:proofErr w:type="gramEnd"/>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xml:space="preserve">5.2. Кассовая книга </w:t>
      </w:r>
      <w:hyperlink r:id="rId120" w:history="1">
        <w:r w:rsidRPr="003D1CFD">
          <w:rPr>
            <w:rFonts w:ascii="Times New Roman" w:hAnsi="Times New Roman" w:cs="Times New Roman"/>
            <w:sz w:val="24"/>
            <w:szCs w:val="24"/>
          </w:rPr>
          <w:t>(ф. 0504514)</w:t>
        </w:r>
      </w:hyperlink>
      <w:r w:rsidRPr="003D1CFD">
        <w:rPr>
          <w:rFonts w:ascii="Times New Roman" w:hAnsi="Times New Roman" w:cs="Times New Roman"/>
          <w:sz w:val="24"/>
          <w:szCs w:val="24"/>
        </w:rPr>
        <w:t xml:space="preserve"> учреждения оформляется на бумажном носителе с применением компьютера и программы X.</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21" w:history="1">
        <w:r w:rsidRPr="003D1CFD">
          <w:rPr>
            <w:rFonts w:ascii="Times New Roman" w:hAnsi="Times New Roman" w:cs="Times New Roman"/>
            <w:i/>
            <w:iCs/>
            <w:sz w:val="24"/>
            <w:szCs w:val="24"/>
          </w:rPr>
          <w:t>пп. 4.7 п. 4</w:t>
        </w:r>
      </w:hyperlink>
      <w:r w:rsidRPr="003D1CFD">
        <w:rPr>
          <w:rFonts w:ascii="Times New Roman" w:hAnsi="Times New Roman" w:cs="Times New Roman"/>
          <w:i/>
          <w:iCs/>
          <w:sz w:val="24"/>
          <w:szCs w:val="24"/>
        </w:rPr>
        <w:t xml:space="preserve"> Указания №3210-У)</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5.3. В составе денежных документов учитываются:</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почтовые конверты с марками;</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lastRenderedPageBreak/>
        <w:t>- топливные карты;</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проездные билеты на проезд в городском пассажирском транспорте;</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проездные документы, приобретаемые учреждением для проезда работников к месту командировки и обратно.</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22" w:history="1">
        <w:r w:rsidRPr="003D1CFD">
          <w:rPr>
            <w:rFonts w:ascii="Times New Roman" w:hAnsi="Times New Roman" w:cs="Times New Roman"/>
            <w:i/>
            <w:iCs/>
            <w:sz w:val="24"/>
            <w:szCs w:val="24"/>
          </w:rPr>
          <w:t>п. 169</w:t>
        </w:r>
      </w:hyperlink>
      <w:r w:rsidRPr="003D1CFD">
        <w:rPr>
          <w:rFonts w:ascii="Times New Roman" w:hAnsi="Times New Roman" w:cs="Times New Roman"/>
          <w:i/>
          <w:iCs/>
          <w:sz w:val="24"/>
          <w:szCs w:val="24"/>
        </w:rPr>
        <w:t xml:space="preserve"> Инструкции №157н)</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5.4. Денежные документы принимаются в кассу учреждения и учитываются по фактической стоимости с учетом всех налогов.</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23"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№157н)</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6" w:name="Par312"/>
      <w:bookmarkEnd w:id="6"/>
      <w:r w:rsidRPr="00111545">
        <w:rPr>
          <w:rFonts w:ascii="Times New Roman" w:hAnsi="Times New Roman" w:cs="Times New Roman"/>
          <w:b/>
          <w:bCs/>
          <w:sz w:val="24"/>
          <w:szCs w:val="24"/>
        </w:rPr>
        <w:t>6. Расчеты с дебиторами</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6.1. Признание доходов от оказания услуг (работ) на платной основе осуществляется на основании договора и Акта оказанных услуг (выполненных работ), подписанных учреждением и получателем услуг (работ) на дату подписания акта.</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24"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№157н)</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xml:space="preserve">6.2. Задолженность дебиторов по условным арендным платежам (возмещение затрат по содержанию) определяется с учетом положений договора аренды (безвозмездного пользования), счетов поставщиков (подрядчиков) и признается в учете на основании Бухгалтерской справки </w:t>
      </w:r>
      <w:hyperlink r:id="rId125" w:history="1">
        <w:r w:rsidRPr="003D1CFD">
          <w:rPr>
            <w:rFonts w:ascii="Times New Roman" w:hAnsi="Times New Roman" w:cs="Times New Roman"/>
            <w:sz w:val="24"/>
            <w:szCs w:val="24"/>
          </w:rPr>
          <w:t>(ф. 0504833)</w:t>
        </w:r>
      </w:hyperlink>
      <w:r w:rsidRPr="003D1CFD">
        <w:rPr>
          <w:rFonts w:ascii="Times New Roman" w:hAnsi="Times New Roman" w:cs="Times New Roman"/>
          <w:sz w:val="24"/>
          <w:szCs w:val="24"/>
        </w:rPr>
        <w:t>.</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26" w:history="1">
        <w:r w:rsidRPr="003D1CFD">
          <w:rPr>
            <w:rFonts w:ascii="Times New Roman" w:hAnsi="Times New Roman" w:cs="Times New Roman"/>
            <w:i/>
            <w:iCs/>
            <w:sz w:val="24"/>
            <w:szCs w:val="24"/>
          </w:rPr>
          <w:t>п. 25</w:t>
        </w:r>
      </w:hyperlink>
      <w:r w:rsidRPr="003D1CFD">
        <w:rPr>
          <w:rFonts w:ascii="Times New Roman" w:hAnsi="Times New Roman" w:cs="Times New Roman"/>
          <w:i/>
          <w:iCs/>
          <w:sz w:val="24"/>
          <w:szCs w:val="24"/>
        </w:rPr>
        <w:t xml:space="preserve"> ФСБУ "Аренда", </w:t>
      </w:r>
      <w:hyperlink r:id="rId127"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№157н)</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6.3. Признание доходов от реализации нефинансовых активов осуществляется на дату их реализации (перехода права собственности).</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28"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№157н)</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6.4. 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1 401 10 172.</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29"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№157н)</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 xml:space="preserve">6.5. Начисление доходов от возмещения ущерба (хищений) материальных ценностей </w:t>
      </w:r>
      <w:proofErr w:type="gramStart"/>
      <w:r w:rsidRPr="003D1CFD">
        <w:rPr>
          <w:rFonts w:ascii="Times New Roman" w:hAnsi="Times New Roman" w:cs="Times New Roman"/>
          <w:sz w:val="24"/>
          <w:szCs w:val="24"/>
        </w:rPr>
        <w:t>отражается на дату</w:t>
      </w:r>
      <w:proofErr w:type="gramEnd"/>
      <w:r w:rsidRPr="003D1CFD">
        <w:rPr>
          <w:rFonts w:ascii="Times New Roman" w:hAnsi="Times New Roman" w:cs="Times New Roman"/>
          <w:sz w:val="24"/>
          <w:szCs w:val="24"/>
        </w:rPr>
        <w:t xml:space="preserve"> обнаружения исходя из текущей восстановительной стоимости, которая определяется комиссией по поступлению и выбытию активов учреждения.</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30" w:history="1">
        <w:r w:rsidRPr="003D1CFD">
          <w:rPr>
            <w:rFonts w:ascii="Times New Roman" w:hAnsi="Times New Roman" w:cs="Times New Roman"/>
            <w:i/>
            <w:iCs/>
            <w:sz w:val="24"/>
            <w:szCs w:val="24"/>
          </w:rPr>
          <w:t>п. п. 6</w:t>
        </w:r>
      </w:hyperlink>
      <w:r w:rsidRPr="003D1CFD">
        <w:rPr>
          <w:rFonts w:ascii="Times New Roman" w:hAnsi="Times New Roman" w:cs="Times New Roman"/>
          <w:i/>
          <w:iCs/>
          <w:sz w:val="24"/>
          <w:szCs w:val="24"/>
        </w:rPr>
        <w:t xml:space="preserve">, </w:t>
      </w:r>
      <w:hyperlink r:id="rId131" w:history="1">
        <w:r w:rsidRPr="003D1CFD">
          <w:rPr>
            <w:rFonts w:ascii="Times New Roman" w:hAnsi="Times New Roman" w:cs="Times New Roman"/>
            <w:i/>
            <w:iCs/>
            <w:sz w:val="24"/>
            <w:szCs w:val="24"/>
          </w:rPr>
          <w:t>220</w:t>
        </w:r>
      </w:hyperlink>
      <w:r w:rsidRPr="003D1CFD">
        <w:rPr>
          <w:rFonts w:ascii="Times New Roman" w:hAnsi="Times New Roman" w:cs="Times New Roman"/>
          <w:i/>
          <w:iCs/>
          <w:sz w:val="24"/>
          <w:szCs w:val="24"/>
        </w:rPr>
        <w:t xml:space="preserve"> Инструкции №157н)</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sz w:val="24"/>
          <w:szCs w:val="24"/>
        </w:rPr>
        <w:t>6.6. Задолженность дебиторов по предъявленным к ним учреждением штрафам, пеням, иным санкциям отражается в учете при признании претензии дебитором или в момент вступления в законную силу решения суда об их взыскании.</w:t>
      </w:r>
    </w:p>
    <w:p w:rsidR="00BB6B31" w:rsidRPr="003D1CFD" w:rsidRDefault="00BB6B31" w:rsidP="00111545">
      <w:pPr>
        <w:autoSpaceDE w:val="0"/>
        <w:autoSpaceDN w:val="0"/>
        <w:adjustRightInd w:val="0"/>
        <w:spacing w:after="0" w:line="240" w:lineRule="auto"/>
        <w:jc w:val="both"/>
        <w:rPr>
          <w:rFonts w:ascii="Times New Roman" w:hAnsi="Times New Roman" w:cs="Times New Roman"/>
          <w:sz w:val="24"/>
          <w:szCs w:val="24"/>
        </w:rPr>
      </w:pPr>
      <w:r w:rsidRPr="003D1CFD">
        <w:rPr>
          <w:rFonts w:ascii="Times New Roman" w:hAnsi="Times New Roman" w:cs="Times New Roman"/>
          <w:i/>
          <w:iCs/>
          <w:sz w:val="24"/>
          <w:szCs w:val="24"/>
        </w:rPr>
        <w:t xml:space="preserve">(Основание: </w:t>
      </w:r>
      <w:hyperlink r:id="rId132" w:history="1">
        <w:r w:rsidRPr="003D1CFD">
          <w:rPr>
            <w:rFonts w:ascii="Times New Roman" w:hAnsi="Times New Roman" w:cs="Times New Roman"/>
            <w:i/>
            <w:iCs/>
            <w:sz w:val="24"/>
            <w:szCs w:val="24"/>
          </w:rPr>
          <w:t>п. 6</w:t>
        </w:r>
      </w:hyperlink>
      <w:r w:rsidRPr="003D1CFD">
        <w:rPr>
          <w:rFonts w:ascii="Times New Roman" w:hAnsi="Times New Roman" w:cs="Times New Roman"/>
          <w:i/>
          <w:iCs/>
          <w:sz w:val="24"/>
          <w:szCs w:val="24"/>
        </w:rPr>
        <w:t xml:space="preserve"> Инструкции №157н)</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111545"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7" w:name="Par332"/>
      <w:bookmarkEnd w:id="7"/>
      <w:r w:rsidRPr="00111545">
        <w:rPr>
          <w:rFonts w:ascii="Times New Roman" w:hAnsi="Times New Roman" w:cs="Times New Roman"/>
          <w:b/>
          <w:bCs/>
          <w:sz w:val="24"/>
          <w:szCs w:val="24"/>
        </w:rPr>
        <w:t>7. Расчеты по обязательствам</w:t>
      </w:r>
    </w:p>
    <w:p w:rsidR="00BB6B31" w:rsidRPr="00111545"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75110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111545">
        <w:rPr>
          <w:rFonts w:ascii="Times New Roman" w:hAnsi="Times New Roman" w:cs="Times New Roman"/>
          <w:sz w:val="24"/>
          <w:szCs w:val="24"/>
        </w:rPr>
        <w:t xml:space="preserve">7.1. </w:t>
      </w:r>
      <w:r w:rsidRPr="00751105">
        <w:rPr>
          <w:rFonts w:ascii="Times New Roman" w:hAnsi="Times New Roman" w:cs="Times New Roman"/>
          <w:sz w:val="24"/>
          <w:szCs w:val="24"/>
        </w:rPr>
        <w:t xml:space="preserve">Аналитический учет расчетов с работниками по оплате труда, пособиям и прочим выплатам ведется в Журнале операций расчетов по оплате труда, денежному довольствию и стипендиям </w:t>
      </w:r>
      <w:hyperlink r:id="rId133" w:history="1">
        <w:r w:rsidRPr="00751105">
          <w:rPr>
            <w:rFonts w:ascii="Times New Roman" w:hAnsi="Times New Roman" w:cs="Times New Roman"/>
            <w:sz w:val="24"/>
            <w:szCs w:val="24"/>
          </w:rPr>
          <w:t>(ф. 0504071)</w:t>
        </w:r>
      </w:hyperlink>
      <w:r w:rsidRPr="00751105">
        <w:rPr>
          <w:rFonts w:ascii="Times New Roman" w:hAnsi="Times New Roman" w:cs="Times New Roman"/>
          <w:sz w:val="24"/>
          <w:szCs w:val="24"/>
        </w:rPr>
        <w:t xml:space="preserve"> в разрезе структурных подразделений.</w:t>
      </w:r>
    </w:p>
    <w:p w:rsidR="00BB6B31" w:rsidRPr="00751105" w:rsidRDefault="00BB6B31" w:rsidP="00111545">
      <w:pPr>
        <w:autoSpaceDE w:val="0"/>
        <w:autoSpaceDN w:val="0"/>
        <w:adjustRightInd w:val="0"/>
        <w:spacing w:after="0" w:line="240" w:lineRule="auto"/>
        <w:jc w:val="both"/>
        <w:rPr>
          <w:rFonts w:ascii="Times New Roman" w:hAnsi="Times New Roman" w:cs="Times New Roman"/>
          <w:sz w:val="24"/>
          <w:szCs w:val="24"/>
        </w:rPr>
      </w:pPr>
      <w:r w:rsidRPr="00751105">
        <w:rPr>
          <w:rFonts w:ascii="Times New Roman" w:hAnsi="Times New Roman" w:cs="Times New Roman"/>
          <w:i/>
          <w:iCs/>
          <w:sz w:val="24"/>
          <w:szCs w:val="24"/>
        </w:rPr>
        <w:t xml:space="preserve">(Основание: </w:t>
      </w:r>
      <w:hyperlink r:id="rId134" w:history="1">
        <w:r w:rsidRPr="00751105">
          <w:rPr>
            <w:rFonts w:ascii="Times New Roman" w:hAnsi="Times New Roman" w:cs="Times New Roman"/>
            <w:i/>
            <w:iCs/>
            <w:sz w:val="24"/>
            <w:szCs w:val="24"/>
          </w:rPr>
          <w:t>п. 257</w:t>
        </w:r>
      </w:hyperlink>
      <w:r w:rsidRPr="00751105">
        <w:rPr>
          <w:rFonts w:ascii="Times New Roman" w:hAnsi="Times New Roman" w:cs="Times New Roman"/>
          <w:i/>
          <w:iCs/>
          <w:sz w:val="24"/>
          <w:szCs w:val="24"/>
        </w:rPr>
        <w:t xml:space="preserve"> Инструкции №157н)</w:t>
      </w:r>
    </w:p>
    <w:p w:rsidR="00BB6B31" w:rsidRDefault="00BB6B31" w:rsidP="00303338">
      <w:pPr>
        <w:tabs>
          <w:tab w:val="left" w:pos="0"/>
          <w:tab w:val="num" w:pos="1276"/>
        </w:tabs>
        <w:spacing w:after="195"/>
        <w:jc w:val="both"/>
        <w:rPr>
          <w:rFonts w:ascii="Times New Roman" w:hAnsi="Times New Roman" w:cs="Times New Roman"/>
          <w:sz w:val="24"/>
          <w:szCs w:val="24"/>
        </w:rPr>
      </w:pPr>
      <w:r w:rsidRPr="00111545">
        <w:rPr>
          <w:rFonts w:ascii="Times New Roman" w:hAnsi="Times New Roman" w:cs="Times New Roman"/>
          <w:sz w:val="24"/>
          <w:szCs w:val="24"/>
        </w:rPr>
        <w:t>7.</w:t>
      </w:r>
      <w:r w:rsidRPr="002A4AFE">
        <w:rPr>
          <w:rFonts w:ascii="Times New Roman" w:hAnsi="Times New Roman" w:cs="Times New Roman"/>
          <w:sz w:val="24"/>
          <w:szCs w:val="24"/>
        </w:rPr>
        <w:t xml:space="preserve">2. В Табеле учета использования рабочего времени </w:t>
      </w:r>
      <w:hyperlink r:id="rId135" w:history="1">
        <w:r w:rsidRPr="002A4AFE">
          <w:rPr>
            <w:rFonts w:ascii="Times New Roman" w:hAnsi="Times New Roman" w:cs="Times New Roman"/>
            <w:sz w:val="24"/>
            <w:szCs w:val="24"/>
          </w:rPr>
          <w:t>(ф. 0504421)</w:t>
        </w:r>
      </w:hyperlink>
      <w:r w:rsidRPr="002A4AFE">
        <w:rPr>
          <w:rFonts w:ascii="Times New Roman" w:hAnsi="Times New Roman" w:cs="Times New Roman"/>
          <w:sz w:val="24"/>
          <w:szCs w:val="24"/>
        </w:rPr>
        <w:t xml:space="preserve"> </w:t>
      </w:r>
      <w:r w:rsidRPr="00AA4A3E">
        <w:rPr>
          <w:rFonts w:ascii="Times New Roman" w:hAnsi="Times New Roman" w:cs="Times New Roman"/>
          <w:sz w:val="24"/>
          <w:szCs w:val="24"/>
        </w:rPr>
        <w:t xml:space="preserve">применяется </w:t>
      </w:r>
      <w:r>
        <w:rPr>
          <w:rFonts w:ascii="Times New Roman" w:hAnsi="Times New Roman" w:cs="Times New Roman"/>
          <w:sz w:val="24"/>
          <w:szCs w:val="24"/>
        </w:rPr>
        <w:t xml:space="preserve">фактические затраты  рабочего времени  </w:t>
      </w:r>
      <w:r w:rsidRPr="00AA4A3E">
        <w:rPr>
          <w:rFonts w:ascii="Times New Roman" w:hAnsi="Times New Roman" w:cs="Times New Roman"/>
          <w:sz w:val="24"/>
          <w:szCs w:val="24"/>
        </w:rPr>
        <w:t>– заполняется по явкам.</w:t>
      </w:r>
    </w:p>
    <w:p w:rsidR="00BB6B31" w:rsidRPr="00303338" w:rsidRDefault="00BB6B31" w:rsidP="00303338">
      <w:pPr>
        <w:tabs>
          <w:tab w:val="left" w:pos="0"/>
          <w:tab w:val="num" w:pos="1276"/>
        </w:tabs>
        <w:spacing w:after="195" w:line="240" w:lineRule="auto"/>
        <w:jc w:val="both"/>
        <w:rPr>
          <w:rFonts w:ascii="Times New Roman" w:hAnsi="Times New Roman" w:cs="Times New Roman"/>
          <w:sz w:val="24"/>
          <w:szCs w:val="24"/>
        </w:rPr>
      </w:pPr>
      <w:r w:rsidRPr="00303338">
        <w:rPr>
          <w:rFonts w:ascii="Times New Roman" w:hAnsi="Times New Roman" w:cs="Times New Roman"/>
          <w:sz w:val="24"/>
          <w:szCs w:val="24"/>
        </w:rPr>
        <w:t>Обязанность по ведению табеля возлагается:</w:t>
      </w:r>
      <w:r>
        <w:rPr>
          <w:rFonts w:ascii="Times New Roman" w:hAnsi="Times New Roman" w:cs="Times New Roman"/>
          <w:sz w:val="24"/>
          <w:szCs w:val="24"/>
        </w:rPr>
        <w:t xml:space="preserve"> Директора Гуричеву </w:t>
      </w:r>
      <w:r w:rsidRPr="00303338">
        <w:rPr>
          <w:rFonts w:ascii="Times New Roman" w:hAnsi="Times New Roman" w:cs="Times New Roman"/>
          <w:sz w:val="24"/>
          <w:szCs w:val="24"/>
        </w:rPr>
        <w:t xml:space="preserve"> </w:t>
      </w:r>
      <w:r>
        <w:rPr>
          <w:rFonts w:ascii="Times New Roman" w:hAnsi="Times New Roman" w:cs="Times New Roman"/>
          <w:sz w:val="24"/>
          <w:szCs w:val="24"/>
        </w:rPr>
        <w:t xml:space="preserve">С.Н. </w:t>
      </w:r>
      <w:r w:rsidRPr="00303338">
        <w:rPr>
          <w:rFonts w:ascii="Times New Roman" w:hAnsi="Times New Roman" w:cs="Times New Roman"/>
          <w:sz w:val="24"/>
          <w:szCs w:val="24"/>
        </w:rPr>
        <w:t xml:space="preserve"> .</w:t>
      </w:r>
    </w:p>
    <w:p w:rsidR="00BB6B31" w:rsidRPr="00303338" w:rsidRDefault="00BB6B31" w:rsidP="00303338">
      <w:pPr>
        <w:tabs>
          <w:tab w:val="left" w:pos="0"/>
          <w:tab w:val="num" w:pos="1276"/>
        </w:tabs>
        <w:spacing w:after="195" w:line="240" w:lineRule="auto"/>
        <w:jc w:val="both"/>
        <w:rPr>
          <w:rFonts w:ascii="Times New Roman" w:hAnsi="Times New Roman" w:cs="Times New Roman"/>
          <w:sz w:val="24"/>
          <w:szCs w:val="24"/>
        </w:rPr>
      </w:pPr>
      <w:r w:rsidRPr="00303338">
        <w:rPr>
          <w:rFonts w:ascii="Times New Roman" w:hAnsi="Times New Roman" w:cs="Times New Roman"/>
          <w:sz w:val="24"/>
          <w:szCs w:val="24"/>
        </w:rPr>
        <w:t xml:space="preserve">Дополнительно применяемые условные обозначения, сверх </w:t>
      </w:r>
      <w:proofErr w:type="gramStart"/>
      <w:r w:rsidRPr="00303338">
        <w:rPr>
          <w:rFonts w:ascii="Times New Roman" w:hAnsi="Times New Roman" w:cs="Times New Roman"/>
          <w:sz w:val="24"/>
          <w:szCs w:val="24"/>
        </w:rPr>
        <w:t>регламентированных</w:t>
      </w:r>
      <w:proofErr w:type="gramEnd"/>
      <w:r w:rsidRPr="00303338">
        <w:rPr>
          <w:rFonts w:ascii="Times New Roman" w:hAnsi="Times New Roman" w:cs="Times New Roman"/>
          <w:sz w:val="24"/>
          <w:szCs w:val="24"/>
        </w:rPr>
        <w:t>, Приказом 52н:</w:t>
      </w:r>
    </w:p>
    <w:p w:rsidR="00BB6B31" w:rsidRPr="00303338" w:rsidRDefault="00BB6B31" w:rsidP="00BB0BB0">
      <w:pPr>
        <w:widowControl w:val="0"/>
        <w:numPr>
          <w:ilvl w:val="0"/>
          <w:numId w:val="1"/>
        </w:numPr>
        <w:tabs>
          <w:tab w:val="left" w:pos="0"/>
        </w:tabs>
        <w:suppressAutoHyphens/>
        <w:spacing w:after="195" w:line="240" w:lineRule="auto"/>
        <w:ind w:left="851" w:hanging="284"/>
        <w:jc w:val="both"/>
        <w:rPr>
          <w:rFonts w:ascii="Times New Roman" w:hAnsi="Times New Roman" w:cs="Times New Roman"/>
          <w:sz w:val="24"/>
          <w:szCs w:val="24"/>
        </w:rPr>
      </w:pPr>
      <w:r w:rsidRPr="00303338">
        <w:rPr>
          <w:rFonts w:ascii="Times New Roman" w:hAnsi="Times New Roman" w:cs="Times New Roman"/>
          <w:sz w:val="24"/>
          <w:szCs w:val="24"/>
        </w:rPr>
        <w:t>Дни донора – ДД;</w:t>
      </w:r>
    </w:p>
    <w:p w:rsidR="00BB6B31" w:rsidRPr="00303338" w:rsidRDefault="00BB6B31" w:rsidP="00BB0BB0">
      <w:pPr>
        <w:widowControl w:val="0"/>
        <w:numPr>
          <w:ilvl w:val="0"/>
          <w:numId w:val="1"/>
        </w:numPr>
        <w:tabs>
          <w:tab w:val="left" w:pos="0"/>
        </w:tabs>
        <w:suppressAutoHyphens/>
        <w:spacing w:after="195" w:line="240" w:lineRule="auto"/>
        <w:ind w:left="851" w:hanging="284"/>
        <w:jc w:val="both"/>
        <w:rPr>
          <w:rFonts w:ascii="Times New Roman" w:hAnsi="Times New Roman" w:cs="Times New Roman"/>
          <w:sz w:val="24"/>
          <w:szCs w:val="24"/>
        </w:rPr>
      </w:pPr>
      <w:r w:rsidRPr="00303338">
        <w:rPr>
          <w:rFonts w:ascii="Times New Roman" w:hAnsi="Times New Roman" w:cs="Times New Roman"/>
          <w:sz w:val="24"/>
          <w:szCs w:val="24"/>
        </w:rPr>
        <w:t>Продолжительность работы в дневное время – Я;</w:t>
      </w:r>
    </w:p>
    <w:p w:rsidR="00BB6B31" w:rsidRPr="00303338" w:rsidRDefault="00BB6B31" w:rsidP="00BB0BB0">
      <w:pPr>
        <w:widowControl w:val="0"/>
        <w:numPr>
          <w:ilvl w:val="0"/>
          <w:numId w:val="1"/>
        </w:numPr>
        <w:tabs>
          <w:tab w:val="left" w:pos="0"/>
        </w:tabs>
        <w:suppressAutoHyphens/>
        <w:spacing w:after="195" w:line="240" w:lineRule="auto"/>
        <w:ind w:left="851" w:hanging="284"/>
        <w:jc w:val="both"/>
        <w:rPr>
          <w:rFonts w:ascii="Times New Roman" w:hAnsi="Times New Roman" w:cs="Times New Roman"/>
          <w:sz w:val="24"/>
          <w:szCs w:val="24"/>
        </w:rPr>
      </w:pPr>
      <w:r w:rsidRPr="00303338">
        <w:rPr>
          <w:rFonts w:ascii="Times New Roman" w:hAnsi="Times New Roman" w:cs="Times New Roman"/>
          <w:sz w:val="24"/>
          <w:szCs w:val="24"/>
        </w:rPr>
        <w:t>Продолжительность работы в ночное время – Н;</w:t>
      </w:r>
    </w:p>
    <w:p w:rsidR="00BB6B31" w:rsidRPr="00303338" w:rsidRDefault="00BB6B31" w:rsidP="00BB0BB0">
      <w:pPr>
        <w:widowControl w:val="0"/>
        <w:numPr>
          <w:ilvl w:val="0"/>
          <w:numId w:val="1"/>
        </w:numPr>
        <w:tabs>
          <w:tab w:val="left" w:pos="0"/>
        </w:tabs>
        <w:suppressAutoHyphens/>
        <w:spacing w:after="195" w:line="240" w:lineRule="auto"/>
        <w:ind w:left="851" w:hanging="284"/>
        <w:jc w:val="both"/>
        <w:rPr>
          <w:rFonts w:ascii="Times New Roman" w:hAnsi="Times New Roman" w:cs="Times New Roman"/>
          <w:sz w:val="24"/>
          <w:szCs w:val="24"/>
        </w:rPr>
      </w:pPr>
      <w:r w:rsidRPr="00303338">
        <w:rPr>
          <w:rFonts w:ascii="Times New Roman" w:hAnsi="Times New Roman" w:cs="Times New Roman"/>
          <w:sz w:val="24"/>
          <w:szCs w:val="24"/>
        </w:rPr>
        <w:t xml:space="preserve">Продолжительность сверхурочной работы – </w:t>
      </w:r>
      <w:proofErr w:type="gramStart"/>
      <w:r w:rsidRPr="00303338">
        <w:rPr>
          <w:rFonts w:ascii="Times New Roman" w:hAnsi="Times New Roman" w:cs="Times New Roman"/>
          <w:sz w:val="24"/>
          <w:szCs w:val="24"/>
        </w:rPr>
        <w:t>С</w:t>
      </w:r>
      <w:proofErr w:type="gramEnd"/>
      <w:r w:rsidRPr="00303338">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i/>
          <w:iCs/>
          <w:sz w:val="24"/>
          <w:szCs w:val="24"/>
        </w:rPr>
        <w:lastRenderedPageBreak/>
        <w:t>(Основание:</w:t>
      </w:r>
      <w:proofErr w:type="gramEnd"/>
      <w:r w:rsidRPr="002A4AFE">
        <w:rPr>
          <w:rFonts w:ascii="Times New Roman" w:hAnsi="Times New Roman" w:cs="Times New Roman"/>
          <w:i/>
          <w:iCs/>
          <w:sz w:val="24"/>
          <w:szCs w:val="24"/>
        </w:rPr>
        <w:t xml:space="preserve"> </w:t>
      </w:r>
      <w:proofErr w:type="gramStart"/>
      <w:r w:rsidRPr="002A4AFE">
        <w:rPr>
          <w:rFonts w:ascii="Times New Roman" w:hAnsi="Times New Roman" w:cs="Times New Roman"/>
          <w:i/>
          <w:iCs/>
          <w:sz w:val="24"/>
          <w:szCs w:val="24"/>
        </w:rPr>
        <w:t xml:space="preserve">Методические </w:t>
      </w:r>
      <w:hyperlink r:id="rId136" w:history="1">
        <w:r w:rsidRPr="002A4AFE">
          <w:rPr>
            <w:rFonts w:ascii="Times New Roman" w:hAnsi="Times New Roman" w:cs="Times New Roman"/>
            <w:i/>
            <w:iCs/>
            <w:sz w:val="24"/>
            <w:szCs w:val="24"/>
          </w:rPr>
          <w:t>указания</w:t>
        </w:r>
      </w:hyperlink>
      <w:r w:rsidRPr="002A4AFE">
        <w:rPr>
          <w:rFonts w:ascii="Times New Roman" w:hAnsi="Times New Roman" w:cs="Times New Roman"/>
          <w:i/>
          <w:iCs/>
          <w:sz w:val="24"/>
          <w:szCs w:val="24"/>
        </w:rPr>
        <w:t xml:space="preserve"> №52н)</w:t>
      </w:r>
      <w:proofErr w:type="gramEnd"/>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7.3. Расходы, учитываемые как расходы будущих периодов: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4535"/>
        <w:gridCol w:w="4535"/>
      </w:tblGrid>
      <w:tr w:rsidR="00BB6B31" w:rsidRPr="00AA20EE">
        <w:tc>
          <w:tcPr>
            <w:tcW w:w="4535" w:type="dxa"/>
            <w:tcBorders>
              <w:top w:val="single" w:sz="4" w:space="0" w:color="auto"/>
              <w:left w:val="single" w:sz="4" w:space="0" w:color="auto"/>
              <w:bottom w:val="single" w:sz="4" w:space="0" w:color="auto"/>
              <w:right w:val="single" w:sz="4" w:space="0" w:color="auto"/>
            </w:tcBorders>
            <w:vAlign w:val="center"/>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b/>
                <w:bCs/>
                <w:sz w:val="24"/>
                <w:szCs w:val="24"/>
              </w:rPr>
              <w:t>Вид расходов будущих периодов</w:t>
            </w:r>
          </w:p>
        </w:tc>
        <w:tc>
          <w:tcPr>
            <w:tcW w:w="4535" w:type="dxa"/>
            <w:tcBorders>
              <w:top w:val="single" w:sz="4" w:space="0" w:color="auto"/>
              <w:left w:val="single" w:sz="4" w:space="0" w:color="auto"/>
              <w:bottom w:val="single" w:sz="4" w:space="0" w:color="auto"/>
              <w:right w:val="single" w:sz="4" w:space="0" w:color="auto"/>
            </w:tcBorders>
            <w:vAlign w:val="center"/>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b/>
                <w:bCs/>
                <w:sz w:val="24"/>
                <w:szCs w:val="24"/>
              </w:rPr>
              <w:t>Порядок списания</w:t>
            </w:r>
          </w:p>
        </w:tc>
      </w:tr>
      <w:tr w:rsidR="00BB6B31" w:rsidRPr="00AA20EE">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Расходы на страхование</w:t>
            </w:r>
          </w:p>
        </w:tc>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Пропорционально календарным дням действия договора страхования в каждом месяце</w:t>
            </w:r>
          </w:p>
        </w:tc>
      </w:tr>
      <w:tr w:rsidR="00BB6B31" w:rsidRPr="00AA20EE">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Расходы на приобретение неисключительного права пользования нематериальными активами в течение нескольких отчетных периодов</w:t>
            </w:r>
          </w:p>
        </w:tc>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Равномерно по 1/№за месяц в течение периода, к которому они относятся (где №- количество месяцев, в течение которых будет осуществляться списание расходов)</w:t>
            </w:r>
          </w:p>
        </w:tc>
      </w:tr>
      <w:tr w:rsidR="00BB6B31" w:rsidRPr="00AA20EE">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Расходы на оплату отпусков, начисленных за период, не отработанный работником</w:t>
            </w:r>
          </w:p>
        </w:tc>
        <w:tc>
          <w:tcPr>
            <w:tcW w:w="4535" w:type="dxa"/>
            <w:tcBorders>
              <w:top w:val="single" w:sz="4" w:space="0" w:color="auto"/>
              <w:left w:val="single" w:sz="4" w:space="0" w:color="auto"/>
              <w:bottom w:val="single" w:sz="4" w:space="0" w:color="auto"/>
              <w:right w:val="single" w:sz="4" w:space="0" w:color="auto"/>
            </w:tcBorders>
          </w:tcPr>
          <w:p w:rsidR="00BB6B31" w:rsidRPr="00AA20EE" w:rsidRDefault="008C270F" w:rsidP="0011154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Ежеквартально </w:t>
            </w:r>
            <w:r w:rsidR="00BB6B31" w:rsidRPr="00AA20EE">
              <w:rPr>
                <w:rFonts w:ascii="Times New Roman" w:hAnsi="Times New Roman" w:cs="Times New Roman"/>
                <w:sz w:val="24"/>
                <w:szCs w:val="24"/>
              </w:rPr>
              <w:t xml:space="preserve"> в размере, соответствующем отработанному работником периоду, дающему право на предоставление отпуска</w:t>
            </w:r>
          </w:p>
        </w:tc>
      </w:tr>
      <w:tr w:rsidR="00BB6B31" w:rsidRPr="00AA20EE">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Иные расходы, начисленные учреждением в отчетном периоде, но относящиеся к будущим отчетным периодам</w:t>
            </w:r>
          </w:p>
        </w:tc>
        <w:tc>
          <w:tcPr>
            <w:tcW w:w="45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Равномерно по 1/№за месяц в течение периода, к которому они относятся (где №- количество месяцев, в течение которых будет осуществляться списание расходов)</w:t>
            </w: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37" w:history="1">
        <w:r w:rsidRPr="002A4AFE">
          <w:rPr>
            <w:rFonts w:ascii="Times New Roman" w:hAnsi="Times New Roman" w:cs="Times New Roman"/>
            <w:i/>
            <w:iCs/>
            <w:sz w:val="24"/>
            <w:szCs w:val="24"/>
          </w:rPr>
          <w:t>п. 302</w:t>
        </w:r>
      </w:hyperlink>
      <w:r w:rsidRPr="002A4AFE">
        <w:rPr>
          <w:rFonts w:ascii="Times New Roman" w:hAnsi="Times New Roman" w:cs="Times New Roman"/>
          <w:i/>
          <w:iCs/>
          <w:sz w:val="24"/>
          <w:szCs w:val="24"/>
        </w:rPr>
        <w:t xml:space="preserve"> Инструкции №157н, </w:t>
      </w:r>
      <w:hyperlink r:id="rId138" w:history="1">
        <w:r w:rsidRPr="002A4AFE">
          <w:rPr>
            <w:rFonts w:ascii="Times New Roman" w:hAnsi="Times New Roman" w:cs="Times New Roman"/>
            <w:i/>
            <w:iCs/>
            <w:sz w:val="24"/>
            <w:szCs w:val="24"/>
          </w:rPr>
          <w:t>Письмо</w:t>
        </w:r>
      </w:hyperlink>
      <w:r w:rsidRPr="002A4AFE">
        <w:rPr>
          <w:rFonts w:ascii="Times New Roman" w:hAnsi="Times New Roman" w:cs="Times New Roman"/>
          <w:i/>
          <w:iCs/>
          <w:sz w:val="24"/>
          <w:szCs w:val="24"/>
        </w:rPr>
        <w:t xml:space="preserve"> Минфина России от 05.06.2017 №02-06-10/34914)</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8" w:name="Par355"/>
      <w:bookmarkEnd w:id="8"/>
      <w:r w:rsidRPr="002A4AFE">
        <w:rPr>
          <w:rFonts w:ascii="Times New Roman" w:hAnsi="Times New Roman" w:cs="Times New Roman"/>
          <w:b/>
          <w:bCs/>
          <w:sz w:val="24"/>
          <w:szCs w:val="24"/>
        </w:rPr>
        <w:t>8. Санкционирование расходов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8.1. Документы, подтверждающие принятие (возникновение) обязательств:</w:t>
      </w:r>
    </w:p>
    <w:p w:rsidR="00BB6B31" w:rsidRPr="00D60F39" w:rsidRDefault="00BB6B31" w:rsidP="005A6702">
      <w:pPr>
        <w:tabs>
          <w:tab w:val="left" w:pos="0"/>
          <w:tab w:val="left" w:pos="1276"/>
        </w:tabs>
        <w:spacing w:line="360" w:lineRule="auto"/>
        <w:ind w:firstLine="709"/>
        <w:jc w:val="both"/>
        <w:rPr>
          <w:b/>
          <w:bCs/>
        </w:rPr>
      </w:pPr>
      <w:r w:rsidRPr="00D60F39">
        <w:rPr>
          <w:b/>
          <w:bCs/>
        </w:rPr>
        <w:t>Порядок учета принятых (принимаемых, отложенных) обязательств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961"/>
        <w:gridCol w:w="3792"/>
      </w:tblGrid>
      <w:tr w:rsidR="00BB6B31" w:rsidRPr="005A6702">
        <w:tc>
          <w:tcPr>
            <w:tcW w:w="817" w:type="dxa"/>
            <w:shd w:val="clear" w:color="auto" w:fill="D9D9D9"/>
          </w:tcPr>
          <w:p w:rsidR="00BB6B31" w:rsidRPr="005A6702" w:rsidRDefault="00BB6B31" w:rsidP="005A6702">
            <w:pPr>
              <w:tabs>
                <w:tab w:val="left" w:pos="0"/>
                <w:tab w:val="left" w:pos="1276"/>
              </w:tabs>
              <w:spacing w:line="240" w:lineRule="auto"/>
              <w:jc w:val="center"/>
              <w:rPr>
                <w:rFonts w:ascii="Times New Roman" w:hAnsi="Times New Roman" w:cs="Times New Roman"/>
                <w:b/>
                <w:bCs/>
              </w:rPr>
            </w:pPr>
            <w:r w:rsidRPr="005A6702">
              <w:rPr>
                <w:rFonts w:ascii="Times New Roman" w:hAnsi="Times New Roman" w:cs="Times New Roman"/>
                <w:b/>
                <w:bCs/>
              </w:rPr>
              <w:t>№</w:t>
            </w:r>
            <w:proofErr w:type="gramStart"/>
            <w:r w:rsidRPr="005A6702">
              <w:rPr>
                <w:rFonts w:ascii="Times New Roman" w:hAnsi="Times New Roman" w:cs="Times New Roman"/>
                <w:b/>
                <w:bCs/>
              </w:rPr>
              <w:t>п</w:t>
            </w:r>
            <w:proofErr w:type="gramEnd"/>
            <w:r w:rsidRPr="005A6702">
              <w:rPr>
                <w:rFonts w:ascii="Times New Roman" w:hAnsi="Times New Roman" w:cs="Times New Roman"/>
                <w:b/>
                <w:bCs/>
                <w:lang w:val="en-US"/>
              </w:rPr>
              <w:t>/</w:t>
            </w:r>
            <w:r w:rsidRPr="005A6702">
              <w:rPr>
                <w:rFonts w:ascii="Times New Roman" w:hAnsi="Times New Roman" w:cs="Times New Roman"/>
                <w:b/>
                <w:bCs/>
              </w:rPr>
              <w:t>п</w:t>
            </w:r>
          </w:p>
        </w:tc>
        <w:tc>
          <w:tcPr>
            <w:tcW w:w="4961" w:type="dxa"/>
            <w:shd w:val="clear" w:color="auto" w:fill="D9D9D9"/>
          </w:tcPr>
          <w:p w:rsidR="00BB6B31" w:rsidRPr="005A6702" w:rsidRDefault="00BB6B31" w:rsidP="005A6702">
            <w:pPr>
              <w:tabs>
                <w:tab w:val="left" w:pos="0"/>
                <w:tab w:val="left" w:pos="1276"/>
              </w:tabs>
              <w:spacing w:line="240" w:lineRule="auto"/>
              <w:jc w:val="center"/>
              <w:rPr>
                <w:rFonts w:ascii="Times New Roman" w:hAnsi="Times New Roman" w:cs="Times New Roman"/>
                <w:b/>
                <w:bCs/>
              </w:rPr>
            </w:pPr>
            <w:r w:rsidRPr="005A6702">
              <w:rPr>
                <w:rFonts w:ascii="Times New Roman" w:hAnsi="Times New Roman" w:cs="Times New Roman"/>
                <w:b/>
                <w:bCs/>
              </w:rPr>
              <w:t>Вид обязательства</w:t>
            </w:r>
          </w:p>
        </w:tc>
        <w:tc>
          <w:tcPr>
            <w:tcW w:w="3792" w:type="dxa"/>
            <w:shd w:val="clear" w:color="auto" w:fill="D9D9D9"/>
          </w:tcPr>
          <w:p w:rsidR="00BB6B31" w:rsidRPr="005A6702" w:rsidRDefault="00BB6B31" w:rsidP="005A6702">
            <w:pPr>
              <w:tabs>
                <w:tab w:val="left" w:pos="0"/>
                <w:tab w:val="left" w:pos="1276"/>
              </w:tabs>
              <w:spacing w:line="240" w:lineRule="auto"/>
              <w:jc w:val="center"/>
              <w:rPr>
                <w:rFonts w:ascii="Times New Roman" w:hAnsi="Times New Roman" w:cs="Times New Roman"/>
                <w:b/>
                <w:bCs/>
              </w:rPr>
            </w:pPr>
            <w:r w:rsidRPr="005A6702">
              <w:rPr>
                <w:rFonts w:ascii="Times New Roman" w:hAnsi="Times New Roman" w:cs="Times New Roman"/>
                <w:b/>
                <w:bCs/>
              </w:rPr>
              <w:t>Документ-основание</w:t>
            </w:r>
          </w:p>
        </w:tc>
      </w:tr>
      <w:tr w:rsidR="00BB6B31" w:rsidRPr="005A6702">
        <w:trPr>
          <w:trHeight w:val="308"/>
        </w:trPr>
        <w:tc>
          <w:tcPr>
            <w:tcW w:w="9570" w:type="dxa"/>
            <w:gridSpan w:val="3"/>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1. Обязательства по контрактам (договорам)</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1.1</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Обязательства по контрактам (договорам), заключенным без проведения закупки конкурентным способом</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1.1.1</w:t>
            </w:r>
          </w:p>
        </w:tc>
        <w:tc>
          <w:tcPr>
            <w:tcW w:w="4961" w:type="dxa"/>
          </w:tcPr>
          <w:p w:rsidR="00BB6B31" w:rsidRPr="005A6702" w:rsidRDefault="00BB6B31" w:rsidP="005A6702">
            <w:pPr>
              <w:tabs>
                <w:tab w:val="left" w:pos="0"/>
                <w:tab w:val="left" w:pos="1276"/>
              </w:tabs>
              <w:spacing w:line="240" w:lineRule="auto"/>
              <w:rPr>
                <w:rFonts w:ascii="Times New Roman" w:hAnsi="Times New Roman" w:cs="Times New Roman"/>
              </w:rPr>
            </w:pPr>
            <w:r w:rsidRPr="005A6702">
              <w:rPr>
                <w:rFonts w:ascii="Times New Roman" w:hAnsi="Times New Roman" w:cs="Times New Roman"/>
              </w:rPr>
              <w:t>Заключение контракта (договора) на поставку продукции, выполнение работ, оказание услуг с единственным поставщиком (организацией или гражданином)</w:t>
            </w:r>
            <w:r w:rsidRPr="005A6702">
              <w:rPr>
                <w:rFonts w:ascii="Times New Roman" w:hAnsi="Times New Roman" w:cs="Times New Roman"/>
              </w:rPr>
              <w:tab/>
            </w:r>
          </w:p>
        </w:tc>
        <w:tc>
          <w:tcPr>
            <w:tcW w:w="3792" w:type="dxa"/>
          </w:tcPr>
          <w:p w:rsidR="00BB6B31" w:rsidRPr="005A6702" w:rsidRDefault="00BB6B31" w:rsidP="005A6702">
            <w:pPr>
              <w:tabs>
                <w:tab w:val="left" w:pos="0"/>
                <w:tab w:val="left" w:pos="34"/>
              </w:tabs>
              <w:spacing w:line="240" w:lineRule="auto"/>
              <w:rPr>
                <w:rFonts w:ascii="Times New Roman" w:hAnsi="Times New Roman" w:cs="Times New Roman"/>
              </w:rPr>
            </w:pPr>
            <w:r w:rsidRPr="005A6702">
              <w:rPr>
                <w:rFonts w:ascii="Times New Roman" w:hAnsi="Times New Roman" w:cs="Times New Roman"/>
              </w:rPr>
              <w:tab/>
              <w:t>Контракт (договор)</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1.2</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Обязательства по контрактам (договорам), заключенным путем проведения конкурентных закупок (конкурсов, аукционов, запросов котировок, запросов предложений)</w:t>
            </w:r>
          </w:p>
        </w:tc>
      </w:tr>
      <w:tr w:rsidR="00BB6B31" w:rsidRPr="005A6702">
        <w:tc>
          <w:tcPr>
            <w:tcW w:w="817" w:type="dxa"/>
          </w:tcPr>
          <w:p w:rsidR="00BB6B31" w:rsidRPr="005A6702" w:rsidRDefault="00BB6B31" w:rsidP="005A6702">
            <w:pPr>
              <w:spacing w:line="240" w:lineRule="auto"/>
              <w:rPr>
                <w:rFonts w:ascii="Times New Roman" w:hAnsi="Times New Roman" w:cs="Times New Roman"/>
              </w:rPr>
            </w:pPr>
            <w:r w:rsidRPr="005A6702">
              <w:rPr>
                <w:rFonts w:ascii="Times New Roman" w:hAnsi="Times New Roman" w:cs="Times New Roman"/>
              </w:rPr>
              <w:t>1.2.1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Проведение закупки товаров (работ, услуг)</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Извещение об осуществлении закупки</w:t>
            </w:r>
          </w:p>
        </w:tc>
      </w:tr>
      <w:tr w:rsidR="00BB6B31" w:rsidRPr="005A6702">
        <w:tc>
          <w:tcPr>
            <w:tcW w:w="817" w:type="dxa"/>
          </w:tcPr>
          <w:p w:rsidR="00BB6B31" w:rsidRPr="005A6702" w:rsidRDefault="00BB6B31" w:rsidP="005A6702">
            <w:pPr>
              <w:spacing w:line="240" w:lineRule="auto"/>
              <w:rPr>
                <w:rFonts w:ascii="Times New Roman" w:hAnsi="Times New Roman" w:cs="Times New Roman"/>
              </w:rPr>
            </w:pPr>
            <w:r w:rsidRPr="005A6702">
              <w:rPr>
                <w:rFonts w:ascii="Times New Roman" w:hAnsi="Times New Roman" w:cs="Times New Roman"/>
              </w:rPr>
              <w:t>1.2.2</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 xml:space="preserve">Принятие обязательства при заключении контракта (договора) по итогам конкурентной </w:t>
            </w:r>
            <w:r w:rsidRPr="005A6702">
              <w:rPr>
                <w:rFonts w:ascii="Times New Roman" w:hAnsi="Times New Roman" w:cs="Times New Roman"/>
              </w:rPr>
              <w:lastRenderedPageBreak/>
              <w:t>закупки</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lastRenderedPageBreak/>
              <w:t>Контракт (договор)</w:t>
            </w:r>
          </w:p>
        </w:tc>
      </w:tr>
      <w:tr w:rsidR="00BB6B31" w:rsidRPr="005A6702">
        <w:tc>
          <w:tcPr>
            <w:tcW w:w="817" w:type="dxa"/>
          </w:tcPr>
          <w:p w:rsidR="00BB6B31" w:rsidRPr="005A6702" w:rsidRDefault="00BB6B31" w:rsidP="005A6702">
            <w:pPr>
              <w:spacing w:line="240" w:lineRule="auto"/>
              <w:rPr>
                <w:rFonts w:ascii="Times New Roman" w:hAnsi="Times New Roman" w:cs="Times New Roman"/>
              </w:rPr>
            </w:pPr>
            <w:r w:rsidRPr="005A6702">
              <w:rPr>
                <w:rFonts w:ascii="Times New Roman" w:hAnsi="Times New Roman" w:cs="Times New Roman"/>
              </w:rPr>
              <w:lastRenderedPageBreak/>
              <w:t>1.2.3</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Уточнение принимаемых обязательств на сумму экономии, полученной при осуществлении конкурентной закупки</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Контракт (договор)</w:t>
            </w:r>
          </w:p>
        </w:tc>
      </w:tr>
      <w:tr w:rsidR="00BB6B31" w:rsidRPr="005A6702">
        <w:tc>
          <w:tcPr>
            <w:tcW w:w="817" w:type="dxa"/>
          </w:tcPr>
          <w:p w:rsidR="00BB6B31" w:rsidRPr="005A6702" w:rsidRDefault="00BB6B31" w:rsidP="005A6702">
            <w:pPr>
              <w:spacing w:line="240" w:lineRule="auto"/>
              <w:rPr>
                <w:rFonts w:ascii="Times New Roman" w:hAnsi="Times New Roman" w:cs="Times New Roman"/>
              </w:rPr>
            </w:pPr>
            <w:r w:rsidRPr="005A6702">
              <w:rPr>
                <w:rFonts w:ascii="Times New Roman" w:hAnsi="Times New Roman" w:cs="Times New Roman"/>
              </w:rPr>
              <w:t>1.2.4</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Уменьшение принятого обязательства в случаях: отмены закупки; признания закупки несостоявшейся по причине того, что не было подано ни одной заявки; признания победителя закупки уклонившимся от заключения контракта (договора)</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 xml:space="preserve">Протокол подведения итогов конкурса, аукциона, запроса котировок или запроса предложений; протокол признания победителя закупки </w:t>
            </w:r>
            <w:proofErr w:type="gramStart"/>
            <w:r w:rsidRPr="005A6702">
              <w:rPr>
                <w:rFonts w:ascii="Times New Roman" w:hAnsi="Times New Roman" w:cs="Times New Roman"/>
              </w:rPr>
              <w:t>уклонившимся</w:t>
            </w:r>
            <w:proofErr w:type="gramEnd"/>
            <w:r w:rsidRPr="005A6702">
              <w:rPr>
                <w:rFonts w:ascii="Times New Roman" w:hAnsi="Times New Roman" w:cs="Times New Roman"/>
              </w:rPr>
              <w:t xml:space="preserve"> от заключения контракта (договора)</w:t>
            </w:r>
          </w:p>
        </w:tc>
      </w:tr>
      <w:tr w:rsidR="00BB6B31" w:rsidRPr="005A6702">
        <w:tc>
          <w:tcPr>
            <w:tcW w:w="9570" w:type="dxa"/>
            <w:gridSpan w:val="3"/>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 Обязательства по текущей деятельности учреждения</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2.1</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Обязательства по оплате труда</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2.1.1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Начисление заработной платы, отпускных работникам</w:t>
            </w:r>
          </w:p>
        </w:tc>
        <w:tc>
          <w:tcPr>
            <w:tcW w:w="3792"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Приказ об утверждении штатного расписания с расчетом годового фонда оплаты труда</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2.1.2</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Начисление страховых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 xml:space="preserve">Расчетная ведомость </w:t>
            </w:r>
          </w:p>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(ф. 0504402),</w:t>
            </w:r>
          </w:p>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расчетно-платежная ведомость (ф. 0504401),</w:t>
            </w:r>
          </w:p>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карточки индивидуального учета сумм начисленных выплат и иных вознаграждений и сумм начисленных страховых взносов</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2.2</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Обязательства по расчетам с подотчетными лицами</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eastAsia="Batang" w:hAnsi="Times New Roman" w:cs="Times New Roman"/>
              </w:rPr>
            </w:pPr>
            <w:r w:rsidRPr="005A6702">
              <w:rPr>
                <w:rFonts w:ascii="Times New Roman" w:eastAsia="Batang" w:hAnsi="Times New Roman" w:cs="Times New Roman"/>
              </w:rPr>
              <w:t>2.2.1</w:t>
            </w:r>
          </w:p>
        </w:tc>
        <w:tc>
          <w:tcPr>
            <w:tcW w:w="4961" w:type="dxa"/>
          </w:tcPr>
          <w:p w:rsidR="00BB6B31" w:rsidRPr="005A6702" w:rsidRDefault="00BB6B31" w:rsidP="005A6702">
            <w:pPr>
              <w:tabs>
                <w:tab w:val="left" w:pos="0"/>
                <w:tab w:val="left" w:pos="1310"/>
              </w:tabs>
              <w:spacing w:line="240" w:lineRule="auto"/>
              <w:jc w:val="both"/>
              <w:rPr>
                <w:rFonts w:ascii="Times New Roman" w:hAnsi="Times New Roman" w:cs="Times New Roman"/>
              </w:rPr>
            </w:pPr>
            <w:r w:rsidRPr="005A6702">
              <w:rPr>
                <w:rFonts w:ascii="Times New Roman" w:hAnsi="Times New Roman" w:cs="Times New Roman"/>
              </w:rPr>
              <w:t>Выдача денег под отчет сотруднику на приобретение товаров (работ, услуг) за наличный расчет</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Письменное заявление на выдачу денежных средств под отчет</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2.2.2</w:t>
            </w:r>
          </w:p>
        </w:tc>
        <w:tc>
          <w:tcPr>
            <w:tcW w:w="4961"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Выдача денег под отчет сотруднику при направлении в командировку</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Приказ о направлении в командировку с прилагаемым расчетом командировочных сумм</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2.2.3</w:t>
            </w:r>
          </w:p>
        </w:tc>
        <w:tc>
          <w:tcPr>
            <w:tcW w:w="4961"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Корректировка ранее принятых обязательств в момент принятия к учету авансового отчета (ф. 0504505)</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 xml:space="preserve">Авансовый отчет </w:t>
            </w:r>
          </w:p>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(ф. 0504505)</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2.3</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Обязательства перед бюджетом по уплате налогов, сборов и иных платежей</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2.3.1</w:t>
            </w:r>
          </w:p>
        </w:tc>
        <w:tc>
          <w:tcPr>
            <w:tcW w:w="4961"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Начисление налогов</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Налоговые регистры, отражающие расчет налога</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2.3.2</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Начисление всех видов сборов, пошлин, патентных платежей</w:t>
            </w:r>
          </w:p>
        </w:tc>
        <w:tc>
          <w:tcPr>
            <w:tcW w:w="3792"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 xml:space="preserve">Бухгалтерская справка </w:t>
            </w:r>
          </w:p>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(ф. 0504833) с приложением расчетов</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2.4</w:t>
            </w:r>
          </w:p>
        </w:tc>
        <w:tc>
          <w:tcPr>
            <w:tcW w:w="8753" w:type="dxa"/>
            <w:gridSpan w:val="2"/>
          </w:tcPr>
          <w:p w:rsidR="00BB6B31" w:rsidRPr="005A6702" w:rsidRDefault="00BB6B31" w:rsidP="005A6702">
            <w:pPr>
              <w:tabs>
                <w:tab w:val="left" w:pos="0"/>
                <w:tab w:val="left" w:pos="34"/>
              </w:tabs>
              <w:spacing w:line="240" w:lineRule="auto"/>
              <w:rPr>
                <w:rFonts w:ascii="Times New Roman" w:hAnsi="Times New Roman" w:cs="Times New Roman"/>
                <w:b/>
                <w:bCs/>
              </w:rPr>
            </w:pPr>
            <w:r w:rsidRPr="005A6702">
              <w:rPr>
                <w:rFonts w:ascii="Times New Roman" w:hAnsi="Times New Roman" w:cs="Times New Roman"/>
              </w:rPr>
              <w:tab/>
            </w:r>
            <w:r w:rsidRPr="005A6702">
              <w:rPr>
                <w:rFonts w:ascii="Times New Roman" w:hAnsi="Times New Roman" w:cs="Times New Roman"/>
                <w:b/>
                <w:bCs/>
              </w:rPr>
              <w:t>Обязательства по возмещению вреда, по другим выплатам</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2.4.1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Начисление штрафных санкций и сумм, предписанных судом</w:t>
            </w:r>
          </w:p>
        </w:tc>
        <w:tc>
          <w:tcPr>
            <w:tcW w:w="3792"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Исполнительный лист;</w:t>
            </w:r>
          </w:p>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lastRenderedPageBreak/>
              <w:t>судебный приказ;</w:t>
            </w:r>
          </w:p>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постановления судебных (следственных) органов;</w:t>
            </w:r>
          </w:p>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иные документы, устанавливающие обязательства учреждения</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lastRenderedPageBreak/>
              <w:t>2.4.2</w:t>
            </w:r>
          </w:p>
        </w:tc>
        <w:tc>
          <w:tcPr>
            <w:tcW w:w="4961"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Иные обязательства</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Документы, подтверждающие возникновение обязательства</w:t>
            </w:r>
          </w:p>
        </w:tc>
      </w:tr>
      <w:tr w:rsidR="00BB6B31" w:rsidRPr="005A6702">
        <w:tc>
          <w:tcPr>
            <w:tcW w:w="9570" w:type="dxa"/>
            <w:gridSpan w:val="3"/>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3. Отложенные обязательства</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3.1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Принятие обязательства на сумму созданного резерва</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 xml:space="preserve">Бухгалтерская справка </w:t>
            </w:r>
          </w:p>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(ф. 0504833) с приложением расчетов</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3.2</w:t>
            </w:r>
          </w:p>
        </w:tc>
        <w:tc>
          <w:tcPr>
            <w:tcW w:w="4961"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Уменьшение размера созданного резерва</w:t>
            </w:r>
          </w:p>
        </w:tc>
        <w:tc>
          <w:tcPr>
            <w:tcW w:w="3792" w:type="dxa"/>
          </w:tcPr>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ab/>
              <w:t xml:space="preserve">Приказ руководителя, бухгалтерская справка </w:t>
            </w:r>
          </w:p>
          <w:p w:rsidR="00BB6B31" w:rsidRPr="005A6702" w:rsidRDefault="00BB6B31" w:rsidP="005A6702">
            <w:pPr>
              <w:tabs>
                <w:tab w:val="left" w:pos="0"/>
                <w:tab w:val="left" w:pos="34"/>
              </w:tabs>
              <w:spacing w:line="240" w:lineRule="auto"/>
              <w:jc w:val="both"/>
              <w:rPr>
                <w:rFonts w:ascii="Times New Roman" w:hAnsi="Times New Roman" w:cs="Times New Roman"/>
              </w:rPr>
            </w:pPr>
            <w:r w:rsidRPr="005A6702">
              <w:rPr>
                <w:rFonts w:ascii="Times New Roman" w:hAnsi="Times New Roman" w:cs="Times New Roman"/>
              </w:rPr>
              <w:t>(ф. 0504833) с приложением расчетов</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3.3</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Отражение принятого обязательства в рамках текущего года при осуществлении расходов за счет созданных резервов</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Документы, подтверждающие возникновение обязательства</w:t>
            </w:r>
          </w:p>
        </w:tc>
      </w:tr>
    </w:tbl>
    <w:p w:rsidR="00BB6B31" w:rsidRPr="005A6702" w:rsidRDefault="00BB6B31" w:rsidP="005A6702">
      <w:pPr>
        <w:tabs>
          <w:tab w:val="left" w:pos="0"/>
          <w:tab w:val="left" w:pos="1276"/>
        </w:tabs>
        <w:spacing w:line="240" w:lineRule="auto"/>
        <w:ind w:firstLine="709"/>
        <w:jc w:val="both"/>
        <w:rPr>
          <w:rFonts w:ascii="Times New Roman" w:hAnsi="Times New Roman" w:cs="Times New Roman"/>
        </w:rPr>
      </w:pPr>
    </w:p>
    <w:p w:rsidR="00BB6B31" w:rsidRDefault="00BB6B31" w:rsidP="005A6702">
      <w:pPr>
        <w:tabs>
          <w:tab w:val="left" w:pos="0"/>
          <w:tab w:val="left" w:pos="1276"/>
        </w:tabs>
        <w:spacing w:line="240" w:lineRule="auto"/>
        <w:ind w:firstLine="709"/>
        <w:jc w:val="both"/>
        <w:rPr>
          <w:rFonts w:ascii="Times New Roman" w:hAnsi="Times New Roman" w:cs="Times New Roman"/>
          <w:b/>
          <w:bCs/>
        </w:rPr>
      </w:pPr>
    </w:p>
    <w:p w:rsidR="00BB6B31" w:rsidRDefault="00BB6B31" w:rsidP="005A6702">
      <w:pPr>
        <w:tabs>
          <w:tab w:val="left" w:pos="0"/>
          <w:tab w:val="left" w:pos="1276"/>
        </w:tabs>
        <w:spacing w:line="240" w:lineRule="auto"/>
        <w:ind w:firstLine="709"/>
        <w:jc w:val="both"/>
        <w:rPr>
          <w:rFonts w:ascii="Times New Roman" w:hAnsi="Times New Roman" w:cs="Times New Roman"/>
          <w:b/>
          <w:bCs/>
        </w:rPr>
      </w:pPr>
    </w:p>
    <w:p w:rsidR="00BB6B31" w:rsidRPr="005A6702" w:rsidRDefault="00BB6B31" w:rsidP="005A6702">
      <w:pPr>
        <w:tabs>
          <w:tab w:val="left" w:pos="0"/>
          <w:tab w:val="left" w:pos="1276"/>
        </w:tabs>
        <w:spacing w:line="240" w:lineRule="auto"/>
        <w:ind w:firstLine="709"/>
        <w:jc w:val="both"/>
        <w:rPr>
          <w:rFonts w:ascii="Times New Roman" w:hAnsi="Times New Roman" w:cs="Times New Roman"/>
          <w:b/>
          <w:bCs/>
        </w:rPr>
      </w:pPr>
      <w:r w:rsidRPr="005A6702">
        <w:rPr>
          <w:rFonts w:ascii="Times New Roman" w:hAnsi="Times New Roman" w:cs="Times New Roman"/>
          <w:b/>
          <w:bCs/>
        </w:rPr>
        <w:t>Порядок принятия денежных обязательств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4961"/>
        <w:gridCol w:w="3792"/>
      </w:tblGrid>
      <w:tr w:rsidR="00BB6B31" w:rsidRPr="005A6702">
        <w:tc>
          <w:tcPr>
            <w:tcW w:w="817" w:type="dxa"/>
            <w:shd w:val="clear" w:color="auto" w:fill="D9D9D9"/>
          </w:tcPr>
          <w:p w:rsidR="00BB6B31" w:rsidRPr="005A6702" w:rsidRDefault="00BB6B31" w:rsidP="005A6702">
            <w:pPr>
              <w:tabs>
                <w:tab w:val="left" w:pos="0"/>
                <w:tab w:val="left" w:pos="1276"/>
              </w:tabs>
              <w:spacing w:line="240" w:lineRule="auto"/>
              <w:jc w:val="center"/>
              <w:rPr>
                <w:rFonts w:ascii="Times New Roman" w:hAnsi="Times New Roman" w:cs="Times New Roman"/>
                <w:b/>
                <w:bCs/>
              </w:rPr>
            </w:pPr>
            <w:r w:rsidRPr="005A6702">
              <w:rPr>
                <w:rFonts w:ascii="Times New Roman" w:hAnsi="Times New Roman" w:cs="Times New Roman"/>
                <w:b/>
                <w:bCs/>
              </w:rPr>
              <w:t>№</w:t>
            </w:r>
            <w:proofErr w:type="gramStart"/>
            <w:r w:rsidRPr="005A6702">
              <w:rPr>
                <w:rFonts w:ascii="Times New Roman" w:hAnsi="Times New Roman" w:cs="Times New Roman"/>
                <w:b/>
                <w:bCs/>
              </w:rPr>
              <w:t>п</w:t>
            </w:r>
            <w:proofErr w:type="gramEnd"/>
            <w:r w:rsidRPr="005A6702">
              <w:rPr>
                <w:rFonts w:ascii="Times New Roman" w:hAnsi="Times New Roman" w:cs="Times New Roman"/>
                <w:b/>
                <w:bCs/>
                <w:lang w:val="en-US"/>
              </w:rPr>
              <w:t>/</w:t>
            </w:r>
            <w:r w:rsidRPr="005A6702">
              <w:rPr>
                <w:rFonts w:ascii="Times New Roman" w:hAnsi="Times New Roman" w:cs="Times New Roman"/>
                <w:b/>
                <w:bCs/>
              </w:rPr>
              <w:t>п</w:t>
            </w:r>
          </w:p>
        </w:tc>
        <w:tc>
          <w:tcPr>
            <w:tcW w:w="4961" w:type="dxa"/>
            <w:shd w:val="clear" w:color="auto" w:fill="D9D9D9"/>
          </w:tcPr>
          <w:p w:rsidR="00BB6B31" w:rsidRPr="005A6702" w:rsidRDefault="00BB6B31" w:rsidP="005A6702">
            <w:pPr>
              <w:tabs>
                <w:tab w:val="left" w:pos="0"/>
                <w:tab w:val="left" w:pos="1276"/>
              </w:tabs>
              <w:spacing w:line="240" w:lineRule="auto"/>
              <w:jc w:val="center"/>
              <w:rPr>
                <w:rFonts w:ascii="Times New Roman" w:hAnsi="Times New Roman" w:cs="Times New Roman"/>
                <w:b/>
                <w:bCs/>
              </w:rPr>
            </w:pPr>
            <w:r w:rsidRPr="005A6702">
              <w:rPr>
                <w:rFonts w:ascii="Times New Roman" w:hAnsi="Times New Roman" w:cs="Times New Roman"/>
                <w:b/>
                <w:bCs/>
              </w:rPr>
              <w:t>Вид обязательства</w:t>
            </w:r>
          </w:p>
        </w:tc>
        <w:tc>
          <w:tcPr>
            <w:tcW w:w="3792" w:type="dxa"/>
            <w:shd w:val="clear" w:color="auto" w:fill="D9D9D9"/>
          </w:tcPr>
          <w:p w:rsidR="00BB6B31" w:rsidRPr="005A6702" w:rsidRDefault="00BB6B31" w:rsidP="005A6702">
            <w:pPr>
              <w:tabs>
                <w:tab w:val="left" w:pos="0"/>
                <w:tab w:val="left" w:pos="1276"/>
              </w:tabs>
              <w:spacing w:line="240" w:lineRule="auto"/>
              <w:jc w:val="center"/>
              <w:rPr>
                <w:rFonts w:ascii="Times New Roman" w:hAnsi="Times New Roman" w:cs="Times New Roman"/>
                <w:b/>
                <w:bCs/>
              </w:rPr>
            </w:pPr>
            <w:r w:rsidRPr="005A6702">
              <w:rPr>
                <w:rFonts w:ascii="Times New Roman" w:hAnsi="Times New Roman" w:cs="Times New Roman"/>
                <w:b/>
                <w:bCs/>
              </w:rPr>
              <w:t>Документ-основание</w:t>
            </w:r>
          </w:p>
        </w:tc>
      </w:tr>
      <w:tr w:rsidR="00BB6B31" w:rsidRPr="005A6702">
        <w:tc>
          <w:tcPr>
            <w:tcW w:w="9570" w:type="dxa"/>
            <w:gridSpan w:val="3"/>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1. Денежные обязательства по контрактам (договорам)</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1.1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Оплата контрактов (договоров) на поставку материальных ценностей</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Товарная накладная и (или) акт приема-передачи</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1.2</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Оплата контрактов (договоров) на выполнение работ, оказание услуг, в том числе:</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1.2.1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Контракты (договоры) на оказание коммунальных, эксплуатационных услуг, услуг связи</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Счет, счет-фактура, универсальный передаточный документ, акт об оказании услуг</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1.2.2</w:t>
            </w:r>
          </w:p>
        </w:tc>
        <w:tc>
          <w:tcPr>
            <w:tcW w:w="4961" w:type="dxa"/>
          </w:tcPr>
          <w:p w:rsidR="00BB6B31" w:rsidRPr="005A6702" w:rsidRDefault="00BB6B31" w:rsidP="005A6702">
            <w:pPr>
              <w:spacing w:line="240" w:lineRule="auto"/>
              <w:jc w:val="both"/>
              <w:rPr>
                <w:rFonts w:ascii="Times New Roman" w:hAnsi="Times New Roman" w:cs="Times New Roman"/>
              </w:rPr>
            </w:pPr>
            <w:r w:rsidRPr="005A6702">
              <w:rPr>
                <w:rFonts w:ascii="Times New Roman" w:hAnsi="Times New Roman" w:cs="Times New Roman"/>
              </w:rPr>
              <w:t>Контракты (договоры) на выполнение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Акт выполненных работ, справка о стоимости выполненных работ и затрат (ф. КС-3)</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1.2.3</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Контракты (договоры) на выполнение иных работ (оказание иных услуг)</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Контракты (договоры) на выполнение иных работ (оказание иных услуг)</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1.3</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Контракты (договоры) на выполнение иных работ (оказание иных услуг)</w:t>
            </w:r>
          </w:p>
        </w:tc>
        <w:tc>
          <w:tcPr>
            <w:tcW w:w="3792" w:type="dxa"/>
          </w:tcPr>
          <w:p w:rsidR="00BB6B31" w:rsidRPr="005A6702" w:rsidRDefault="00BB6B31" w:rsidP="005A6702">
            <w:pPr>
              <w:spacing w:line="240" w:lineRule="auto"/>
              <w:jc w:val="both"/>
              <w:rPr>
                <w:rFonts w:ascii="Times New Roman" w:hAnsi="Times New Roman" w:cs="Times New Roman"/>
              </w:rPr>
            </w:pPr>
            <w:r w:rsidRPr="005A6702">
              <w:rPr>
                <w:rFonts w:ascii="Times New Roman" w:hAnsi="Times New Roman" w:cs="Times New Roman"/>
              </w:rPr>
              <w:t>Контракт (договор), счет на оплату</w:t>
            </w:r>
          </w:p>
          <w:p w:rsidR="00BB6B31" w:rsidRPr="005A6702" w:rsidRDefault="00BB6B31" w:rsidP="005A6702">
            <w:pPr>
              <w:tabs>
                <w:tab w:val="left" w:pos="0"/>
                <w:tab w:val="left" w:pos="1276"/>
              </w:tabs>
              <w:spacing w:line="240" w:lineRule="auto"/>
              <w:jc w:val="both"/>
              <w:rPr>
                <w:rFonts w:ascii="Times New Roman" w:hAnsi="Times New Roman" w:cs="Times New Roman"/>
              </w:rPr>
            </w:pPr>
          </w:p>
        </w:tc>
      </w:tr>
      <w:tr w:rsidR="00BB6B31" w:rsidRPr="005A6702">
        <w:tc>
          <w:tcPr>
            <w:tcW w:w="9570" w:type="dxa"/>
            <w:gridSpan w:val="3"/>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b/>
                <w:bCs/>
              </w:rPr>
              <w:lastRenderedPageBreak/>
              <w:t>2. Денежные обязательства по текущей деятельности учреждения</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2.1</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b/>
                <w:bCs/>
              </w:rPr>
              <w:t>Денежные обязательства, связанные с оплатой труда</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2.1.1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Выплата заработной платы, отпускных</w:t>
            </w:r>
          </w:p>
        </w:tc>
        <w:tc>
          <w:tcPr>
            <w:tcW w:w="3792" w:type="dxa"/>
          </w:tcPr>
          <w:p w:rsidR="00BB6B31" w:rsidRPr="005A6702" w:rsidRDefault="00BB6B31" w:rsidP="005A6702">
            <w:pPr>
              <w:spacing w:line="240" w:lineRule="auto"/>
              <w:rPr>
                <w:rFonts w:ascii="Times New Roman" w:hAnsi="Times New Roman" w:cs="Times New Roman"/>
                <w:lang w:eastAsia="ru-RU"/>
              </w:rPr>
            </w:pPr>
            <w:r w:rsidRPr="005A6702">
              <w:rPr>
                <w:rFonts w:ascii="Times New Roman" w:hAnsi="Times New Roman" w:cs="Times New Roman"/>
                <w:lang w:eastAsia="ru-RU"/>
              </w:rPr>
              <w:t>Расчетная ведомость </w:t>
            </w:r>
            <w:r w:rsidRPr="005A6702">
              <w:rPr>
                <w:rFonts w:ascii="Times New Roman" w:hAnsi="Times New Roman" w:cs="Times New Roman"/>
                <w:lang w:eastAsia="ru-RU"/>
              </w:rPr>
              <w:br/>
              <w:t>(ф. 0504402);</w:t>
            </w:r>
          </w:p>
          <w:p w:rsidR="00BB6B31" w:rsidRPr="005A6702" w:rsidRDefault="00BB6B31" w:rsidP="005A6702">
            <w:pPr>
              <w:spacing w:before="100" w:beforeAutospacing="1" w:after="100" w:afterAutospacing="1" w:line="240" w:lineRule="auto"/>
              <w:rPr>
                <w:rFonts w:ascii="Times New Roman" w:hAnsi="Times New Roman" w:cs="Times New Roman"/>
                <w:lang w:eastAsia="ru-RU"/>
              </w:rPr>
            </w:pPr>
            <w:r w:rsidRPr="005A6702">
              <w:rPr>
                <w:rFonts w:ascii="Times New Roman" w:hAnsi="Times New Roman" w:cs="Times New Roman"/>
                <w:lang w:eastAsia="ru-RU"/>
              </w:rPr>
              <w:t>расчетно-платежная ведомость (ф. 0504401);</w:t>
            </w:r>
          </w:p>
          <w:p w:rsidR="00BB6B31" w:rsidRPr="005A6702" w:rsidRDefault="00BB6B31" w:rsidP="005A6702">
            <w:pPr>
              <w:spacing w:before="100" w:beforeAutospacing="1" w:after="100" w:afterAutospacing="1" w:line="240" w:lineRule="auto"/>
              <w:rPr>
                <w:rFonts w:ascii="Times New Roman" w:hAnsi="Times New Roman" w:cs="Times New Roman"/>
                <w:lang w:eastAsia="ru-RU"/>
              </w:rPr>
            </w:pPr>
            <w:r w:rsidRPr="005A6702">
              <w:rPr>
                <w:rFonts w:ascii="Times New Roman" w:hAnsi="Times New Roman" w:cs="Times New Roman"/>
                <w:lang w:eastAsia="ru-RU"/>
              </w:rPr>
              <w:t xml:space="preserve">записка-расчет об исчислении среднего заработка при предоставлении отпуска, увольнении и других случаях (ф. 0504425); </w:t>
            </w:r>
          </w:p>
          <w:p w:rsidR="00BB6B31" w:rsidRPr="005A6702" w:rsidRDefault="00BB6B31" w:rsidP="005A6702">
            <w:pPr>
              <w:spacing w:before="100" w:beforeAutospacing="1" w:after="100" w:afterAutospacing="1" w:line="240" w:lineRule="auto"/>
              <w:rPr>
                <w:rFonts w:ascii="Times New Roman" w:hAnsi="Times New Roman" w:cs="Times New Roman"/>
                <w:lang w:eastAsia="ru-RU"/>
              </w:rPr>
            </w:pPr>
            <w:r w:rsidRPr="005A6702">
              <w:rPr>
                <w:rFonts w:ascii="Times New Roman" w:hAnsi="Times New Roman" w:cs="Times New Roman"/>
                <w:lang w:eastAsia="ru-RU"/>
              </w:rPr>
              <w:t>иной документ, подтверждающий возникновение денежного обязательства по реализации трудовых функций работника</w:t>
            </w:r>
          </w:p>
          <w:p w:rsidR="00BB6B31" w:rsidRPr="005A6702" w:rsidRDefault="00BB6B31" w:rsidP="005A6702">
            <w:pPr>
              <w:tabs>
                <w:tab w:val="left" w:pos="0"/>
                <w:tab w:val="left" w:pos="1276"/>
              </w:tabs>
              <w:spacing w:line="240" w:lineRule="auto"/>
              <w:jc w:val="both"/>
              <w:rPr>
                <w:rFonts w:ascii="Times New Roman" w:hAnsi="Times New Roman" w:cs="Times New Roman"/>
              </w:rPr>
            </w:pP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2.1.2</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c>
          <w:tcPr>
            <w:tcW w:w="3792" w:type="dxa"/>
          </w:tcPr>
          <w:p w:rsidR="00BB6B31" w:rsidRPr="005A6702" w:rsidRDefault="00BB6B31" w:rsidP="005A6702">
            <w:pPr>
              <w:spacing w:line="240" w:lineRule="auto"/>
              <w:rPr>
                <w:rFonts w:ascii="Times New Roman" w:hAnsi="Times New Roman" w:cs="Times New Roman"/>
              </w:rPr>
            </w:pPr>
            <w:r w:rsidRPr="005A6702">
              <w:rPr>
                <w:rFonts w:ascii="Times New Roman" w:hAnsi="Times New Roman" w:cs="Times New Roman"/>
              </w:rPr>
              <w:t>Расчетная ведомость </w:t>
            </w:r>
            <w:r w:rsidRPr="005A6702">
              <w:rPr>
                <w:rFonts w:ascii="Times New Roman" w:hAnsi="Times New Roman" w:cs="Times New Roman"/>
              </w:rPr>
              <w:br/>
              <w:t>(ф. 0504402);</w:t>
            </w:r>
          </w:p>
          <w:p w:rsidR="00BB6B31" w:rsidRPr="005A6702" w:rsidRDefault="00BB6B31" w:rsidP="005A6702">
            <w:pPr>
              <w:spacing w:before="100" w:beforeAutospacing="1" w:after="100" w:afterAutospacing="1" w:line="240" w:lineRule="auto"/>
              <w:rPr>
                <w:rFonts w:ascii="Times New Roman" w:hAnsi="Times New Roman" w:cs="Times New Roman"/>
              </w:rPr>
            </w:pPr>
            <w:r w:rsidRPr="005A6702">
              <w:rPr>
                <w:rFonts w:ascii="Times New Roman" w:hAnsi="Times New Roman" w:cs="Times New Roman"/>
              </w:rPr>
              <w:t>расчетно-платежная ведомость (ф. 0504401)</w:t>
            </w:r>
          </w:p>
          <w:p w:rsidR="00BB6B31" w:rsidRPr="005A6702" w:rsidRDefault="00BB6B31" w:rsidP="005A6702">
            <w:pPr>
              <w:tabs>
                <w:tab w:val="left" w:pos="0"/>
                <w:tab w:val="left" w:pos="1276"/>
              </w:tabs>
              <w:spacing w:line="240" w:lineRule="auto"/>
              <w:jc w:val="both"/>
              <w:rPr>
                <w:rFonts w:ascii="Times New Roman" w:hAnsi="Times New Roman" w:cs="Times New Roman"/>
              </w:rPr>
            </w:pPr>
          </w:p>
        </w:tc>
      </w:tr>
      <w:tr w:rsidR="00BB6B31" w:rsidRPr="005A6702">
        <w:trPr>
          <w:trHeight w:val="529"/>
        </w:trPr>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2.2</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Денежные обязательства по расчетам с подотчетными лицами</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2.2.1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Выдача денежных средств под отчет сотруднику на приобретение товаров (работ, услуг) за наличный расчет</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Письменное заявление на выдачу денежных средств под отчет</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2.2.2</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Выдача денежных средств под отчет сотруднику при направлении в командировку</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Приказ о направлении в командировку с прилагаемым расчетом командировочных сумм</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2.2.3</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Корректировка ранее принятых денежных обязательств в момент принятия к учету авансового отчета (ф. 0504505)</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Авансовый отчет (ф. 0504505)</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2.3</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Денежные обязательства перед бюджетом по уплате налогов, сборов и иных платежей</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2.3.1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Уплата налогов</w:t>
            </w:r>
          </w:p>
          <w:p w:rsidR="00BB6B31" w:rsidRPr="005A6702" w:rsidRDefault="00BB6B31" w:rsidP="005A6702">
            <w:pPr>
              <w:tabs>
                <w:tab w:val="left" w:pos="0"/>
                <w:tab w:val="left" w:pos="1276"/>
              </w:tabs>
              <w:spacing w:line="240" w:lineRule="auto"/>
              <w:jc w:val="both"/>
              <w:rPr>
                <w:rFonts w:ascii="Times New Roman" w:hAnsi="Times New Roman" w:cs="Times New Roman"/>
              </w:rPr>
            </w:pP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Налоговые декларации, расчеты</w:t>
            </w:r>
          </w:p>
          <w:p w:rsidR="00BB6B31" w:rsidRPr="005A6702" w:rsidRDefault="00BB6B31" w:rsidP="005A6702">
            <w:pPr>
              <w:tabs>
                <w:tab w:val="left" w:pos="0"/>
                <w:tab w:val="left" w:pos="1276"/>
              </w:tabs>
              <w:spacing w:line="240" w:lineRule="auto"/>
              <w:jc w:val="both"/>
              <w:rPr>
                <w:rFonts w:ascii="Times New Roman" w:hAnsi="Times New Roman" w:cs="Times New Roman"/>
              </w:rPr>
            </w:pP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2.3.2</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Уплата всех видов сборов, пошлин, патентных платежей</w:t>
            </w:r>
          </w:p>
          <w:p w:rsidR="00BB6B31" w:rsidRPr="005A6702" w:rsidRDefault="00BB6B31" w:rsidP="005A6702">
            <w:pPr>
              <w:tabs>
                <w:tab w:val="left" w:pos="0"/>
                <w:tab w:val="left" w:pos="1276"/>
              </w:tabs>
              <w:spacing w:line="240" w:lineRule="auto"/>
              <w:jc w:val="both"/>
              <w:rPr>
                <w:rFonts w:ascii="Times New Roman" w:hAnsi="Times New Roman" w:cs="Times New Roman"/>
              </w:rPr>
            </w:pP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Бухгалтерская справка </w:t>
            </w:r>
            <w:r w:rsidRPr="005A6702">
              <w:rPr>
                <w:rFonts w:ascii="Times New Roman" w:hAnsi="Times New Roman" w:cs="Times New Roman"/>
              </w:rPr>
              <w:br/>
              <w:t>(ф. 0504833) с приложением расчетов</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2.4</w:t>
            </w:r>
          </w:p>
        </w:tc>
        <w:tc>
          <w:tcPr>
            <w:tcW w:w="8753" w:type="dxa"/>
            <w:gridSpan w:val="2"/>
          </w:tcPr>
          <w:p w:rsidR="00BB6B31" w:rsidRPr="005A6702" w:rsidRDefault="00BB6B31" w:rsidP="005A6702">
            <w:pPr>
              <w:tabs>
                <w:tab w:val="left" w:pos="0"/>
                <w:tab w:val="left" w:pos="1276"/>
              </w:tabs>
              <w:spacing w:line="240" w:lineRule="auto"/>
              <w:jc w:val="both"/>
              <w:rPr>
                <w:rFonts w:ascii="Times New Roman" w:hAnsi="Times New Roman" w:cs="Times New Roman"/>
                <w:b/>
                <w:bCs/>
              </w:rPr>
            </w:pPr>
            <w:r w:rsidRPr="005A6702">
              <w:rPr>
                <w:rFonts w:ascii="Times New Roman" w:hAnsi="Times New Roman" w:cs="Times New Roman"/>
                <w:b/>
                <w:bCs/>
              </w:rPr>
              <w:t>Денежные обязательства по возмещению вреда, по другим выплатам</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lastRenderedPageBreak/>
              <w:t>2.4.1</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Уплата штрафных санкций и сумм, предписанных судом</w:t>
            </w:r>
          </w:p>
        </w:tc>
        <w:tc>
          <w:tcPr>
            <w:tcW w:w="3792" w:type="dxa"/>
          </w:tcPr>
          <w:p w:rsidR="00BB6B31" w:rsidRPr="005A6702" w:rsidRDefault="00BB6B31" w:rsidP="005A6702">
            <w:pPr>
              <w:spacing w:line="240" w:lineRule="auto"/>
              <w:rPr>
                <w:rFonts w:ascii="Times New Roman" w:hAnsi="Times New Roman" w:cs="Times New Roman"/>
              </w:rPr>
            </w:pPr>
            <w:r w:rsidRPr="005A6702">
              <w:rPr>
                <w:rFonts w:ascii="Times New Roman" w:hAnsi="Times New Roman" w:cs="Times New Roman"/>
              </w:rPr>
              <w:t>Исполнительный лист;</w:t>
            </w:r>
          </w:p>
          <w:p w:rsidR="00BB6B31" w:rsidRPr="005A6702" w:rsidRDefault="00BB6B31" w:rsidP="005A6702">
            <w:pPr>
              <w:spacing w:before="100" w:beforeAutospacing="1" w:after="100" w:afterAutospacing="1" w:line="240" w:lineRule="auto"/>
              <w:rPr>
                <w:rFonts w:ascii="Times New Roman" w:hAnsi="Times New Roman" w:cs="Times New Roman"/>
              </w:rPr>
            </w:pPr>
            <w:r w:rsidRPr="005A6702">
              <w:rPr>
                <w:rFonts w:ascii="Times New Roman" w:hAnsi="Times New Roman" w:cs="Times New Roman"/>
              </w:rPr>
              <w:t>судебный приказ;</w:t>
            </w:r>
          </w:p>
          <w:p w:rsidR="00BB6B31" w:rsidRPr="005A6702" w:rsidRDefault="00BB6B31" w:rsidP="005A6702">
            <w:pPr>
              <w:spacing w:before="100" w:beforeAutospacing="1" w:after="100" w:afterAutospacing="1" w:line="240" w:lineRule="auto"/>
              <w:rPr>
                <w:rFonts w:ascii="Times New Roman" w:hAnsi="Times New Roman" w:cs="Times New Roman"/>
              </w:rPr>
            </w:pPr>
            <w:r w:rsidRPr="005A6702">
              <w:rPr>
                <w:rFonts w:ascii="Times New Roman" w:hAnsi="Times New Roman" w:cs="Times New Roman"/>
              </w:rPr>
              <w:t>постановления судебных (следственных) органов;</w:t>
            </w:r>
          </w:p>
          <w:p w:rsidR="00BB6B31" w:rsidRPr="005A6702" w:rsidRDefault="00BB6B31" w:rsidP="005A6702">
            <w:pPr>
              <w:spacing w:before="100" w:beforeAutospacing="1" w:after="100" w:afterAutospacing="1" w:line="240" w:lineRule="auto"/>
              <w:rPr>
                <w:rFonts w:ascii="Times New Roman" w:hAnsi="Times New Roman" w:cs="Times New Roman"/>
              </w:rPr>
            </w:pPr>
            <w:r w:rsidRPr="005A6702">
              <w:rPr>
                <w:rFonts w:ascii="Times New Roman" w:hAnsi="Times New Roman" w:cs="Times New Roman"/>
              </w:rPr>
              <w:t>иные документы, устанавливающие обязательства учреждения</w:t>
            </w:r>
          </w:p>
        </w:tc>
      </w:tr>
      <w:tr w:rsidR="00BB6B31" w:rsidRPr="005A6702">
        <w:tc>
          <w:tcPr>
            <w:tcW w:w="817"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2.4.2</w:t>
            </w:r>
          </w:p>
        </w:tc>
        <w:tc>
          <w:tcPr>
            <w:tcW w:w="4961"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Иные денежные обязательства учреждения, подлежащие исполнению в текущем финансовом году</w:t>
            </w:r>
          </w:p>
        </w:tc>
        <w:tc>
          <w:tcPr>
            <w:tcW w:w="3792" w:type="dxa"/>
          </w:tcPr>
          <w:p w:rsidR="00BB6B31" w:rsidRPr="005A6702" w:rsidRDefault="00BB6B31" w:rsidP="005A6702">
            <w:pPr>
              <w:tabs>
                <w:tab w:val="left" w:pos="0"/>
                <w:tab w:val="left" w:pos="1276"/>
              </w:tabs>
              <w:spacing w:line="240" w:lineRule="auto"/>
              <w:jc w:val="both"/>
              <w:rPr>
                <w:rFonts w:ascii="Times New Roman" w:hAnsi="Times New Roman" w:cs="Times New Roman"/>
              </w:rPr>
            </w:pPr>
            <w:r w:rsidRPr="005A6702">
              <w:rPr>
                <w:rFonts w:ascii="Times New Roman" w:hAnsi="Times New Roman" w:cs="Times New Roman"/>
              </w:rPr>
              <w:t>Документы, являющиеся основанием для оплаты обязательств</w:t>
            </w: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 (Основание: </w:t>
      </w:r>
      <w:hyperlink r:id="rId139" w:history="1">
        <w:r w:rsidRPr="002A4AFE">
          <w:rPr>
            <w:rFonts w:ascii="Times New Roman" w:hAnsi="Times New Roman" w:cs="Times New Roman"/>
            <w:i/>
            <w:iCs/>
            <w:sz w:val="24"/>
            <w:szCs w:val="24"/>
          </w:rPr>
          <w:t>п. 318</w:t>
        </w:r>
      </w:hyperlink>
      <w:r w:rsidRPr="002A4AFE">
        <w:rPr>
          <w:rFonts w:ascii="Times New Roman" w:hAnsi="Times New Roman" w:cs="Times New Roman"/>
          <w:i/>
          <w:iCs/>
          <w:sz w:val="24"/>
          <w:szCs w:val="24"/>
        </w:rPr>
        <w:t xml:space="preserve"> Инструкции №157н)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bookmarkStart w:id="9" w:name="Par379"/>
      <w:bookmarkEnd w:id="9"/>
      <w:r w:rsidRPr="002A4AFE">
        <w:rPr>
          <w:rFonts w:ascii="Times New Roman" w:hAnsi="Times New Roman" w:cs="Times New Roman"/>
          <w:b/>
          <w:bCs/>
          <w:sz w:val="24"/>
          <w:szCs w:val="24"/>
        </w:rPr>
        <w:t>9. Обесценение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9.1. Проверка наличия признаков возможного обесценения (снижения убытка) проводится при проведении инвентаризации соответствующих активов. По представлению </w:t>
      </w:r>
      <w:r>
        <w:rPr>
          <w:rFonts w:ascii="Times New Roman" w:hAnsi="Times New Roman" w:cs="Times New Roman"/>
          <w:sz w:val="24"/>
          <w:szCs w:val="24"/>
        </w:rPr>
        <w:t xml:space="preserve">МКУ «Центр бухгалтерского обслуживания» </w:t>
      </w:r>
      <w:r w:rsidRPr="002A4AFE">
        <w:rPr>
          <w:rFonts w:ascii="Times New Roman" w:hAnsi="Times New Roman" w:cs="Times New Roman"/>
          <w:sz w:val="24"/>
          <w:szCs w:val="24"/>
        </w:rPr>
        <w:t>или лица, ответственного за использование актива, руководитель учреждения может принять решение о проведении такой проверки в иных случаях.</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40" w:history="1">
        <w:r w:rsidRPr="002A4AFE">
          <w:rPr>
            <w:rFonts w:ascii="Times New Roman" w:hAnsi="Times New Roman" w:cs="Times New Roman"/>
            <w:i/>
            <w:iCs/>
            <w:sz w:val="24"/>
            <w:szCs w:val="24"/>
          </w:rPr>
          <w:t>п. 6</w:t>
        </w:r>
      </w:hyperlink>
      <w:r w:rsidRPr="002A4AFE">
        <w:rPr>
          <w:rFonts w:ascii="Times New Roman" w:hAnsi="Times New Roman" w:cs="Times New Roman"/>
          <w:i/>
          <w:iCs/>
          <w:sz w:val="24"/>
          <w:szCs w:val="24"/>
        </w:rPr>
        <w:t xml:space="preserve"> Инструкции №157н, </w:t>
      </w:r>
      <w:hyperlink r:id="rId141" w:history="1">
        <w:r w:rsidRPr="002A4AFE">
          <w:rPr>
            <w:rFonts w:ascii="Times New Roman" w:hAnsi="Times New Roman" w:cs="Times New Roman"/>
            <w:i/>
            <w:iCs/>
            <w:sz w:val="24"/>
            <w:szCs w:val="24"/>
          </w:rPr>
          <w:t>п. 5</w:t>
        </w:r>
      </w:hyperlink>
      <w:r w:rsidRPr="002A4AFE">
        <w:rPr>
          <w:rFonts w:ascii="Times New Roman" w:hAnsi="Times New Roman" w:cs="Times New Roman"/>
          <w:i/>
          <w:iCs/>
          <w:sz w:val="24"/>
          <w:szCs w:val="24"/>
        </w:rPr>
        <w:t xml:space="preserve"> ФСБУ "Обесценение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w:t>
      </w:r>
      <w:hyperlink r:id="rId142" w:history="1">
        <w:r w:rsidRPr="002A4AFE">
          <w:rPr>
            <w:rFonts w:ascii="Times New Roman" w:hAnsi="Times New Roman" w:cs="Times New Roman"/>
            <w:sz w:val="24"/>
            <w:szCs w:val="24"/>
          </w:rPr>
          <w:t>(ф. 0504087)</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43" w:history="1">
        <w:r w:rsidRPr="002A4AFE">
          <w:rPr>
            <w:rFonts w:ascii="Times New Roman" w:hAnsi="Times New Roman" w:cs="Times New Roman"/>
            <w:i/>
            <w:iCs/>
            <w:sz w:val="24"/>
            <w:szCs w:val="24"/>
          </w:rPr>
          <w:t>п. п. 6</w:t>
        </w:r>
      </w:hyperlink>
      <w:r w:rsidRPr="002A4AFE">
        <w:rPr>
          <w:rFonts w:ascii="Times New Roman" w:hAnsi="Times New Roman" w:cs="Times New Roman"/>
          <w:i/>
          <w:iCs/>
          <w:sz w:val="24"/>
          <w:szCs w:val="24"/>
        </w:rPr>
        <w:t xml:space="preserve">, </w:t>
      </w:r>
      <w:hyperlink r:id="rId144" w:history="1">
        <w:r w:rsidRPr="002A4AFE">
          <w:rPr>
            <w:rFonts w:ascii="Times New Roman" w:hAnsi="Times New Roman" w:cs="Times New Roman"/>
            <w:i/>
            <w:iCs/>
            <w:sz w:val="24"/>
            <w:szCs w:val="24"/>
          </w:rPr>
          <w:t>18</w:t>
        </w:r>
      </w:hyperlink>
      <w:r w:rsidRPr="002A4AFE">
        <w:rPr>
          <w:rFonts w:ascii="Times New Roman" w:hAnsi="Times New Roman" w:cs="Times New Roman"/>
          <w:i/>
          <w:iCs/>
          <w:sz w:val="24"/>
          <w:szCs w:val="24"/>
        </w:rPr>
        <w:t xml:space="preserve"> ФСБУ "Обесценение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9.3. При выявлении признаков возможного обесценения (снижения убытка) руководитель учреждения по представлению комиссии по поступлению и выбытию активов принимает решение о необходимости (или об отсутствии необходимости) определения справедливой стоимости такого актива, оформляемое приказом с указанием метода, которым стоимость будет определена.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45" w:history="1">
        <w:r w:rsidRPr="002A4AFE">
          <w:rPr>
            <w:rFonts w:ascii="Times New Roman" w:hAnsi="Times New Roman" w:cs="Times New Roman"/>
            <w:i/>
            <w:iCs/>
            <w:sz w:val="24"/>
            <w:szCs w:val="24"/>
          </w:rPr>
          <w:t>п. п. 10</w:t>
        </w:r>
      </w:hyperlink>
      <w:r w:rsidRPr="002A4AFE">
        <w:rPr>
          <w:rFonts w:ascii="Times New Roman" w:hAnsi="Times New Roman" w:cs="Times New Roman"/>
          <w:i/>
          <w:iCs/>
          <w:sz w:val="24"/>
          <w:szCs w:val="24"/>
        </w:rPr>
        <w:t xml:space="preserve">, </w:t>
      </w:r>
      <w:hyperlink r:id="rId146" w:history="1">
        <w:r w:rsidRPr="002A4AFE">
          <w:rPr>
            <w:rFonts w:ascii="Times New Roman" w:hAnsi="Times New Roman" w:cs="Times New Roman"/>
            <w:i/>
            <w:iCs/>
            <w:sz w:val="24"/>
            <w:szCs w:val="24"/>
          </w:rPr>
          <w:t>22</w:t>
        </w:r>
      </w:hyperlink>
      <w:r w:rsidRPr="002A4AFE">
        <w:rPr>
          <w:rFonts w:ascii="Times New Roman" w:hAnsi="Times New Roman" w:cs="Times New Roman"/>
          <w:i/>
          <w:iCs/>
          <w:sz w:val="24"/>
          <w:szCs w:val="24"/>
        </w:rPr>
        <w:t xml:space="preserve"> ФСБУ "Обесценение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9.4. Если по результатам определения справедливой стоимости актива выявлено обесценение, его необходимо отразить в учете.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47" w:history="1">
        <w:r w:rsidRPr="002A4AFE">
          <w:rPr>
            <w:rFonts w:ascii="Times New Roman" w:hAnsi="Times New Roman" w:cs="Times New Roman"/>
            <w:i/>
            <w:iCs/>
            <w:sz w:val="24"/>
            <w:szCs w:val="24"/>
          </w:rPr>
          <w:t>п. 15</w:t>
        </w:r>
      </w:hyperlink>
      <w:r w:rsidRPr="002A4AFE">
        <w:rPr>
          <w:rFonts w:ascii="Times New Roman" w:hAnsi="Times New Roman" w:cs="Times New Roman"/>
          <w:i/>
          <w:iCs/>
          <w:sz w:val="24"/>
          <w:szCs w:val="24"/>
        </w:rPr>
        <w:t xml:space="preserve"> ФСБУ "Обесценение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9.5. Убыток от обесценения актива признается в учете на основании Бухгалтерской справки </w:t>
      </w:r>
      <w:hyperlink r:id="rId148" w:history="1">
        <w:r w:rsidRPr="002A4AFE">
          <w:rPr>
            <w:rFonts w:ascii="Times New Roman" w:hAnsi="Times New Roman" w:cs="Times New Roman"/>
            <w:sz w:val="24"/>
            <w:szCs w:val="24"/>
          </w:rPr>
          <w:t>(ф. 0504833)</w:t>
        </w:r>
      </w:hyperlink>
      <w:r w:rsidRPr="002A4AFE">
        <w:rPr>
          <w:rFonts w:ascii="Times New Roman" w:hAnsi="Times New Roman" w:cs="Times New Roman"/>
          <w:sz w:val="24"/>
          <w:szCs w:val="24"/>
        </w:rPr>
        <w:t xml:space="preserve"> и приказа руководителя. Признание убытка осуществляется только по согласованию с собственником.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49" w:history="1">
        <w:r w:rsidRPr="002A4AFE">
          <w:rPr>
            <w:rFonts w:ascii="Times New Roman" w:hAnsi="Times New Roman" w:cs="Times New Roman"/>
            <w:i/>
            <w:iCs/>
            <w:sz w:val="24"/>
            <w:szCs w:val="24"/>
          </w:rPr>
          <w:t>п. 15</w:t>
        </w:r>
      </w:hyperlink>
      <w:r w:rsidRPr="002A4AFE">
        <w:rPr>
          <w:rFonts w:ascii="Times New Roman" w:hAnsi="Times New Roman" w:cs="Times New Roman"/>
          <w:i/>
          <w:iCs/>
          <w:sz w:val="24"/>
          <w:szCs w:val="24"/>
        </w:rPr>
        <w:t xml:space="preserve"> ФСБУ "Обесценение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9.6.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50" w:history="1">
        <w:r w:rsidRPr="002A4AFE">
          <w:rPr>
            <w:rFonts w:ascii="Times New Roman" w:hAnsi="Times New Roman" w:cs="Times New Roman"/>
            <w:i/>
            <w:iCs/>
            <w:sz w:val="24"/>
            <w:szCs w:val="24"/>
          </w:rPr>
          <w:t>п. 24</w:t>
        </w:r>
      </w:hyperlink>
      <w:r w:rsidRPr="002A4AFE">
        <w:rPr>
          <w:rFonts w:ascii="Times New Roman" w:hAnsi="Times New Roman" w:cs="Times New Roman"/>
          <w:i/>
          <w:iCs/>
          <w:sz w:val="24"/>
          <w:szCs w:val="24"/>
        </w:rPr>
        <w:t xml:space="preserve"> ФСБУ "Обесценение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9.7. Если с момента последнего признания убытка от обесценения актива метод определения справедливой стоимости актива не изменялся, то сумма убытка от обесценения актива не восстанавливается. В этом случае руководитель учреждения по представлению комиссии по поступлению и выбытию активов может принять решение о корректировке оставшегося срока полезного использования актива.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51" w:history="1">
        <w:r w:rsidRPr="002A4AFE">
          <w:rPr>
            <w:rFonts w:ascii="Times New Roman" w:hAnsi="Times New Roman" w:cs="Times New Roman"/>
            <w:i/>
            <w:iCs/>
            <w:sz w:val="24"/>
            <w:szCs w:val="24"/>
          </w:rPr>
          <w:t>п. п. 23</w:t>
        </w:r>
      </w:hyperlink>
      <w:r w:rsidRPr="002A4AFE">
        <w:rPr>
          <w:rFonts w:ascii="Times New Roman" w:hAnsi="Times New Roman" w:cs="Times New Roman"/>
          <w:i/>
          <w:iCs/>
          <w:sz w:val="24"/>
          <w:szCs w:val="24"/>
        </w:rPr>
        <w:t xml:space="preserve">, </w:t>
      </w:r>
      <w:hyperlink r:id="rId152" w:history="1">
        <w:r w:rsidRPr="002A4AFE">
          <w:rPr>
            <w:rFonts w:ascii="Times New Roman" w:hAnsi="Times New Roman" w:cs="Times New Roman"/>
            <w:i/>
            <w:iCs/>
            <w:sz w:val="24"/>
            <w:szCs w:val="24"/>
          </w:rPr>
          <w:t>24</w:t>
        </w:r>
      </w:hyperlink>
      <w:r w:rsidRPr="002A4AFE">
        <w:rPr>
          <w:rFonts w:ascii="Times New Roman" w:hAnsi="Times New Roman" w:cs="Times New Roman"/>
          <w:i/>
          <w:iCs/>
          <w:sz w:val="24"/>
          <w:szCs w:val="24"/>
        </w:rPr>
        <w:t xml:space="preserve"> ФСБУ "Обесценение активов")</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6A1CF6" w:rsidRDefault="006A1CF6" w:rsidP="00111545">
      <w:pPr>
        <w:autoSpaceDE w:val="0"/>
        <w:autoSpaceDN w:val="0"/>
        <w:adjustRightInd w:val="0"/>
        <w:spacing w:after="0" w:line="240" w:lineRule="auto"/>
        <w:jc w:val="center"/>
        <w:outlineLvl w:val="1"/>
        <w:rPr>
          <w:rFonts w:ascii="Times New Roman" w:hAnsi="Times New Roman" w:cs="Times New Roman"/>
          <w:b/>
          <w:bCs/>
          <w:sz w:val="24"/>
          <w:szCs w:val="24"/>
        </w:rPr>
      </w:pPr>
      <w:bookmarkStart w:id="10" w:name="Par402"/>
      <w:bookmarkEnd w:id="10"/>
    </w:p>
    <w:p w:rsidR="006A1CF6" w:rsidRDefault="006A1CF6"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6A1CF6" w:rsidRDefault="006A1CF6" w:rsidP="00111545">
      <w:pPr>
        <w:autoSpaceDE w:val="0"/>
        <w:autoSpaceDN w:val="0"/>
        <w:adjustRightInd w:val="0"/>
        <w:spacing w:after="0" w:line="240" w:lineRule="auto"/>
        <w:jc w:val="center"/>
        <w:outlineLvl w:val="1"/>
        <w:rPr>
          <w:rFonts w:ascii="Times New Roman" w:hAnsi="Times New Roman" w:cs="Times New Roman"/>
          <w:b/>
          <w:bCs/>
          <w:sz w:val="24"/>
          <w:szCs w:val="24"/>
        </w:rPr>
      </w:pPr>
    </w:p>
    <w:p w:rsidR="00BB6B31" w:rsidRPr="002A4AFE" w:rsidRDefault="00BB6B31" w:rsidP="00111545">
      <w:pPr>
        <w:autoSpaceDE w:val="0"/>
        <w:autoSpaceDN w:val="0"/>
        <w:adjustRightInd w:val="0"/>
        <w:spacing w:after="0" w:line="240" w:lineRule="auto"/>
        <w:jc w:val="center"/>
        <w:outlineLvl w:val="1"/>
        <w:rPr>
          <w:rFonts w:ascii="Times New Roman" w:hAnsi="Times New Roman" w:cs="Times New Roman"/>
          <w:sz w:val="24"/>
          <w:szCs w:val="24"/>
        </w:rPr>
      </w:pPr>
      <w:r w:rsidRPr="002A4AFE">
        <w:rPr>
          <w:rFonts w:ascii="Times New Roman" w:hAnsi="Times New Roman" w:cs="Times New Roman"/>
          <w:b/>
          <w:bCs/>
          <w:sz w:val="24"/>
          <w:szCs w:val="24"/>
        </w:rPr>
        <w:lastRenderedPageBreak/>
        <w:t>10. Забалансовый учет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10.1. На забалансовом счете 03 учет ведется по группам: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трудовые книжки;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вкладыши к трудовой книжке;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иные бланки строгой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53" w:history="1">
        <w:r w:rsidRPr="002A4AFE">
          <w:rPr>
            <w:rFonts w:ascii="Times New Roman" w:hAnsi="Times New Roman" w:cs="Times New Roman"/>
            <w:i/>
            <w:iCs/>
            <w:sz w:val="24"/>
            <w:szCs w:val="24"/>
          </w:rPr>
          <w:t>п. 337</w:t>
        </w:r>
      </w:hyperlink>
      <w:r w:rsidRPr="002A4AFE">
        <w:rPr>
          <w:rFonts w:ascii="Times New Roman" w:hAnsi="Times New Roman" w:cs="Times New Roman"/>
          <w:i/>
          <w:iCs/>
          <w:sz w:val="24"/>
          <w:szCs w:val="24"/>
        </w:rPr>
        <w:t xml:space="preserve"> Инструкции №157н)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10.2. На забалансовом счете 04 учет ведется по группам: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задолженность по доходам;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задолженность по авансам;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задолженность подотчетных лиц;</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задолженность по недостачам.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54" w:history="1">
        <w:r w:rsidRPr="002A4AFE">
          <w:rPr>
            <w:rFonts w:ascii="Times New Roman" w:hAnsi="Times New Roman" w:cs="Times New Roman"/>
            <w:i/>
            <w:iCs/>
            <w:sz w:val="24"/>
            <w:szCs w:val="24"/>
          </w:rPr>
          <w:t>п. 6</w:t>
        </w:r>
      </w:hyperlink>
      <w:r w:rsidRPr="002A4AFE">
        <w:rPr>
          <w:rFonts w:ascii="Times New Roman" w:hAnsi="Times New Roman" w:cs="Times New Roman"/>
          <w:i/>
          <w:iCs/>
          <w:sz w:val="24"/>
          <w:szCs w:val="24"/>
        </w:rPr>
        <w:t xml:space="preserve"> Инструкции №157н)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10.3. На забалансовом счете 09 учет ведется по группам: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двигатели, турбокомпрессоры;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аккумуляторы;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шины, диски;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карбюраторы;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коробки передач;</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фары.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55" w:history="1">
        <w:r w:rsidRPr="002A4AFE">
          <w:rPr>
            <w:rFonts w:ascii="Times New Roman" w:hAnsi="Times New Roman" w:cs="Times New Roman"/>
            <w:i/>
            <w:iCs/>
            <w:sz w:val="24"/>
            <w:szCs w:val="24"/>
          </w:rPr>
          <w:t>п. 349</w:t>
        </w:r>
      </w:hyperlink>
      <w:r w:rsidRPr="002A4AFE">
        <w:rPr>
          <w:rFonts w:ascii="Times New Roman" w:hAnsi="Times New Roman" w:cs="Times New Roman"/>
          <w:i/>
          <w:iCs/>
          <w:sz w:val="24"/>
          <w:szCs w:val="24"/>
        </w:rPr>
        <w:t xml:space="preserve"> Инструкции №157н)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10.4. На забалансовый счет 20 невостребованная кредитором задолженность принимается по приказу руководителя учреждения, изданному на основании: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Инвентаризационной описи расчетов с покупателями, поставщиками и прочими дебиторами и кредиторами </w:t>
      </w:r>
      <w:hyperlink r:id="rId156" w:history="1">
        <w:r w:rsidRPr="002A4AFE">
          <w:rPr>
            <w:rFonts w:ascii="Times New Roman" w:hAnsi="Times New Roman" w:cs="Times New Roman"/>
            <w:sz w:val="24"/>
            <w:szCs w:val="24"/>
          </w:rPr>
          <w:t>(ф. 0504089)</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докладной записки о выявлении кредиторской задолженности, не востребованной кредиторами.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Списание задолженности с забалансового учета осуществляется по итогам инвентаризации на основании решения инвентаризационной комиссии учреждения в следующих случаях:</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истечении пяти лет отражения задолженности на забалансовом учете;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по завершении </w:t>
      </w:r>
      <w:proofErr w:type="gramStart"/>
      <w:r w:rsidRPr="002A4AFE">
        <w:rPr>
          <w:rFonts w:ascii="Times New Roman" w:hAnsi="Times New Roman" w:cs="Times New Roman"/>
          <w:sz w:val="24"/>
          <w:szCs w:val="24"/>
        </w:rPr>
        <w:t>срока возможного возобновления процедуры взыскания задолженности</w:t>
      </w:r>
      <w:proofErr w:type="gramEnd"/>
      <w:r w:rsidRPr="002A4AFE">
        <w:rPr>
          <w:rFonts w:ascii="Times New Roman" w:hAnsi="Times New Roman" w:cs="Times New Roman"/>
          <w:sz w:val="24"/>
          <w:szCs w:val="24"/>
        </w:rPr>
        <w:t xml:space="preserve"> согласно действующему законодательству;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 наличии документов, подтверждающих прекращение обязательства в связи со смертью (ликвидацией) контрагента.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57" w:history="1">
        <w:r w:rsidRPr="002A4AFE">
          <w:rPr>
            <w:rFonts w:ascii="Times New Roman" w:hAnsi="Times New Roman" w:cs="Times New Roman"/>
            <w:i/>
            <w:iCs/>
            <w:sz w:val="24"/>
            <w:szCs w:val="24"/>
          </w:rPr>
          <w:t>п. 371</w:t>
        </w:r>
      </w:hyperlink>
      <w:r w:rsidRPr="002A4AFE">
        <w:rPr>
          <w:rFonts w:ascii="Times New Roman" w:hAnsi="Times New Roman" w:cs="Times New Roman"/>
          <w:i/>
          <w:iCs/>
          <w:sz w:val="24"/>
          <w:szCs w:val="24"/>
        </w:rPr>
        <w:t xml:space="preserve"> Инструкции №157н)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10.5. Основные средства на забалансовом счете 21 учитываются по балансовой стоимости объекта.</w:t>
      </w:r>
    </w:p>
    <w:p w:rsidR="00BB6B31" w:rsidRDefault="00BB6B31" w:rsidP="00111545">
      <w:pPr>
        <w:autoSpaceDE w:val="0"/>
        <w:autoSpaceDN w:val="0"/>
        <w:adjustRightInd w:val="0"/>
        <w:spacing w:after="0" w:line="240" w:lineRule="auto"/>
        <w:jc w:val="both"/>
        <w:rPr>
          <w:rFonts w:ascii="Times New Roman" w:hAnsi="Times New Roman" w:cs="Times New Roman"/>
          <w:i/>
          <w:iCs/>
          <w:sz w:val="24"/>
          <w:szCs w:val="24"/>
        </w:rPr>
      </w:pPr>
      <w:r w:rsidRPr="002A4AFE">
        <w:rPr>
          <w:rFonts w:ascii="Times New Roman" w:hAnsi="Times New Roman" w:cs="Times New Roman"/>
          <w:i/>
          <w:iCs/>
          <w:sz w:val="24"/>
          <w:szCs w:val="24"/>
        </w:rPr>
        <w:t xml:space="preserve">(Основание: </w:t>
      </w:r>
      <w:hyperlink r:id="rId158" w:history="1">
        <w:r w:rsidRPr="002A4AFE">
          <w:rPr>
            <w:rFonts w:ascii="Times New Roman" w:hAnsi="Times New Roman" w:cs="Times New Roman"/>
            <w:i/>
            <w:iCs/>
            <w:sz w:val="24"/>
            <w:szCs w:val="24"/>
          </w:rPr>
          <w:t>п. 373</w:t>
        </w:r>
      </w:hyperlink>
      <w:r w:rsidRPr="002A4AFE">
        <w:rPr>
          <w:rFonts w:ascii="Times New Roman" w:hAnsi="Times New Roman" w:cs="Times New Roman"/>
          <w:i/>
          <w:iCs/>
          <w:sz w:val="24"/>
          <w:szCs w:val="24"/>
        </w:rPr>
        <w:t xml:space="preserve"> Инструкции №157н)</w:t>
      </w:r>
    </w:p>
    <w:p w:rsidR="00BB6B31" w:rsidRDefault="00BB6B31" w:rsidP="00111545">
      <w:pPr>
        <w:autoSpaceDE w:val="0"/>
        <w:autoSpaceDN w:val="0"/>
        <w:adjustRightInd w:val="0"/>
        <w:spacing w:after="0" w:line="240" w:lineRule="auto"/>
        <w:jc w:val="both"/>
        <w:rPr>
          <w:rFonts w:ascii="Times New Roman" w:hAnsi="Times New Roman" w:cs="Times New Roman"/>
          <w:i/>
          <w:iCs/>
          <w:sz w:val="24"/>
          <w:szCs w:val="24"/>
        </w:rPr>
      </w:pPr>
    </w:p>
    <w:tbl>
      <w:tblPr>
        <w:tblW w:w="9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03"/>
        <w:gridCol w:w="2430"/>
        <w:gridCol w:w="3757"/>
      </w:tblGrid>
      <w:tr w:rsidR="00BB6B31" w:rsidRPr="00E77387">
        <w:trPr>
          <w:tblHeader/>
        </w:trPr>
        <w:tc>
          <w:tcPr>
            <w:tcW w:w="675" w:type="dxa"/>
            <w:shd w:val="clear" w:color="auto" w:fill="F3F3F3"/>
          </w:tcPr>
          <w:p w:rsidR="00BB6B31" w:rsidRPr="00D63FCE" w:rsidRDefault="00BB6B31" w:rsidP="00D63FCE">
            <w:pPr>
              <w:tabs>
                <w:tab w:val="num" w:pos="0"/>
                <w:tab w:val="left" w:pos="142"/>
                <w:tab w:val="right" w:leader="dot" w:pos="9345"/>
              </w:tabs>
              <w:spacing w:before="120" w:after="120" w:line="240" w:lineRule="auto"/>
              <w:ind w:firstLine="709"/>
              <w:jc w:val="center"/>
              <w:rPr>
                <w:rFonts w:ascii="Times New Roman" w:hAnsi="Times New Roman" w:cs="Times New Roman"/>
                <w:b/>
                <w:bCs/>
                <w:noProof/>
                <w:lang w:eastAsia="ru-RU"/>
              </w:rPr>
            </w:pPr>
            <w:r w:rsidRPr="00D63FCE">
              <w:rPr>
                <w:rFonts w:ascii="Times New Roman" w:hAnsi="Times New Roman" w:cs="Times New Roman"/>
                <w:b/>
                <w:bCs/>
                <w:noProof/>
                <w:lang w:eastAsia="ru-RU"/>
              </w:rPr>
              <w:br w:type="page"/>
              <w:t xml:space="preserve"> Код счета</w:t>
            </w:r>
          </w:p>
        </w:tc>
        <w:tc>
          <w:tcPr>
            <w:tcW w:w="2403" w:type="dxa"/>
            <w:shd w:val="clear" w:color="auto" w:fill="F3F3F3"/>
          </w:tcPr>
          <w:p w:rsidR="00BB6B31" w:rsidRPr="00D63FCE" w:rsidRDefault="00BB6B31" w:rsidP="00D63FCE">
            <w:pPr>
              <w:tabs>
                <w:tab w:val="num" w:pos="0"/>
                <w:tab w:val="left" w:pos="142"/>
                <w:tab w:val="right" w:leader="dot" w:pos="9345"/>
              </w:tabs>
              <w:spacing w:before="120" w:after="120" w:line="240" w:lineRule="auto"/>
              <w:jc w:val="center"/>
              <w:rPr>
                <w:rFonts w:ascii="Times New Roman" w:hAnsi="Times New Roman" w:cs="Times New Roman"/>
                <w:b/>
                <w:bCs/>
                <w:noProof/>
                <w:lang w:eastAsia="ru-RU"/>
              </w:rPr>
            </w:pPr>
            <w:r w:rsidRPr="00D63FCE">
              <w:rPr>
                <w:rFonts w:ascii="Times New Roman" w:hAnsi="Times New Roman" w:cs="Times New Roman"/>
                <w:b/>
                <w:bCs/>
                <w:noProof/>
                <w:lang w:eastAsia="ru-RU"/>
              </w:rPr>
              <w:t>Наименование счета</w:t>
            </w:r>
          </w:p>
        </w:tc>
        <w:tc>
          <w:tcPr>
            <w:tcW w:w="2430" w:type="dxa"/>
            <w:shd w:val="clear" w:color="auto" w:fill="F3F3F3"/>
          </w:tcPr>
          <w:p w:rsidR="00BB6B31" w:rsidRPr="00D63FCE" w:rsidRDefault="00BB6B31" w:rsidP="00D63FCE">
            <w:pPr>
              <w:tabs>
                <w:tab w:val="num" w:pos="0"/>
                <w:tab w:val="left" w:pos="142"/>
                <w:tab w:val="right" w:leader="dot" w:pos="9345"/>
              </w:tabs>
              <w:spacing w:before="120" w:after="120" w:line="240" w:lineRule="auto"/>
              <w:jc w:val="center"/>
              <w:rPr>
                <w:rFonts w:ascii="Times New Roman" w:hAnsi="Times New Roman" w:cs="Times New Roman"/>
                <w:b/>
                <w:bCs/>
                <w:noProof/>
                <w:lang w:eastAsia="ru-RU"/>
              </w:rPr>
            </w:pPr>
            <w:r w:rsidRPr="00D63FCE">
              <w:rPr>
                <w:rFonts w:ascii="Times New Roman" w:hAnsi="Times New Roman" w:cs="Times New Roman"/>
                <w:b/>
                <w:bCs/>
                <w:noProof/>
                <w:lang w:eastAsia="ru-RU"/>
              </w:rPr>
              <w:t>Регистр аналитического учета</w:t>
            </w:r>
          </w:p>
        </w:tc>
        <w:tc>
          <w:tcPr>
            <w:tcW w:w="3757" w:type="dxa"/>
            <w:shd w:val="clear" w:color="auto" w:fill="F3F3F3"/>
          </w:tcPr>
          <w:p w:rsidR="00BB6B31" w:rsidRPr="00D63FCE" w:rsidRDefault="00BB6B31" w:rsidP="00D63FCE">
            <w:pPr>
              <w:tabs>
                <w:tab w:val="num" w:pos="0"/>
                <w:tab w:val="left" w:pos="142"/>
                <w:tab w:val="right" w:leader="dot" w:pos="9345"/>
              </w:tabs>
              <w:spacing w:before="120" w:after="120" w:line="240" w:lineRule="auto"/>
              <w:jc w:val="center"/>
              <w:rPr>
                <w:rFonts w:ascii="Times New Roman" w:hAnsi="Times New Roman" w:cs="Times New Roman"/>
                <w:b/>
                <w:bCs/>
                <w:noProof/>
                <w:lang w:eastAsia="ru-RU"/>
              </w:rPr>
            </w:pPr>
            <w:r w:rsidRPr="00D63FCE">
              <w:rPr>
                <w:rFonts w:ascii="Times New Roman" w:hAnsi="Times New Roman" w:cs="Times New Roman"/>
                <w:b/>
                <w:bCs/>
                <w:noProof/>
                <w:lang w:eastAsia="ru-RU"/>
              </w:rPr>
              <w:t>Разрез аналитического учета</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01</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«Имущество, полученное в пользование»</w:t>
            </w:r>
          </w:p>
        </w:tc>
        <w:tc>
          <w:tcPr>
            <w:tcW w:w="2430" w:type="dxa"/>
          </w:tcPr>
          <w:p w:rsidR="00BB6B31" w:rsidRPr="00D63FCE" w:rsidRDefault="006866FC"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hyperlink r:id="rId159"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proofErr w:type="gramStart"/>
              <w:r w:rsidR="00BB6B31" w:rsidRPr="00D63FCE">
                <w:rPr>
                  <w:rFonts w:ascii="Times New Roman" w:hAnsi="Times New Roman" w:cs="Times New Roman"/>
                  <w:noProof/>
                  <w:color w:val="0000FF"/>
                  <w:u w:val="single"/>
                  <w:lang w:eastAsia="ru-RU"/>
                </w:rPr>
                <w:t>Карточк</w:t>
              </w:r>
            </w:hyperlink>
            <w:r w:rsidR="00BB6B31" w:rsidRPr="00D63FCE">
              <w:rPr>
                <w:rFonts w:ascii="Times New Roman" w:hAnsi="Times New Roman" w:cs="Times New Roman"/>
                <w:noProof/>
                <w:lang w:eastAsia="ru-RU"/>
              </w:rPr>
              <w:t>а</w:t>
            </w:r>
            <w:proofErr w:type="gramEnd"/>
            <w:r w:rsidR="00BB6B31" w:rsidRPr="00D63FCE">
              <w:rPr>
                <w:rFonts w:ascii="Times New Roman" w:hAnsi="Times New Roman" w:cs="Times New Roman"/>
                <w:noProof/>
                <w:lang w:eastAsia="ru-RU"/>
              </w:rPr>
              <w:t xml:space="preserve"> количественно-суммового учета материальных ценностей (ф.0504041)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арендодателей и (или) собственников (балансодержателей) имущества по каждому объекту нефинансовых активов и под инвентарным (учетным) номером, присвоенным объекту балансодержателем (собственником), указанным в акте приема-передачи (ином документе).</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02</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 xml:space="preserve">"Материальные ценности, принятые на </w:t>
            </w:r>
            <w:r w:rsidRPr="00D63FCE">
              <w:rPr>
                <w:rFonts w:ascii="Times New Roman" w:hAnsi="Times New Roman" w:cs="Times New Roman"/>
                <w:noProof/>
                <w:lang w:eastAsia="ru-RU"/>
              </w:rPr>
              <w:lastRenderedPageBreak/>
              <w:t>хранение"</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lastRenderedPageBreak/>
              <w:t xml:space="preserve">Карточка учета материальных </w:t>
            </w:r>
            <w:r w:rsidRPr="00D63FCE">
              <w:rPr>
                <w:rFonts w:ascii="Times New Roman" w:hAnsi="Times New Roman" w:cs="Times New Roman"/>
                <w:noProof/>
                <w:lang w:eastAsia="ru-RU"/>
              </w:rPr>
              <w:lastRenderedPageBreak/>
              <w:t>ценностей  (ф.0504041)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lastRenderedPageBreak/>
              <w:t xml:space="preserve">В разрезе владельцев (заказчиков), по видам, сортам и местам хранения </w:t>
            </w:r>
            <w:r w:rsidRPr="00D63FCE">
              <w:rPr>
                <w:rFonts w:ascii="Times New Roman" w:hAnsi="Times New Roman" w:cs="Times New Roman"/>
                <w:noProof/>
                <w:lang w:eastAsia="ru-RU"/>
              </w:rPr>
              <w:lastRenderedPageBreak/>
              <w:t>(нахождения).</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lastRenderedPageBreak/>
              <w:t xml:space="preserve">    03</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"Бланки строгой отчетности"</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Книга по учету бланков строгой отчетности (ф.0504045)</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По каждому виду бланков строгой отчетности в разрезе ответственных за их хранение и (или) выдачу лиц и мест хранения</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04</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"Задолженность неплатежеспособных дебиторов"</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учета средств и расчетов (ф.0504051)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видов поступлений (выплат), по которым на балансе учреждения учитывалась задолженность дебиторов, по дебиторам (должникам), с указанием его полного наименования, а также иных реквизитов, необходимых для определения задолженности (дебитора) в целях возможного ее взыскания.</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07</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"Награды, призы, кубки и ценные подарки, сувениры"</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количественно-суммового учета материальных ценностей (ф.0504041)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материально ответственных лиц, мест хранения, по каждому предмету имущества.</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09</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"Запасные части к транспортным средствам, выданные взамен изношенных"</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количественно-суммового учета материальных ценностей (ф.0504041)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10</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"Обеспечение исполнения обязательств"</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Многографная карточка (ф.0504054)</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обязательств по видам имущества (обеспечения), его количеству, местам его хранения, а также обязательствам, в обеспечение которых они поступили.</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17</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"Поступления денежных средств"</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Многографная карточка (ф.0504054) и (или) в Карточка учета средств и расчетов (ф.0504051)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 xml:space="preserve">В разрезе счетов (лицевых счетов) учреждения и по видам выплат средств бюджета или видам поступлений. </w:t>
            </w:r>
          </w:p>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proofErr w:type="gramStart"/>
            <w:r w:rsidRPr="00D63FCE">
              <w:rPr>
                <w:rFonts w:ascii="Times New Roman" w:hAnsi="Times New Roman" w:cs="Times New Roman"/>
                <w:noProof/>
                <w:lang w:eastAsia="ru-RU"/>
              </w:rPr>
              <w:t xml:space="preserve">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поступлений денежных средств (возврата указанных поступлений) на банковские счета субъекта учета, на лицевой счет, открытый ему органом Федерального казначейства </w:t>
            </w:r>
            <w:r w:rsidRPr="00D63FCE">
              <w:rPr>
                <w:rFonts w:ascii="Times New Roman" w:hAnsi="Times New Roman" w:cs="Times New Roman"/>
                <w:noProof/>
                <w:lang w:eastAsia="ru-RU"/>
              </w:rPr>
              <w:lastRenderedPageBreak/>
              <w:t>(финансовым органом), на счет операций с наличными денежными средствами, а также в кассу субъекта учета.</w:t>
            </w:r>
            <w:proofErr w:type="gramEnd"/>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lastRenderedPageBreak/>
              <w:t xml:space="preserve"> 18</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"Выбытия денежных средств"</w:t>
            </w:r>
          </w:p>
        </w:tc>
        <w:tc>
          <w:tcPr>
            <w:tcW w:w="2430" w:type="dxa"/>
          </w:tcPr>
          <w:p w:rsidR="00BB6B31" w:rsidRPr="00D63FCE" w:rsidRDefault="006866FC"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hyperlink r:id="rId160"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BB6B31" w:rsidRPr="00D63FCE">
                <w:rPr>
                  <w:rFonts w:ascii="Times New Roman" w:hAnsi="Times New Roman" w:cs="Times New Roman"/>
                  <w:noProof/>
                  <w:lang w:eastAsia="ru-RU"/>
                </w:rPr>
                <w:t xml:space="preserve">Многографная </w:t>
              </w:r>
              <w:proofErr w:type="gramStart"/>
              <w:r w:rsidR="00BB6B31" w:rsidRPr="00D63FCE">
                <w:rPr>
                  <w:rFonts w:ascii="Times New Roman" w:hAnsi="Times New Roman" w:cs="Times New Roman"/>
                  <w:noProof/>
                  <w:lang w:eastAsia="ru-RU"/>
                </w:rPr>
                <w:t>карточк</w:t>
              </w:r>
            </w:hyperlink>
            <w:r w:rsidR="00BB6B31" w:rsidRPr="00D63FCE">
              <w:rPr>
                <w:rFonts w:ascii="Times New Roman" w:hAnsi="Times New Roman" w:cs="Times New Roman"/>
                <w:noProof/>
                <w:lang w:eastAsia="ru-RU"/>
              </w:rPr>
              <w:t>а</w:t>
            </w:r>
            <w:proofErr w:type="gramEnd"/>
            <w:r w:rsidR="00BB6B31" w:rsidRPr="00D63FCE">
              <w:rPr>
                <w:rFonts w:ascii="Times New Roman" w:hAnsi="Times New Roman" w:cs="Times New Roman"/>
                <w:noProof/>
                <w:lang w:eastAsia="ru-RU"/>
              </w:rPr>
              <w:t xml:space="preserve"> (ф.0504054) и (или) </w:t>
            </w:r>
            <w:hyperlink r:id="rId161" w:tgtFrame="_top" w:tooltip="Приказ Минфина РФ от 15 декабря 2010 г. N 173н &quo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 w:history="1">
              <w:r w:rsidR="00BB6B31" w:rsidRPr="00D63FCE">
                <w:rPr>
                  <w:rFonts w:ascii="Times New Roman" w:hAnsi="Times New Roman" w:cs="Times New Roman"/>
                  <w:noProof/>
                  <w:lang w:eastAsia="ru-RU"/>
                </w:rPr>
                <w:t>Карточк</w:t>
              </w:r>
            </w:hyperlink>
            <w:r w:rsidR="00BB6B31" w:rsidRPr="00D63FCE">
              <w:rPr>
                <w:rFonts w:ascii="Times New Roman" w:hAnsi="Times New Roman" w:cs="Times New Roman"/>
                <w:noProof/>
                <w:lang w:eastAsia="ru-RU"/>
              </w:rPr>
              <w:t>а учета средств и расчетов (ф.0504051)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 xml:space="preserve">В разрезе счетов (лицевых счетов) учреждения и по видам выплат. </w:t>
            </w:r>
          </w:p>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proofErr w:type="gramStart"/>
            <w:r w:rsidRPr="00D63FCE">
              <w:rPr>
                <w:rFonts w:ascii="Times New Roman" w:hAnsi="Times New Roman" w:cs="Times New Roman"/>
                <w:noProof/>
                <w:lang w:eastAsia="ru-RU"/>
              </w:rPr>
              <w:t>Счет открывается к счетам 020100000 "Денежные средства учреждения", 021003000 "Расчеты с финансовым органом по наличным денежным средствам", и предназначен для аналитического учета выплат денежных средств (восстановлений выплат) с банковских счетов субъекта учета, с лицевого счета, открытого ему органом Федерального казначейства (финансовым органом), со счета операций с наличными денежными средствами, а также из кассы субъекта учета.</w:t>
            </w:r>
            <w:proofErr w:type="gramEnd"/>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19</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"Невыясненные поступления бюджета прошлых лет"</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highlight w:val="yellow"/>
                <w:lang w:eastAsia="ru-RU"/>
              </w:rPr>
              <w:t>Аналитический учет по счету ведется с указанием даты зачисления невыясненных поступлений и даты их уточнений в порядке, установленном субъектом учета в рамках формирования своей учетной политики.</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Списание со счета показателей невыясненных поступлений осуществляется при их уточнении.</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20</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"Задолженность, невостребованная кредиторами"</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учета средств и расчетов (ф.0504051)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видов выплат (поступлений), по которым на балансе учреждения учитывалась задолженность учреждения по кредиторам, с указанием его полного наименования, а также иных реквизитов, необходимых для определения кредитора и задолженности в целях регистрации принятого (принимаемого) денежного обязательства (требования кредитора) и его оплаты.</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21</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highlight w:val="cyan"/>
                <w:lang w:eastAsia="ru-RU"/>
              </w:rPr>
            </w:pPr>
            <w:r w:rsidRPr="00D63FCE">
              <w:rPr>
                <w:rFonts w:ascii="Times New Roman" w:hAnsi="Times New Roman" w:cs="Times New Roman"/>
                <w:noProof/>
                <w:lang w:eastAsia="ru-RU"/>
              </w:rPr>
              <w:t>"Основные средства в эксплуатации"</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количественно-суммового учета материальных ценностей (ф.0504041)</w:t>
            </w:r>
          </w:p>
        </w:tc>
        <w:tc>
          <w:tcPr>
            <w:tcW w:w="3757" w:type="dxa"/>
            <w:shd w:val="clear" w:color="auto" w:fill="FFFF00"/>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объекта НФА и места хранения</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lastRenderedPageBreak/>
              <w:t xml:space="preserve"> 22</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"Материальные ценности, полученные по централизованному снабжению"</w:t>
            </w:r>
          </w:p>
        </w:tc>
        <w:tc>
          <w:tcPr>
            <w:tcW w:w="2430" w:type="dxa"/>
            <w:shd w:val="clear" w:color="auto" w:fill="FFFF00"/>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количественно-суммового учета материальных ценностей (ф.0504041)</w:t>
            </w:r>
          </w:p>
        </w:tc>
        <w:tc>
          <w:tcPr>
            <w:tcW w:w="3757" w:type="dxa"/>
            <w:shd w:val="clear" w:color="auto" w:fill="FFFF00"/>
          </w:tcPr>
          <w:p w:rsidR="00BB6B31" w:rsidRPr="00D63FCE" w:rsidRDefault="00BB6B31" w:rsidP="00D63FCE">
            <w:pPr>
              <w:tabs>
                <w:tab w:val="num" w:pos="0"/>
                <w:tab w:val="left" w:pos="142"/>
                <w:tab w:val="right" w:leader="dot" w:pos="9345"/>
              </w:tabs>
              <w:spacing w:before="40" w:after="40" w:line="240" w:lineRule="auto"/>
              <w:ind w:firstLine="9"/>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контрагентов, объекта НФА и места хранения</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25</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"Имущество, переданное в возмездное пользование (аренду)"</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количественно-суммового учета материальных ценностей (ф.0504041)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арендаторов (пользователей) имущества, мест его нахождения, по видам имущества в структуре групп,  его количеству и стоимости.</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 xml:space="preserve"> 26</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"Имущество, переданное в безвозмездное пользование"</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количественно-суммового учета материальных ценностей (ф.0504041)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пользователей имущества, мест его нахождения, по видам имущества в структуре групп, его количеству и стоимости.</w:t>
            </w:r>
          </w:p>
        </w:tc>
      </w:tr>
      <w:tr w:rsidR="00BB6B31" w:rsidRPr="00E77387">
        <w:tc>
          <w:tcPr>
            <w:tcW w:w="675" w:type="dxa"/>
          </w:tcPr>
          <w:p w:rsidR="00BB6B31" w:rsidRPr="00D63FCE" w:rsidRDefault="00BB6B31" w:rsidP="00D63FCE">
            <w:pPr>
              <w:tabs>
                <w:tab w:val="num" w:pos="0"/>
                <w:tab w:val="left" w:pos="142"/>
                <w:tab w:val="right" w:leader="dot" w:pos="9345"/>
              </w:tabs>
              <w:spacing w:before="40" w:after="40" w:line="240" w:lineRule="auto"/>
              <w:ind w:firstLine="709"/>
              <w:rPr>
                <w:rFonts w:ascii="Times New Roman" w:hAnsi="Times New Roman" w:cs="Times New Roman"/>
                <w:noProof/>
                <w:lang w:eastAsia="ru-RU"/>
              </w:rPr>
            </w:pPr>
            <w:r w:rsidRPr="00D63FCE">
              <w:rPr>
                <w:rFonts w:ascii="Times New Roman" w:hAnsi="Times New Roman" w:cs="Times New Roman"/>
                <w:noProof/>
                <w:lang w:eastAsia="ru-RU"/>
              </w:rPr>
              <w:t>227</w:t>
            </w:r>
          </w:p>
        </w:tc>
        <w:tc>
          <w:tcPr>
            <w:tcW w:w="2403"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«Материальные ценности, выданные в личное пользование работникам (сотрудникам)»</w:t>
            </w:r>
          </w:p>
        </w:tc>
        <w:tc>
          <w:tcPr>
            <w:tcW w:w="2430"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Карточка количественно-суммового учета материальных ценностей (ф.0504041)</w:t>
            </w:r>
          </w:p>
        </w:tc>
        <w:tc>
          <w:tcPr>
            <w:tcW w:w="3757" w:type="dxa"/>
          </w:tcPr>
          <w:p w:rsidR="00BB6B31" w:rsidRPr="00D63FCE" w:rsidRDefault="00BB6B31" w:rsidP="00D63FCE">
            <w:pPr>
              <w:tabs>
                <w:tab w:val="num" w:pos="0"/>
                <w:tab w:val="left" w:pos="142"/>
                <w:tab w:val="right" w:leader="dot" w:pos="9345"/>
              </w:tabs>
              <w:spacing w:before="40" w:after="40" w:line="240" w:lineRule="auto"/>
              <w:jc w:val="both"/>
              <w:rPr>
                <w:rFonts w:ascii="Times New Roman" w:hAnsi="Times New Roman" w:cs="Times New Roman"/>
                <w:noProof/>
                <w:lang w:eastAsia="ru-RU"/>
              </w:rPr>
            </w:pPr>
            <w:r w:rsidRPr="00D63FCE">
              <w:rPr>
                <w:rFonts w:ascii="Times New Roman" w:hAnsi="Times New Roman" w:cs="Times New Roman"/>
                <w:noProof/>
                <w:lang w:eastAsia="ru-RU"/>
              </w:rPr>
              <w:t>В разрезе пользователей имущества, мест его нахождения, по видам имущества, его количеству и стоимости.</w:t>
            </w:r>
          </w:p>
        </w:tc>
      </w:tr>
    </w:tbl>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A343E">
      <w:pPr>
        <w:tabs>
          <w:tab w:val="num" w:pos="0"/>
          <w:tab w:val="left" w:pos="142"/>
        </w:tabs>
        <w:spacing w:line="240" w:lineRule="auto"/>
        <w:ind w:firstLine="284"/>
        <w:jc w:val="both"/>
        <w:rPr>
          <w:rFonts w:ascii="Times New Roman" w:hAnsi="Times New Roman" w:cs="Times New Roman"/>
          <w:b/>
          <w:bCs/>
          <w:sz w:val="24"/>
          <w:szCs w:val="24"/>
        </w:rPr>
      </w:pPr>
    </w:p>
    <w:p w:rsidR="00BB6B31" w:rsidRDefault="00BB6B31" w:rsidP="004A343E">
      <w:pPr>
        <w:tabs>
          <w:tab w:val="num" w:pos="0"/>
          <w:tab w:val="left" w:pos="142"/>
        </w:tabs>
        <w:spacing w:line="240" w:lineRule="auto"/>
        <w:ind w:firstLine="284"/>
        <w:jc w:val="both"/>
        <w:rPr>
          <w:rFonts w:ascii="Times New Roman" w:hAnsi="Times New Roman" w:cs="Times New Roman"/>
          <w:b/>
          <w:bCs/>
          <w:sz w:val="24"/>
          <w:szCs w:val="24"/>
        </w:rPr>
      </w:pPr>
    </w:p>
    <w:p w:rsidR="00BB6B31" w:rsidRDefault="00BB6B31" w:rsidP="004A343E">
      <w:pPr>
        <w:tabs>
          <w:tab w:val="num" w:pos="0"/>
          <w:tab w:val="left" w:pos="142"/>
        </w:tabs>
        <w:spacing w:line="240" w:lineRule="auto"/>
        <w:ind w:firstLine="284"/>
        <w:jc w:val="both"/>
        <w:rPr>
          <w:rFonts w:ascii="Times New Roman" w:hAnsi="Times New Roman" w:cs="Times New Roman"/>
          <w:b/>
          <w:bCs/>
          <w:sz w:val="24"/>
          <w:szCs w:val="24"/>
        </w:rPr>
      </w:pPr>
    </w:p>
    <w:p w:rsidR="00BB6B31" w:rsidRPr="004A343E" w:rsidRDefault="00BB6B31" w:rsidP="004A343E">
      <w:pPr>
        <w:tabs>
          <w:tab w:val="num" w:pos="0"/>
          <w:tab w:val="left" w:pos="142"/>
        </w:tabs>
        <w:spacing w:line="240" w:lineRule="auto"/>
        <w:ind w:firstLine="284"/>
        <w:jc w:val="both"/>
        <w:rPr>
          <w:rFonts w:ascii="Times New Roman" w:hAnsi="Times New Roman" w:cs="Times New Roman"/>
          <w:b/>
          <w:bCs/>
          <w:sz w:val="24"/>
          <w:szCs w:val="24"/>
        </w:rPr>
      </w:pPr>
      <w:r w:rsidRPr="004A343E">
        <w:rPr>
          <w:rFonts w:ascii="Times New Roman" w:hAnsi="Times New Roman" w:cs="Times New Roman"/>
          <w:b/>
          <w:bCs/>
          <w:sz w:val="24"/>
          <w:szCs w:val="24"/>
        </w:rPr>
        <w:t>Материальные ценности, принятые на хранение</w:t>
      </w:r>
    </w:p>
    <w:p w:rsidR="00BB6B31" w:rsidRPr="004A343E" w:rsidRDefault="00BB6B31" w:rsidP="004A343E">
      <w:pPr>
        <w:tabs>
          <w:tab w:val="num" w:pos="0"/>
          <w:tab w:val="left" w:pos="142"/>
        </w:tabs>
        <w:spacing w:line="240" w:lineRule="auto"/>
        <w:ind w:firstLine="284"/>
        <w:jc w:val="both"/>
        <w:rPr>
          <w:rFonts w:ascii="Times New Roman" w:hAnsi="Times New Roman" w:cs="Times New Roman"/>
          <w:sz w:val="24"/>
          <w:szCs w:val="24"/>
        </w:rPr>
      </w:pPr>
      <w:proofErr w:type="gramStart"/>
      <w:r w:rsidRPr="004A343E">
        <w:rPr>
          <w:rFonts w:ascii="Times New Roman" w:hAnsi="Times New Roman" w:cs="Times New Roman"/>
          <w:sz w:val="24"/>
          <w:szCs w:val="24"/>
        </w:rPr>
        <w:t>Материальные ценности, принятые к учету в составе основных средств, в отношении которых комиссией учреждения в ходе инвентаризации установлена невозможность (неэффективность) получения экономических выгод и (или) полезного потенциала, и в отношении которых в дальнейшем не предусматривается получение экономических выгод (извлечение полезного потенциала), подлежат отражению на забалансовом счете 02.1 "Основные средства на хранении" до дальнейшего определения функционального назначения указанного имущества (вовлечения в</w:t>
      </w:r>
      <w:proofErr w:type="gramEnd"/>
      <w:r w:rsidRPr="004A343E">
        <w:rPr>
          <w:rFonts w:ascii="Times New Roman" w:hAnsi="Times New Roman" w:cs="Times New Roman"/>
          <w:sz w:val="24"/>
          <w:szCs w:val="24"/>
        </w:rPr>
        <w:t xml:space="preserve"> хозяйственный оборот, продажи или списания) в условной оценке один объект, один рубль. Аналитический учет по данным объектам ведется в разрезе:</w:t>
      </w:r>
    </w:p>
    <w:p w:rsidR="00BB6B31" w:rsidRPr="004A343E" w:rsidRDefault="00BB6B31" w:rsidP="004A343E">
      <w:pPr>
        <w:widowControl w:val="0"/>
        <w:numPr>
          <w:ilvl w:val="0"/>
          <w:numId w:val="5"/>
        </w:numPr>
        <w:tabs>
          <w:tab w:val="left" w:pos="142"/>
        </w:tabs>
        <w:suppressAutoHyphens/>
        <w:spacing w:after="0" w:line="240" w:lineRule="auto"/>
        <w:jc w:val="both"/>
        <w:rPr>
          <w:rFonts w:ascii="Times New Roman" w:hAnsi="Times New Roman" w:cs="Times New Roman"/>
          <w:sz w:val="24"/>
          <w:szCs w:val="24"/>
        </w:rPr>
      </w:pPr>
      <w:r w:rsidRPr="004A343E">
        <w:rPr>
          <w:rFonts w:ascii="Times New Roman" w:hAnsi="Times New Roman" w:cs="Times New Roman"/>
          <w:sz w:val="24"/>
          <w:szCs w:val="24"/>
        </w:rPr>
        <w:t xml:space="preserve">Контрагент – </w:t>
      </w:r>
      <w:r>
        <w:rPr>
          <w:rFonts w:ascii="Times New Roman" w:hAnsi="Times New Roman" w:cs="Times New Roman"/>
          <w:sz w:val="24"/>
          <w:szCs w:val="24"/>
        </w:rPr>
        <w:t>МКУ «Центр бухгалтерского обслуживания»</w:t>
      </w:r>
    </w:p>
    <w:p w:rsidR="00BB6B31" w:rsidRPr="004A343E" w:rsidRDefault="00BB6B31" w:rsidP="004A343E">
      <w:pPr>
        <w:widowControl w:val="0"/>
        <w:numPr>
          <w:ilvl w:val="0"/>
          <w:numId w:val="5"/>
        </w:numPr>
        <w:tabs>
          <w:tab w:val="left" w:pos="142"/>
        </w:tabs>
        <w:suppressAutoHyphens/>
        <w:spacing w:after="0" w:line="240" w:lineRule="auto"/>
        <w:jc w:val="both"/>
        <w:rPr>
          <w:rFonts w:ascii="Times New Roman" w:hAnsi="Times New Roman" w:cs="Times New Roman"/>
          <w:sz w:val="24"/>
          <w:szCs w:val="24"/>
        </w:rPr>
      </w:pPr>
      <w:r w:rsidRPr="004A343E">
        <w:rPr>
          <w:rFonts w:ascii="Times New Roman" w:hAnsi="Times New Roman" w:cs="Times New Roman"/>
          <w:sz w:val="24"/>
          <w:szCs w:val="24"/>
        </w:rPr>
        <w:t>Основное средство;</w:t>
      </w:r>
    </w:p>
    <w:p w:rsidR="00BB6B31" w:rsidRPr="004A343E" w:rsidRDefault="00BB6B31" w:rsidP="004A343E">
      <w:pPr>
        <w:widowControl w:val="0"/>
        <w:numPr>
          <w:ilvl w:val="0"/>
          <w:numId w:val="5"/>
        </w:numPr>
        <w:tabs>
          <w:tab w:val="left" w:pos="142"/>
        </w:tabs>
        <w:suppressAutoHyphens/>
        <w:spacing w:after="0" w:line="240" w:lineRule="auto"/>
        <w:jc w:val="both"/>
        <w:rPr>
          <w:rFonts w:ascii="Times New Roman" w:hAnsi="Times New Roman" w:cs="Times New Roman"/>
          <w:sz w:val="24"/>
          <w:szCs w:val="24"/>
        </w:rPr>
      </w:pPr>
      <w:r w:rsidRPr="004A343E">
        <w:rPr>
          <w:rFonts w:ascii="Times New Roman" w:hAnsi="Times New Roman" w:cs="Times New Roman"/>
          <w:sz w:val="24"/>
          <w:szCs w:val="24"/>
        </w:rPr>
        <w:t>Центр материальной ответственности.</w:t>
      </w:r>
    </w:p>
    <w:p w:rsidR="00BB6B31" w:rsidRPr="004A343E" w:rsidRDefault="00BB6B31" w:rsidP="004A343E">
      <w:pPr>
        <w:tabs>
          <w:tab w:val="num" w:pos="0"/>
          <w:tab w:val="left" w:pos="142"/>
          <w:tab w:val="num" w:pos="1276"/>
        </w:tabs>
        <w:spacing w:after="195" w:line="240" w:lineRule="auto"/>
        <w:ind w:firstLine="709"/>
        <w:jc w:val="both"/>
        <w:rPr>
          <w:rFonts w:ascii="Times New Roman" w:hAnsi="Times New Roman" w:cs="Times New Roman"/>
          <w:sz w:val="24"/>
          <w:szCs w:val="24"/>
        </w:rPr>
      </w:pPr>
      <w:r w:rsidRPr="004A343E">
        <w:rPr>
          <w:rFonts w:ascii="Times New Roman" w:hAnsi="Times New Roman" w:cs="Times New Roman"/>
          <w:sz w:val="24"/>
          <w:szCs w:val="24"/>
        </w:rPr>
        <w:t>Ответственность за учет, хранение и выдачу бланков строгой отчетности возлагается:</w:t>
      </w:r>
    </w:p>
    <w:p w:rsidR="00BB6B31" w:rsidRPr="009C1396" w:rsidRDefault="00BB6B31" w:rsidP="00BB0BB0">
      <w:pPr>
        <w:widowControl w:val="0"/>
        <w:numPr>
          <w:ilvl w:val="0"/>
          <w:numId w:val="4"/>
        </w:numPr>
        <w:tabs>
          <w:tab w:val="clear" w:pos="436"/>
          <w:tab w:val="num" w:pos="0"/>
          <w:tab w:val="left" w:pos="851"/>
        </w:tabs>
        <w:suppressAutoHyphens/>
        <w:spacing w:after="0" w:line="240" w:lineRule="auto"/>
        <w:ind w:left="851" w:hanging="284"/>
        <w:jc w:val="both"/>
        <w:rPr>
          <w:rFonts w:ascii="Times New Roman" w:hAnsi="Times New Roman" w:cs="Times New Roman"/>
          <w:sz w:val="24"/>
          <w:szCs w:val="24"/>
        </w:rPr>
      </w:pPr>
      <w:r w:rsidRPr="004A343E">
        <w:rPr>
          <w:rFonts w:ascii="Times New Roman" w:hAnsi="Times New Roman" w:cs="Times New Roman"/>
          <w:sz w:val="24"/>
          <w:szCs w:val="24"/>
        </w:rPr>
        <w:t xml:space="preserve">за бланки трудовых книжек и вкладышей к ним – на </w:t>
      </w:r>
      <w:r w:rsidRPr="009C1396">
        <w:rPr>
          <w:rFonts w:ascii="Times New Roman" w:hAnsi="Times New Roman" w:cs="Times New Roman"/>
          <w:sz w:val="24"/>
          <w:szCs w:val="24"/>
          <w:shd w:val="clear" w:color="auto" w:fill="FFFF00"/>
        </w:rPr>
        <w:t>Директора Гуричеву С.Н.</w:t>
      </w:r>
    </w:p>
    <w:p w:rsidR="00BB6B31" w:rsidRDefault="00BB6B31" w:rsidP="0062472D">
      <w:pPr>
        <w:autoSpaceDE w:val="0"/>
        <w:autoSpaceDN w:val="0"/>
        <w:adjustRightInd w:val="0"/>
        <w:spacing w:after="0" w:line="240" w:lineRule="auto"/>
        <w:jc w:val="center"/>
        <w:outlineLvl w:val="1"/>
        <w:rPr>
          <w:rFonts w:ascii="Times New Roman" w:hAnsi="Times New Roman" w:cs="Times New Roman"/>
          <w:sz w:val="24"/>
          <w:szCs w:val="24"/>
        </w:rPr>
      </w:pPr>
    </w:p>
    <w:p w:rsidR="00BB6B31" w:rsidRPr="002A4AFE" w:rsidRDefault="00BB6B31" w:rsidP="0062472D">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 xml:space="preserve">   </w:t>
      </w:r>
      <w:r w:rsidRPr="0062472D">
        <w:rPr>
          <w:rFonts w:ascii="Times New Roman" w:hAnsi="Times New Roman" w:cs="Times New Roman"/>
          <w:b/>
          <w:bCs/>
          <w:sz w:val="24"/>
          <w:szCs w:val="24"/>
        </w:rPr>
        <w:t>11.</w:t>
      </w:r>
      <w:r w:rsidRPr="002A4AFE">
        <w:rPr>
          <w:rFonts w:ascii="Times New Roman" w:hAnsi="Times New Roman" w:cs="Times New Roman"/>
          <w:b/>
          <w:bCs/>
          <w:sz w:val="24"/>
          <w:szCs w:val="24"/>
        </w:rPr>
        <w:t xml:space="preserve"> </w:t>
      </w:r>
      <w:r>
        <w:rPr>
          <w:rFonts w:ascii="Times New Roman" w:hAnsi="Times New Roman" w:cs="Times New Roman"/>
          <w:b/>
          <w:bCs/>
          <w:sz w:val="24"/>
          <w:szCs w:val="24"/>
        </w:rPr>
        <w:t>Учет н</w:t>
      </w:r>
      <w:r w:rsidRPr="002A4AFE">
        <w:rPr>
          <w:rFonts w:ascii="Times New Roman" w:hAnsi="Times New Roman" w:cs="Times New Roman"/>
          <w:b/>
          <w:bCs/>
          <w:sz w:val="24"/>
          <w:szCs w:val="24"/>
        </w:rPr>
        <w:t>алог</w:t>
      </w:r>
      <w:r>
        <w:rPr>
          <w:rFonts w:ascii="Times New Roman" w:hAnsi="Times New Roman" w:cs="Times New Roman"/>
          <w:b/>
          <w:bCs/>
          <w:sz w:val="24"/>
          <w:szCs w:val="24"/>
        </w:rPr>
        <w:t>а</w:t>
      </w:r>
      <w:r w:rsidRPr="002A4AFE">
        <w:rPr>
          <w:rFonts w:ascii="Times New Roman" w:hAnsi="Times New Roman" w:cs="Times New Roman"/>
          <w:b/>
          <w:bCs/>
          <w:sz w:val="24"/>
          <w:szCs w:val="24"/>
        </w:rPr>
        <w:t xml:space="preserve"> на добавленную стоимость (НДС)</w:t>
      </w:r>
    </w:p>
    <w:p w:rsidR="00BB6B31" w:rsidRPr="002A4AFE" w:rsidRDefault="00BB6B31" w:rsidP="0062472D">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A4AFE">
        <w:rPr>
          <w:rFonts w:ascii="Times New Roman" w:hAnsi="Times New Roman" w:cs="Times New Roman"/>
          <w:sz w:val="24"/>
          <w:szCs w:val="24"/>
        </w:rPr>
        <w:t>.1. Операции по реализации, не облагаемые НДС, учитываются отдельно от операций, подлежащих налогообложению НДС. Обособление таких операций осуществляется в порядке, установленном Рабочим планом счетов.</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lastRenderedPageBreak/>
        <w:t xml:space="preserve">(Основание: </w:t>
      </w:r>
      <w:hyperlink r:id="rId162" w:history="1">
        <w:r w:rsidRPr="002A4AFE">
          <w:rPr>
            <w:rFonts w:ascii="Times New Roman" w:hAnsi="Times New Roman" w:cs="Times New Roman"/>
            <w:i/>
            <w:iCs/>
            <w:sz w:val="24"/>
            <w:szCs w:val="24"/>
          </w:rPr>
          <w:t>п. 4 ст. 149</w:t>
        </w:r>
      </w:hyperlink>
      <w:r w:rsidRPr="002A4AFE">
        <w:rPr>
          <w:rFonts w:ascii="Times New Roman" w:hAnsi="Times New Roman" w:cs="Times New Roman"/>
          <w:i/>
          <w:iCs/>
          <w:sz w:val="24"/>
          <w:szCs w:val="24"/>
        </w:rPr>
        <w:t xml:space="preserve"> НК РФ)</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A4AFE">
        <w:rPr>
          <w:rFonts w:ascii="Times New Roman" w:hAnsi="Times New Roman" w:cs="Times New Roman"/>
          <w:sz w:val="24"/>
          <w:szCs w:val="24"/>
        </w:rPr>
        <w:t>.2. В учреждении ведется раздельный учет сумм налога по приобретенным товарам (работам, услугам), используемым для операций, как облагаемых, так и не облагаемых НДС.</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3" w:history="1">
        <w:r w:rsidRPr="002A4AFE">
          <w:rPr>
            <w:rFonts w:ascii="Times New Roman" w:hAnsi="Times New Roman" w:cs="Times New Roman"/>
            <w:i/>
            <w:iCs/>
            <w:sz w:val="24"/>
            <w:szCs w:val="24"/>
          </w:rPr>
          <w:t>п. 4 ст. 149</w:t>
        </w:r>
      </w:hyperlink>
      <w:r w:rsidRPr="002A4AFE">
        <w:rPr>
          <w:rFonts w:ascii="Times New Roman" w:hAnsi="Times New Roman" w:cs="Times New Roman"/>
          <w:i/>
          <w:iCs/>
          <w:sz w:val="24"/>
          <w:szCs w:val="24"/>
        </w:rPr>
        <w:t xml:space="preserve"> НК РФ)</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A4AFE">
        <w:rPr>
          <w:rFonts w:ascii="Times New Roman" w:hAnsi="Times New Roman" w:cs="Times New Roman"/>
          <w:sz w:val="24"/>
          <w:szCs w:val="24"/>
        </w:rPr>
        <w:t>.3. Суммы НДС, предъявленные поставщиками (подрядчиками):</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учитываются в стоимости товаров (работ, услуг), имущественных прав, используемых для осуществления операций, не облагаемых НДС;</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принимаются к вычету по товарам (работам, услугам), используемым для осуществления операций, облагаемых НДС;</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 принимаются к вычету либо учитываются в стоимости пропорционально стоимости отгруженных товаров (работ, услуг), имущественных прав, соответственно облагаемых и не облагаемых НДС, в общей стоимости товаров (работ, услуг), имущественных прав, отгруженных за этот же налоговый период. "Входной" НДС в данном случае распределяется пропорционально стоимости отгруженных товаров (выполненных работ, оказанных услуг), </w:t>
      </w:r>
      <w:proofErr w:type="gramStart"/>
      <w:r w:rsidRPr="002A4AFE">
        <w:rPr>
          <w:rFonts w:ascii="Times New Roman" w:hAnsi="Times New Roman" w:cs="Times New Roman"/>
          <w:sz w:val="24"/>
          <w:szCs w:val="24"/>
        </w:rPr>
        <w:t>операции</w:t>
      </w:r>
      <w:proofErr w:type="gramEnd"/>
      <w:r w:rsidRPr="002A4AFE">
        <w:rPr>
          <w:rFonts w:ascii="Times New Roman" w:hAnsi="Times New Roman" w:cs="Times New Roman"/>
          <w:sz w:val="24"/>
          <w:szCs w:val="24"/>
        </w:rPr>
        <w:t xml:space="preserve"> по реализации которых подлежат налогообложению (освобождены от налогообложения), в общей стоимости товаров (работ, услуг), имущественных прав, отгруженных за налоговый период.</w:t>
      </w:r>
    </w:p>
    <w:p w:rsidR="00BB6B31" w:rsidRDefault="00BB6B31" w:rsidP="00BD3D0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4" w:history="1">
        <w:r w:rsidRPr="002A4AFE">
          <w:rPr>
            <w:rFonts w:ascii="Times New Roman" w:hAnsi="Times New Roman" w:cs="Times New Roman"/>
            <w:i/>
            <w:iCs/>
            <w:sz w:val="24"/>
            <w:szCs w:val="24"/>
          </w:rPr>
          <w:t>п. п. 4</w:t>
        </w:r>
      </w:hyperlink>
      <w:r w:rsidRPr="002A4AFE">
        <w:rPr>
          <w:rFonts w:ascii="Times New Roman" w:hAnsi="Times New Roman" w:cs="Times New Roman"/>
          <w:i/>
          <w:iCs/>
          <w:sz w:val="24"/>
          <w:szCs w:val="24"/>
        </w:rPr>
        <w:t xml:space="preserve">, </w:t>
      </w:r>
      <w:hyperlink r:id="rId165" w:history="1">
        <w:r w:rsidRPr="002A4AFE">
          <w:rPr>
            <w:rFonts w:ascii="Times New Roman" w:hAnsi="Times New Roman" w:cs="Times New Roman"/>
            <w:i/>
            <w:iCs/>
            <w:sz w:val="24"/>
            <w:szCs w:val="24"/>
          </w:rPr>
          <w:t>4.1 ст. 170</w:t>
        </w:r>
      </w:hyperlink>
      <w:r w:rsidRPr="002A4AFE">
        <w:rPr>
          <w:rFonts w:ascii="Times New Roman" w:hAnsi="Times New Roman" w:cs="Times New Roman"/>
          <w:i/>
          <w:iCs/>
          <w:sz w:val="24"/>
          <w:szCs w:val="24"/>
        </w:rPr>
        <w:t xml:space="preserve"> НК РФ)</w:t>
      </w:r>
    </w:p>
    <w:p w:rsidR="00BB6B31" w:rsidRDefault="00BB6B31" w:rsidP="00BD3D0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A4AFE">
        <w:rPr>
          <w:rFonts w:ascii="Times New Roman" w:hAnsi="Times New Roman" w:cs="Times New Roman"/>
          <w:sz w:val="24"/>
          <w:szCs w:val="24"/>
        </w:rPr>
        <w:t>.4. Учреждение не принимает к вычету суммы Н</w:t>
      </w:r>
      <w:proofErr w:type="gramStart"/>
      <w:r w:rsidRPr="002A4AFE">
        <w:rPr>
          <w:rFonts w:ascii="Times New Roman" w:hAnsi="Times New Roman" w:cs="Times New Roman"/>
          <w:sz w:val="24"/>
          <w:szCs w:val="24"/>
        </w:rPr>
        <w:t>ДС с пр</w:t>
      </w:r>
      <w:proofErr w:type="gramEnd"/>
      <w:r w:rsidRPr="002A4AFE">
        <w:rPr>
          <w:rFonts w:ascii="Times New Roman" w:hAnsi="Times New Roman" w:cs="Times New Roman"/>
          <w:sz w:val="24"/>
          <w:szCs w:val="24"/>
        </w:rPr>
        <w:t>едварительной оплаты, перечисленной поставщикам (исполнителям, подрядчикам).</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6" w:history="1">
        <w:r w:rsidRPr="002A4AFE">
          <w:rPr>
            <w:rFonts w:ascii="Times New Roman" w:hAnsi="Times New Roman" w:cs="Times New Roman"/>
            <w:i/>
            <w:iCs/>
            <w:sz w:val="24"/>
            <w:szCs w:val="24"/>
          </w:rPr>
          <w:t>п. 12 ст. 171</w:t>
        </w:r>
      </w:hyperlink>
      <w:r w:rsidRPr="002A4AFE">
        <w:rPr>
          <w:rFonts w:ascii="Times New Roman" w:hAnsi="Times New Roman" w:cs="Times New Roman"/>
          <w:i/>
          <w:iCs/>
          <w:sz w:val="24"/>
          <w:szCs w:val="24"/>
        </w:rPr>
        <w:t xml:space="preserve">, </w:t>
      </w:r>
      <w:hyperlink r:id="rId167" w:history="1">
        <w:r w:rsidRPr="002A4AFE">
          <w:rPr>
            <w:rFonts w:ascii="Times New Roman" w:hAnsi="Times New Roman" w:cs="Times New Roman"/>
            <w:i/>
            <w:iCs/>
            <w:sz w:val="24"/>
            <w:szCs w:val="24"/>
          </w:rPr>
          <w:t>п. 9 ст. 172</w:t>
        </w:r>
      </w:hyperlink>
      <w:r w:rsidRPr="002A4AFE">
        <w:rPr>
          <w:rFonts w:ascii="Times New Roman" w:hAnsi="Times New Roman" w:cs="Times New Roman"/>
          <w:i/>
          <w:iCs/>
          <w:sz w:val="24"/>
          <w:szCs w:val="24"/>
        </w:rPr>
        <w:t xml:space="preserve"> НК РФ)</w:t>
      </w:r>
    </w:p>
    <w:p w:rsidR="00BB6B31" w:rsidRPr="002A4AFE"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A4AFE">
        <w:rPr>
          <w:rFonts w:ascii="Times New Roman" w:hAnsi="Times New Roman" w:cs="Times New Roman"/>
          <w:sz w:val="24"/>
          <w:szCs w:val="24"/>
        </w:rPr>
        <w:t>.5. Нумерация счетов-фактур производится в порядке возрастания с начала календарного года.</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Pr="002A4AFE">
        <w:rPr>
          <w:rFonts w:ascii="Times New Roman" w:hAnsi="Times New Roman" w:cs="Times New Roman"/>
          <w:sz w:val="24"/>
          <w:szCs w:val="24"/>
        </w:rPr>
        <w:t>.6. Книги продаж и покупок ведутся в порядке, установленном Правительством РФ, с использованием автоматизированного учета и с последующим распечатыванием не позднее 15-го числа первого месяца, следующего за налоговым периодом.</w:t>
      </w:r>
    </w:p>
    <w:p w:rsidR="00BB6B31" w:rsidRDefault="00BB6B31" w:rsidP="00BD3D0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8" w:history="1">
        <w:r w:rsidRPr="002A4AFE">
          <w:rPr>
            <w:rFonts w:ascii="Times New Roman" w:hAnsi="Times New Roman" w:cs="Times New Roman"/>
            <w:i/>
            <w:iCs/>
            <w:sz w:val="24"/>
            <w:szCs w:val="24"/>
          </w:rPr>
          <w:t>п. 8 ст. 169</w:t>
        </w:r>
      </w:hyperlink>
      <w:r w:rsidRPr="002A4AFE">
        <w:rPr>
          <w:rFonts w:ascii="Times New Roman" w:hAnsi="Times New Roman" w:cs="Times New Roman"/>
          <w:i/>
          <w:iCs/>
          <w:sz w:val="24"/>
          <w:szCs w:val="24"/>
        </w:rPr>
        <w:t xml:space="preserve"> НК РФ)</w:t>
      </w:r>
    </w:p>
    <w:p w:rsidR="00BB6B31" w:rsidRPr="002A4AFE" w:rsidRDefault="00BB6B31" w:rsidP="0062472D">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62472D">
      <w:pPr>
        <w:autoSpaceDE w:val="0"/>
        <w:autoSpaceDN w:val="0"/>
        <w:adjustRightInd w:val="0"/>
        <w:spacing w:after="0" w:line="240" w:lineRule="auto"/>
        <w:jc w:val="center"/>
        <w:outlineLvl w:val="1"/>
        <w:rPr>
          <w:rFonts w:ascii="Times New Roman" w:hAnsi="Times New Roman" w:cs="Times New Roman"/>
          <w:sz w:val="24"/>
          <w:szCs w:val="24"/>
        </w:rPr>
      </w:pPr>
      <w:bookmarkStart w:id="11" w:name="Par1560"/>
      <w:bookmarkEnd w:id="11"/>
      <w:r>
        <w:rPr>
          <w:rFonts w:ascii="Times New Roman" w:hAnsi="Times New Roman" w:cs="Times New Roman"/>
          <w:b/>
          <w:bCs/>
          <w:sz w:val="24"/>
          <w:szCs w:val="24"/>
        </w:rPr>
        <w:t>12</w:t>
      </w:r>
      <w:r w:rsidRPr="002A4AFE">
        <w:rPr>
          <w:rFonts w:ascii="Times New Roman" w:hAnsi="Times New Roman" w:cs="Times New Roman"/>
          <w:b/>
          <w:bCs/>
          <w:sz w:val="24"/>
          <w:szCs w:val="24"/>
        </w:rPr>
        <w:t xml:space="preserve">. </w:t>
      </w:r>
      <w:r>
        <w:rPr>
          <w:rFonts w:ascii="Times New Roman" w:hAnsi="Times New Roman" w:cs="Times New Roman"/>
          <w:b/>
          <w:bCs/>
          <w:sz w:val="24"/>
          <w:szCs w:val="24"/>
        </w:rPr>
        <w:t>Учет н</w:t>
      </w:r>
      <w:r w:rsidRPr="002A4AFE">
        <w:rPr>
          <w:rFonts w:ascii="Times New Roman" w:hAnsi="Times New Roman" w:cs="Times New Roman"/>
          <w:b/>
          <w:bCs/>
          <w:sz w:val="24"/>
          <w:szCs w:val="24"/>
        </w:rPr>
        <w:t>алог</w:t>
      </w:r>
      <w:r>
        <w:rPr>
          <w:rFonts w:ascii="Times New Roman" w:hAnsi="Times New Roman" w:cs="Times New Roman"/>
          <w:b/>
          <w:bCs/>
          <w:sz w:val="24"/>
          <w:szCs w:val="24"/>
        </w:rPr>
        <w:t>а</w:t>
      </w:r>
      <w:r w:rsidRPr="002A4AFE">
        <w:rPr>
          <w:rFonts w:ascii="Times New Roman" w:hAnsi="Times New Roman" w:cs="Times New Roman"/>
          <w:b/>
          <w:bCs/>
          <w:sz w:val="24"/>
          <w:szCs w:val="24"/>
        </w:rPr>
        <w:t xml:space="preserve"> на доходы физических лиц (НДФЛ)</w:t>
      </w:r>
    </w:p>
    <w:p w:rsidR="00BB6B31" w:rsidRPr="002A4AFE" w:rsidRDefault="00BB6B31" w:rsidP="0062472D">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Pr="002A4AFE">
        <w:rPr>
          <w:rFonts w:ascii="Times New Roman" w:hAnsi="Times New Roman" w:cs="Times New Roman"/>
          <w:sz w:val="24"/>
          <w:szCs w:val="24"/>
        </w:rPr>
        <w:t xml:space="preserve">.1. Учет начисленных физическим лицам доходов, предоставленных им налоговых вычетов, а также сумм </w:t>
      </w:r>
      <w:proofErr w:type="gramStart"/>
      <w:r w:rsidRPr="002A4AFE">
        <w:rPr>
          <w:rFonts w:ascii="Times New Roman" w:hAnsi="Times New Roman" w:cs="Times New Roman"/>
          <w:sz w:val="24"/>
          <w:szCs w:val="24"/>
        </w:rPr>
        <w:t>удержанного</w:t>
      </w:r>
      <w:proofErr w:type="gramEnd"/>
      <w:r w:rsidRPr="002A4AFE">
        <w:rPr>
          <w:rFonts w:ascii="Times New Roman" w:hAnsi="Times New Roman" w:cs="Times New Roman"/>
          <w:sz w:val="24"/>
          <w:szCs w:val="24"/>
        </w:rPr>
        <w:t xml:space="preserve"> с них НДФЛ ведется в налоговом регистре, разработанном учреждением самостоятельно и приведенном в </w:t>
      </w:r>
      <w:hyperlink w:anchor="Par1586" w:history="1">
        <w:r w:rsidRPr="00887D8C">
          <w:rPr>
            <w:rFonts w:ascii="Times New Roman" w:hAnsi="Times New Roman" w:cs="Times New Roman"/>
            <w:sz w:val="24"/>
            <w:szCs w:val="24"/>
          </w:rPr>
          <w:t>Приложении № 1</w:t>
        </w:r>
      </w:hyperlink>
      <w:r w:rsidRPr="00887D8C">
        <w:rPr>
          <w:rFonts w:ascii="Times New Roman" w:hAnsi="Times New Roman" w:cs="Times New Roman"/>
          <w:sz w:val="24"/>
          <w:szCs w:val="24"/>
        </w:rPr>
        <w:t xml:space="preserve">4 </w:t>
      </w:r>
      <w:r w:rsidRPr="002A4AFE">
        <w:rPr>
          <w:rFonts w:ascii="Times New Roman" w:hAnsi="Times New Roman" w:cs="Times New Roman"/>
          <w:sz w:val="24"/>
          <w:szCs w:val="24"/>
        </w:rPr>
        <w:t>к настоящей Учетной политике.</w:t>
      </w:r>
    </w:p>
    <w:p w:rsidR="00BB6B31" w:rsidRPr="002A4AFE"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69" w:history="1">
        <w:r w:rsidRPr="002A4AFE">
          <w:rPr>
            <w:rFonts w:ascii="Times New Roman" w:hAnsi="Times New Roman" w:cs="Times New Roman"/>
            <w:i/>
            <w:iCs/>
            <w:sz w:val="24"/>
            <w:szCs w:val="24"/>
          </w:rPr>
          <w:t>п. 1 ст. 230</w:t>
        </w:r>
      </w:hyperlink>
      <w:r w:rsidRPr="002A4AFE">
        <w:rPr>
          <w:rFonts w:ascii="Times New Roman" w:hAnsi="Times New Roman" w:cs="Times New Roman"/>
          <w:i/>
          <w:iCs/>
          <w:sz w:val="24"/>
          <w:szCs w:val="24"/>
        </w:rPr>
        <w:t xml:space="preserve"> НК РФ)</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w:t>
      </w:r>
      <w:r w:rsidRPr="002A4AFE">
        <w:rPr>
          <w:rFonts w:ascii="Times New Roman" w:hAnsi="Times New Roman" w:cs="Times New Roman"/>
          <w:sz w:val="24"/>
          <w:szCs w:val="24"/>
        </w:rPr>
        <w:t xml:space="preserve">.2. Налоговые вычеты физическим лицам, в отношении которых учреждение выступает налоговым агентом, предоставляются на основании письменных заявлений. Для их составления могут использоваться разработанные учреждением формы, которые приведены в </w:t>
      </w:r>
      <w:hyperlink w:anchor="Par2970" w:history="1">
        <w:r>
          <w:rPr>
            <w:rStyle w:val="a8"/>
          </w:rPr>
          <w:t>Приложении</w:t>
        </w:r>
      </w:hyperlink>
      <w:r>
        <w:t xml:space="preserve"> 15</w:t>
      </w:r>
      <w:r w:rsidRPr="002A4AFE">
        <w:rPr>
          <w:rFonts w:ascii="Times New Roman" w:hAnsi="Times New Roman" w:cs="Times New Roman"/>
          <w:sz w:val="24"/>
          <w:szCs w:val="24"/>
        </w:rPr>
        <w:t xml:space="preserve"> к настоящей Учетной политике.</w:t>
      </w:r>
    </w:p>
    <w:p w:rsidR="00BB6B31" w:rsidRPr="002A4AFE"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2A4AFE">
        <w:rPr>
          <w:rFonts w:ascii="Times New Roman" w:hAnsi="Times New Roman" w:cs="Times New Roman"/>
          <w:i/>
          <w:iCs/>
          <w:sz w:val="24"/>
          <w:szCs w:val="24"/>
        </w:rPr>
        <w:t xml:space="preserve">(Основание: </w:t>
      </w:r>
      <w:hyperlink r:id="rId170" w:history="1">
        <w:r w:rsidRPr="002A4AFE">
          <w:rPr>
            <w:rFonts w:ascii="Times New Roman" w:hAnsi="Times New Roman" w:cs="Times New Roman"/>
            <w:i/>
            <w:iCs/>
            <w:sz w:val="24"/>
            <w:szCs w:val="24"/>
          </w:rPr>
          <w:t>п. 3 ст. 218</w:t>
        </w:r>
      </w:hyperlink>
      <w:r w:rsidRPr="002A4AFE">
        <w:rPr>
          <w:rFonts w:ascii="Times New Roman" w:hAnsi="Times New Roman" w:cs="Times New Roman"/>
          <w:i/>
          <w:iCs/>
          <w:sz w:val="24"/>
          <w:szCs w:val="24"/>
        </w:rPr>
        <w:t xml:space="preserve">, </w:t>
      </w:r>
      <w:hyperlink r:id="rId171" w:history="1">
        <w:r w:rsidRPr="002A4AFE">
          <w:rPr>
            <w:rFonts w:ascii="Times New Roman" w:hAnsi="Times New Roman" w:cs="Times New Roman"/>
            <w:i/>
            <w:iCs/>
            <w:sz w:val="24"/>
            <w:szCs w:val="24"/>
          </w:rPr>
          <w:t>п. 2 ст. 219</w:t>
        </w:r>
      </w:hyperlink>
      <w:r w:rsidRPr="002A4AFE">
        <w:rPr>
          <w:rFonts w:ascii="Times New Roman" w:hAnsi="Times New Roman" w:cs="Times New Roman"/>
          <w:i/>
          <w:iCs/>
          <w:sz w:val="24"/>
          <w:szCs w:val="24"/>
        </w:rPr>
        <w:t xml:space="preserve">, </w:t>
      </w:r>
      <w:hyperlink r:id="rId172" w:history="1">
        <w:r w:rsidRPr="002A4AFE">
          <w:rPr>
            <w:rFonts w:ascii="Times New Roman" w:hAnsi="Times New Roman" w:cs="Times New Roman"/>
            <w:i/>
            <w:iCs/>
            <w:sz w:val="24"/>
            <w:szCs w:val="24"/>
          </w:rPr>
          <w:t>п. 8 ст. 220</w:t>
        </w:r>
      </w:hyperlink>
      <w:r w:rsidRPr="002A4AFE">
        <w:rPr>
          <w:rFonts w:ascii="Times New Roman" w:hAnsi="Times New Roman" w:cs="Times New Roman"/>
          <w:i/>
          <w:iCs/>
          <w:sz w:val="24"/>
          <w:szCs w:val="24"/>
        </w:rPr>
        <w:t xml:space="preserve"> НК РФ)</w:t>
      </w:r>
      <w:proofErr w:type="gramEnd"/>
    </w:p>
    <w:p w:rsidR="00BB6B31" w:rsidRPr="002A4AFE" w:rsidRDefault="00BB6B31" w:rsidP="0062472D">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BD3D0D">
      <w:pPr>
        <w:autoSpaceDE w:val="0"/>
        <w:autoSpaceDN w:val="0"/>
        <w:adjustRightInd w:val="0"/>
        <w:spacing w:after="0" w:line="240" w:lineRule="auto"/>
        <w:jc w:val="center"/>
        <w:outlineLvl w:val="1"/>
        <w:rPr>
          <w:rFonts w:ascii="Times New Roman" w:hAnsi="Times New Roman" w:cs="Times New Roman"/>
          <w:sz w:val="24"/>
          <w:szCs w:val="24"/>
        </w:rPr>
      </w:pPr>
      <w:bookmarkStart w:id="12" w:name="Par1568"/>
      <w:bookmarkEnd w:id="12"/>
      <w:r>
        <w:rPr>
          <w:rFonts w:ascii="Times New Roman" w:hAnsi="Times New Roman" w:cs="Times New Roman"/>
          <w:b/>
          <w:bCs/>
          <w:sz w:val="24"/>
          <w:szCs w:val="24"/>
        </w:rPr>
        <w:t>13</w:t>
      </w:r>
      <w:r w:rsidRPr="002A4AFE">
        <w:rPr>
          <w:rFonts w:ascii="Times New Roman" w:hAnsi="Times New Roman" w:cs="Times New Roman"/>
          <w:b/>
          <w:bCs/>
          <w:sz w:val="24"/>
          <w:szCs w:val="24"/>
        </w:rPr>
        <w:t>.</w:t>
      </w:r>
      <w:r>
        <w:rPr>
          <w:rFonts w:ascii="Times New Roman" w:hAnsi="Times New Roman" w:cs="Times New Roman"/>
          <w:b/>
          <w:bCs/>
          <w:sz w:val="24"/>
          <w:szCs w:val="24"/>
        </w:rPr>
        <w:t xml:space="preserve"> Учет страховых</w:t>
      </w:r>
      <w:r w:rsidRPr="002A4AFE">
        <w:rPr>
          <w:rFonts w:ascii="Times New Roman" w:hAnsi="Times New Roman" w:cs="Times New Roman"/>
          <w:b/>
          <w:bCs/>
          <w:sz w:val="24"/>
          <w:szCs w:val="24"/>
        </w:rPr>
        <w:t xml:space="preserve"> взнос</w:t>
      </w:r>
      <w:r>
        <w:rPr>
          <w:rFonts w:ascii="Times New Roman" w:hAnsi="Times New Roman" w:cs="Times New Roman"/>
          <w:b/>
          <w:bCs/>
          <w:sz w:val="24"/>
          <w:szCs w:val="24"/>
        </w:rPr>
        <w:t>ов</w:t>
      </w:r>
    </w:p>
    <w:p w:rsidR="00BB6B31" w:rsidRPr="002A4AFE" w:rsidRDefault="00BB6B31" w:rsidP="00BD3D0D">
      <w:pPr>
        <w:autoSpaceDE w:val="0"/>
        <w:autoSpaceDN w:val="0"/>
        <w:adjustRightInd w:val="0"/>
        <w:spacing w:after="0" w:line="240" w:lineRule="auto"/>
        <w:jc w:val="center"/>
        <w:outlineLvl w:val="1"/>
        <w:rPr>
          <w:rFonts w:ascii="Times New Roman" w:hAnsi="Times New Roman" w:cs="Times New Roman"/>
          <w:sz w:val="24"/>
          <w:szCs w:val="24"/>
        </w:rPr>
      </w:pPr>
    </w:p>
    <w:p w:rsidR="00BB6B31" w:rsidRPr="00E56060"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w:t>
      </w:r>
      <w:r w:rsidRPr="002A4AFE">
        <w:rPr>
          <w:rFonts w:ascii="Times New Roman" w:hAnsi="Times New Roman" w:cs="Times New Roman"/>
          <w:sz w:val="24"/>
          <w:szCs w:val="24"/>
        </w:rPr>
        <w:t xml:space="preserve">.1. Учет выплат физическим лицам, а также базы для начисления страховых взносов и сумм начисленных взносов ведется автоматизированным способом с применением специализированной программы </w:t>
      </w:r>
      <w:r>
        <w:rPr>
          <w:rFonts w:ascii="Times New Roman" w:hAnsi="Times New Roman" w:cs="Times New Roman"/>
          <w:sz w:val="24"/>
          <w:szCs w:val="24"/>
        </w:rPr>
        <w:t xml:space="preserve">1С- </w:t>
      </w:r>
      <w:r w:rsidRPr="00C71813">
        <w:t xml:space="preserve">1С: </w:t>
      </w:r>
      <w:r w:rsidRPr="00E56060">
        <w:rPr>
          <w:rFonts w:ascii="Times New Roman" w:hAnsi="Times New Roman" w:cs="Times New Roman"/>
          <w:sz w:val="24"/>
          <w:szCs w:val="24"/>
        </w:rPr>
        <w:t>Зарплата и кадры бюджетного учреждения.</w:t>
      </w:r>
    </w:p>
    <w:p w:rsidR="00BB6B31" w:rsidRPr="002A4AFE" w:rsidRDefault="00BB6B31" w:rsidP="0062472D">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62472D">
      <w:pPr>
        <w:autoSpaceDE w:val="0"/>
        <w:autoSpaceDN w:val="0"/>
        <w:adjustRightInd w:val="0"/>
        <w:spacing w:after="0" w:line="240" w:lineRule="auto"/>
        <w:jc w:val="center"/>
        <w:outlineLvl w:val="1"/>
        <w:rPr>
          <w:rFonts w:ascii="Times New Roman" w:hAnsi="Times New Roman" w:cs="Times New Roman"/>
          <w:sz w:val="24"/>
          <w:szCs w:val="24"/>
        </w:rPr>
      </w:pPr>
      <w:bookmarkStart w:id="13" w:name="Par1572"/>
      <w:bookmarkEnd w:id="13"/>
      <w:r>
        <w:rPr>
          <w:rFonts w:ascii="Times New Roman" w:hAnsi="Times New Roman" w:cs="Times New Roman"/>
          <w:b/>
          <w:bCs/>
          <w:sz w:val="24"/>
          <w:szCs w:val="24"/>
        </w:rPr>
        <w:t>14</w:t>
      </w:r>
      <w:r w:rsidRPr="002A4AFE">
        <w:rPr>
          <w:rFonts w:ascii="Times New Roman" w:hAnsi="Times New Roman" w:cs="Times New Roman"/>
          <w:b/>
          <w:bCs/>
          <w:sz w:val="24"/>
          <w:szCs w:val="24"/>
        </w:rPr>
        <w:t xml:space="preserve">. </w:t>
      </w:r>
      <w:r>
        <w:rPr>
          <w:rFonts w:ascii="Times New Roman" w:hAnsi="Times New Roman" w:cs="Times New Roman"/>
          <w:b/>
          <w:bCs/>
          <w:sz w:val="24"/>
          <w:szCs w:val="24"/>
        </w:rPr>
        <w:t>Учет н</w:t>
      </w:r>
      <w:r w:rsidRPr="002A4AFE">
        <w:rPr>
          <w:rFonts w:ascii="Times New Roman" w:hAnsi="Times New Roman" w:cs="Times New Roman"/>
          <w:b/>
          <w:bCs/>
          <w:sz w:val="24"/>
          <w:szCs w:val="24"/>
        </w:rPr>
        <w:t>алог</w:t>
      </w:r>
      <w:r>
        <w:rPr>
          <w:rFonts w:ascii="Times New Roman" w:hAnsi="Times New Roman" w:cs="Times New Roman"/>
          <w:b/>
          <w:bCs/>
          <w:sz w:val="24"/>
          <w:szCs w:val="24"/>
        </w:rPr>
        <w:t>а</w:t>
      </w:r>
      <w:r w:rsidRPr="002A4AFE">
        <w:rPr>
          <w:rFonts w:ascii="Times New Roman" w:hAnsi="Times New Roman" w:cs="Times New Roman"/>
          <w:b/>
          <w:bCs/>
          <w:sz w:val="24"/>
          <w:szCs w:val="24"/>
        </w:rPr>
        <w:t xml:space="preserve"> на имущество организаций</w:t>
      </w:r>
    </w:p>
    <w:p w:rsidR="00BB6B31" w:rsidRPr="002A4AFE" w:rsidRDefault="00BB6B31" w:rsidP="0062472D">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w:t>
      </w:r>
      <w:r w:rsidRPr="002A4AFE">
        <w:rPr>
          <w:rFonts w:ascii="Times New Roman" w:hAnsi="Times New Roman" w:cs="Times New Roman"/>
          <w:sz w:val="24"/>
          <w:szCs w:val="24"/>
        </w:rPr>
        <w:t>.1. Учреждение имеет несколько категорий имущества, закрепленного за ним на праве оперативного управления и облагаемого налогом на имущество организаций. Налоговая база по этим категориям имущества определяется отдельно.</w:t>
      </w:r>
    </w:p>
    <w:p w:rsidR="00BB6B31" w:rsidRDefault="00BB6B31" w:rsidP="0062472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Учреждение ведет раздельный учет такого имущества в аналитическом учете к счету 0 101 00 000 в порядке, утвержденном Рабочим планом счетов.</w:t>
      </w:r>
    </w:p>
    <w:p w:rsidR="00BB6B31" w:rsidRDefault="00BB6B31" w:rsidP="00BD3D0D">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173" w:history="1">
        <w:r w:rsidRPr="002A4AFE">
          <w:rPr>
            <w:rFonts w:ascii="Times New Roman" w:hAnsi="Times New Roman" w:cs="Times New Roman"/>
            <w:i/>
            <w:iCs/>
            <w:sz w:val="24"/>
            <w:szCs w:val="24"/>
          </w:rPr>
          <w:t>п. п. 1</w:t>
        </w:r>
      </w:hyperlink>
      <w:r w:rsidRPr="002A4AFE">
        <w:rPr>
          <w:rFonts w:ascii="Times New Roman" w:hAnsi="Times New Roman" w:cs="Times New Roman"/>
          <w:i/>
          <w:iCs/>
          <w:sz w:val="24"/>
          <w:szCs w:val="24"/>
        </w:rPr>
        <w:t xml:space="preserve">, </w:t>
      </w:r>
      <w:hyperlink r:id="rId174" w:history="1">
        <w:r w:rsidRPr="002A4AFE">
          <w:rPr>
            <w:rFonts w:ascii="Times New Roman" w:hAnsi="Times New Roman" w:cs="Times New Roman"/>
            <w:i/>
            <w:iCs/>
            <w:sz w:val="24"/>
            <w:szCs w:val="24"/>
          </w:rPr>
          <w:t>2 ст. 376</w:t>
        </w:r>
      </w:hyperlink>
      <w:r w:rsidRPr="002A4AFE">
        <w:rPr>
          <w:rFonts w:ascii="Times New Roman" w:hAnsi="Times New Roman" w:cs="Times New Roman"/>
          <w:i/>
          <w:iCs/>
          <w:sz w:val="24"/>
          <w:szCs w:val="24"/>
        </w:rPr>
        <w:t xml:space="preserve"> НК РФ</w:t>
      </w:r>
      <w:r>
        <w:rPr>
          <w:rFonts w:ascii="Times New Roman" w:hAnsi="Times New Roman" w:cs="Times New Roman"/>
          <w:i/>
          <w:iCs/>
          <w:sz w:val="24"/>
          <w:szCs w:val="24"/>
        </w:rPr>
        <w:t>)</w:t>
      </w: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Pr="00D60F39" w:rsidRDefault="00BB6B31" w:rsidP="00022D63">
      <w:pPr>
        <w:tabs>
          <w:tab w:val="left" w:pos="0"/>
          <w:tab w:val="left" w:pos="1276"/>
        </w:tabs>
        <w:spacing w:line="360" w:lineRule="auto"/>
        <w:ind w:firstLine="284"/>
        <w:jc w:val="center"/>
        <w:rPr>
          <w:b/>
          <w:bCs/>
          <w:sz w:val="28"/>
          <w:szCs w:val="28"/>
        </w:rPr>
      </w:pPr>
      <w:r w:rsidRPr="00022D63">
        <w:rPr>
          <w:rFonts w:ascii="Times New Roman" w:hAnsi="Times New Roman" w:cs="Times New Roman"/>
          <w:b/>
          <w:bCs/>
          <w:sz w:val="24"/>
          <w:szCs w:val="24"/>
        </w:rPr>
        <w:t>15.</w:t>
      </w:r>
      <w:r w:rsidRPr="00695DE5">
        <w:rPr>
          <w:b/>
          <w:bCs/>
          <w:sz w:val="28"/>
          <w:szCs w:val="28"/>
        </w:rPr>
        <w:t xml:space="preserve"> </w:t>
      </w:r>
      <w:r w:rsidRPr="00D60F39">
        <w:rPr>
          <w:b/>
          <w:bCs/>
          <w:sz w:val="28"/>
          <w:szCs w:val="28"/>
        </w:rPr>
        <w:t>Событие после отчетной даты</w:t>
      </w:r>
    </w:p>
    <w:p w:rsidR="00BB6B31" w:rsidRPr="00022D63" w:rsidRDefault="00BB6B31" w:rsidP="00022D63">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Событие после отчетной даты -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бухгалтерской (финансовой) отчетности за отчетный год.</w:t>
      </w:r>
    </w:p>
    <w:p w:rsidR="00BB6B31" w:rsidRPr="00022D63" w:rsidRDefault="00BB6B31" w:rsidP="00022D63">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w:t>
      </w:r>
    </w:p>
    <w:p w:rsidR="00BB6B31" w:rsidRPr="00022D63" w:rsidRDefault="00BB6B31" w:rsidP="00022D63">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Перечень фактов хозяйственной деятельности, которые могут быть признаны событиями после отчетной даты</w:t>
      </w:r>
      <w:proofErr w:type="gramStart"/>
      <w:r w:rsidRPr="00022D63">
        <w:rPr>
          <w:rFonts w:ascii="Times New Roman" w:hAnsi="Times New Roman" w:cs="Times New Roman"/>
          <w:sz w:val="24"/>
          <w:szCs w:val="24"/>
        </w:rPr>
        <w:t xml:space="preserve"> :</w:t>
      </w:r>
      <w:proofErr w:type="gramEnd"/>
    </w:p>
    <w:p w:rsidR="00BB6B31" w:rsidRPr="00022D63" w:rsidRDefault="00BB6B31" w:rsidP="00022D63">
      <w:pPr>
        <w:tabs>
          <w:tab w:val="left" w:pos="0"/>
        </w:tabs>
        <w:jc w:val="both"/>
        <w:rPr>
          <w:rFonts w:ascii="Times New Roman" w:hAnsi="Times New Roman" w:cs="Times New Roman"/>
          <w:sz w:val="24"/>
          <w:szCs w:val="24"/>
        </w:rPr>
      </w:pPr>
      <w:r w:rsidRPr="00022D63">
        <w:rPr>
          <w:rFonts w:ascii="Times New Roman" w:hAnsi="Times New Roman" w:cs="Times New Roman"/>
          <w:sz w:val="24"/>
          <w:szCs w:val="24"/>
        </w:rPr>
        <w:t>1. События, подтверждающие существовавшие на отчетную дату хозяйственные условия, в которых организация вела свою деятельность:</w:t>
      </w:r>
    </w:p>
    <w:p w:rsidR="00BB6B31" w:rsidRPr="00022D63" w:rsidRDefault="00BB6B31" w:rsidP="00BB0BB0">
      <w:pPr>
        <w:widowControl w:val="0"/>
        <w:numPr>
          <w:ilvl w:val="0"/>
          <w:numId w:val="2"/>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rsidR="00BB6B31" w:rsidRPr="00022D63" w:rsidRDefault="00BB6B31" w:rsidP="00BB0BB0">
      <w:pPr>
        <w:widowControl w:val="0"/>
        <w:numPr>
          <w:ilvl w:val="0"/>
          <w:numId w:val="2"/>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w:t>
      </w:r>
    </w:p>
    <w:p w:rsidR="00BB6B31" w:rsidRPr="00022D63" w:rsidRDefault="00BB6B31" w:rsidP="00BB0BB0">
      <w:pPr>
        <w:widowControl w:val="0"/>
        <w:numPr>
          <w:ilvl w:val="0"/>
          <w:numId w:val="2"/>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 обоснован;</w:t>
      </w:r>
    </w:p>
    <w:p w:rsidR="00BB6B31" w:rsidRPr="00022D63" w:rsidRDefault="00BB6B31" w:rsidP="00BB0BB0">
      <w:pPr>
        <w:widowControl w:val="0"/>
        <w:numPr>
          <w:ilvl w:val="0"/>
          <w:numId w:val="2"/>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обнаружение после отчетной даты того обстоятельства, что процент готовности объекта строительства, использованный для определения финансового результата по состоянию на отчетную дату методом "Доход по стоимости работ по мере их готовности", был не обоснован;</w:t>
      </w:r>
    </w:p>
    <w:p w:rsidR="00BB6B31" w:rsidRPr="00022D63" w:rsidRDefault="00BB6B31" w:rsidP="00BB0BB0">
      <w:pPr>
        <w:widowControl w:val="0"/>
        <w:numPr>
          <w:ilvl w:val="0"/>
          <w:numId w:val="2"/>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BB6B31" w:rsidRPr="00022D63" w:rsidRDefault="00BB6B31" w:rsidP="00BB0BB0">
      <w:pPr>
        <w:widowControl w:val="0"/>
        <w:numPr>
          <w:ilvl w:val="0"/>
          <w:numId w:val="2"/>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rsidR="00BB6B31" w:rsidRPr="00022D63" w:rsidRDefault="00BB6B31" w:rsidP="00022D63">
      <w:pPr>
        <w:tabs>
          <w:tab w:val="left" w:pos="0"/>
        </w:tabs>
        <w:ind w:left="851" w:hanging="851"/>
        <w:jc w:val="both"/>
        <w:rPr>
          <w:rFonts w:ascii="Times New Roman" w:hAnsi="Times New Roman" w:cs="Times New Roman"/>
          <w:sz w:val="24"/>
          <w:szCs w:val="24"/>
        </w:rPr>
      </w:pPr>
    </w:p>
    <w:p w:rsidR="00BB6B31" w:rsidRPr="00022D63" w:rsidRDefault="00BB6B31" w:rsidP="00022D63">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2. События, свидетельствующие о возникших после отчетной даты хозяйственных условиях, в которых организация вела свою деятельность:</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принятие решения о реорганизации организации;</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реконструкция или планируемая реконструкция;</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крупная сделка, связанная с приобретением и выбытием основных средств и финансовых вложений;</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пожар, авария, стихийное бедствие или другая чрезвычайная ситуация, в результате которой уничтожена значительная часть активов организации;</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lastRenderedPageBreak/>
        <w:t>прекращение существенной части основной деятельности организации, если это нельзя было предвидеть по состоянию на отчетную дату;</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существенное снижение стоимости основных средств, если это снижение имело место после отчетной даты;</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непрогнозируемое изменение курсов иностранных валют после отчетной даты;</w:t>
      </w:r>
    </w:p>
    <w:p w:rsidR="00BB6B31" w:rsidRPr="00022D63" w:rsidRDefault="00BB6B31" w:rsidP="00BB0BB0">
      <w:pPr>
        <w:widowControl w:val="0"/>
        <w:numPr>
          <w:ilvl w:val="0"/>
          <w:numId w:val="3"/>
        </w:numPr>
        <w:tabs>
          <w:tab w:val="left" w:pos="0"/>
        </w:tabs>
        <w:suppressAutoHyphens/>
        <w:spacing w:after="0"/>
        <w:ind w:left="851" w:hanging="851"/>
        <w:jc w:val="both"/>
        <w:rPr>
          <w:rFonts w:ascii="Times New Roman" w:hAnsi="Times New Roman" w:cs="Times New Roman"/>
          <w:sz w:val="24"/>
          <w:szCs w:val="24"/>
        </w:rPr>
      </w:pPr>
      <w:r w:rsidRPr="00022D63">
        <w:rPr>
          <w:rFonts w:ascii="Times New Roman" w:hAnsi="Times New Roman" w:cs="Times New Roman"/>
          <w:sz w:val="24"/>
          <w:szCs w:val="24"/>
        </w:rPr>
        <w:t>действия органов государственной власти.</w:t>
      </w:r>
    </w:p>
    <w:p w:rsidR="00BB6B31" w:rsidRPr="00022D63" w:rsidRDefault="00BB6B31" w:rsidP="00022D63">
      <w:pPr>
        <w:tabs>
          <w:tab w:val="left" w:pos="0"/>
          <w:tab w:val="left" w:pos="1276"/>
        </w:tabs>
        <w:ind w:hanging="851"/>
        <w:jc w:val="both"/>
        <w:rPr>
          <w:rFonts w:ascii="Times New Roman" w:hAnsi="Times New Roman" w:cs="Times New Roman"/>
          <w:sz w:val="24"/>
          <w:szCs w:val="24"/>
        </w:rPr>
      </w:pPr>
    </w:p>
    <w:p w:rsidR="00BB6B31" w:rsidRPr="00022D63" w:rsidRDefault="00BB6B31" w:rsidP="00022D63">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Порядок отражения в учете событий после отчетной даты:</w:t>
      </w:r>
    </w:p>
    <w:p w:rsidR="00BB6B31" w:rsidRPr="00022D63" w:rsidRDefault="00BB6B31" w:rsidP="00022D63">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лицо, ответственное за принятие решения об отражении операций после отчетной даты (главный бухгалтер учреждения);</w:t>
      </w:r>
    </w:p>
    <w:p w:rsidR="00BB6B31" w:rsidRPr="00022D63" w:rsidRDefault="00BB6B31" w:rsidP="00022D63">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события, будут отражены на счетах бухгалтерского учета по состоянию на 31 декабря, несмотря на то, что они произошли позднее этой даты, но до даты представления отчетных форм учредителю;</w:t>
      </w:r>
    </w:p>
    <w:p w:rsidR="00BB6B31" w:rsidRPr="00022D63" w:rsidRDefault="00BB6B31" w:rsidP="00022D63">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события, подлежат отражению в текстовой части пояснительной записки (ф. 0503760);</w:t>
      </w:r>
    </w:p>
    <w:p w:rsidR="00BB6B31" w:rsidRPr="00022D63" w:rsidRDefault="00BB6B31" w:rsidP="00022D63">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 xml:space="preserve">дату (предельный срок), до которой принимаются первичные учетные документы, отражающие события после отчетной даты (до 20 января года следующего за </w:t>
      </w:r>
      <w:proofErr w:type="gramStart"/>
      <w:r w:rsidRPr="00022D63">
        <w:rPr>
          <w:rFonts w:ascii="Times New Roman" w:hAnsi="Times New Roman" w:cs="Times New Roman"/>
          <w:sz w:val="24"/>
          <w:szCs w:val="24"/>
        </w:rPr>
        <w:t>отчетным</w:t>
      </w:r>
      <w:proofErr w:type="gramEnd"/>
      <w:r w:rsidRPr="00022D63">
        <w:rPr>
          <w:rFonts w:ascii="Times New Roman" w:hAnsi="Times New Roman" w:cs="Times New Roman"/>
          <w:sz w:val="24"/>
          <w:szCs w:val="24"/>
        </w:rPr>
        <w:t>);</w:t>
      </w:r>
    </w:p>
    <w:p w:rsidR="00BB6B31" w:rsidRPr="00022D63" w:rsidRDefault="00BB6B31" w:rsidP="00022D63">
      <w:pPr>
        <w:tabs>
          <w:tab w:val="left" w:pos="0"/>
        </w:tabs>
        <w:ind w:left="851" w:hanging="851"/>
        <w:jc w:val="both"/>
        <w:rPr>
          <w:rFonts w:ascii="Times New Roman" w:hAnsi="Times New Roman" w:cs="Times New Roman"/>
          <w:sz w:val="24"/>
          <w:szCs w:val="24"/>
        </w:rPr>
      </w:pPr>
      <w:r w:rsidRPr="00022D63">
        <w:rPr>
          <w:rFonts w:ascii="Times New Roman" w:hAnsi="Times New Roman" w:cs="Times New Roman"/>
          <w:sz w:val="24"/>
          <w:szCs w:val="24"/>
        </w:rPr>
        <w:t>–</w:t>
      </w:r>
      <w:r w:rsidRPr="00022D63">
        <w:rPr>
          <w:rFonts w:ascii="Times New Roman" w:hAnsi="Times New Roman" w:cs="Times New Roman"/>
          <w:sz w:val="24"/>
          <w:szCs w:val="24"/>
        </w:rPr>
        <w:t> </w:t>
      </w:r>
      <w:r w:rsidRPr="00022D63">
        <w:rPr>
          <w:rFonts w:ascii="Times New Roman" w:hAnsi="Times New Roman" w:cs="Times New Roman"/>
          <w:sz w:val="24"/>
          <w:szCs w:val="24"/>
        </w:rPr>
        <w:t xml:space="preserve">условия существенности указанных событий при отражении результатов деятельности учреждения </w:t>
      </w:r>
      <w:proofErr w:type="gramStart"/>
      <w:r w:rsidRPr="00022D63">
        <w:rPr>
          <w:rFonts w:ascii="Times New Roman" w:hAnsi="Times New Roman" w:cs="Times New Roman"/>
          <w:sz w:val="24"/>
          <w:szCs w:val="24"/>
        </w:rPr>
        <w:t xml:space="preserve">( </w:t>
      </w:r>
      <w:proofErr w:type="gramEnd"/>
      <w:r w:rsidRPr="00022D63">
        <w:rPr>
          <w:rFonts w:ascii="Times New Roman" w:hAnsi="Times New Roman" w:cs="Times New Roman"/>
          <w:sz w:val="24"/>
          <w:szCs w:val="24"/>
        </w:rPr>
        <w:t>денежная оценка – не менее 1 000 000 рублей).</w:t>
      </w:r>
    </w:p>
    <w:p w:rsidR="00BB6B31" w:rsidRPr="00022D63" w:rsidRDefault="00BB6B31" w:rsidP="00022D63">
      <w:pPr>
        <w:tabs>
          <w:tab w:val="left" w:pos="0"/>
        </w:tabs>
        <w:ind w:left="851" w:hanging="851"/>
        <w:jc w:val="both"/>
        <w:rPr>
          <w:rFonts w:ascii="Times New Roman" w:hAnsi="Times New Roman" w:cs="Times New Roman"/>
          <w:sz w:val="24"/>
          <w:szCs w:val="24"/>
        </w:rPr>
      </w:pPr>
    </w:p>
    <w:p w:rsidR="00BB6B31" w:rsidRPr="00022D63" w:rsidRDefault="00BB6B31" w:rsidP="00022D63">
      <w:pPr>
        <w:tabs>
          <w:tab w:val="left" w:pos="0"/>
          <w:tab w:val="left" w:pos="1276"/>
        </w:tabs>
        <w:jc w:val="both"/>
        <w:rPr>
          <w:rFonts w:ascii="Times New Roman" w:hAnsi="Times New Roman" w:cs="Times New Roman"/>
          <w:sz w:val="24"/>
          <w:szCs w:val="24"/>
        </w:rPr>
      </w:pPr>
      <w:r w:rsidRPr="00022D63">
        <w:rPr>
          <w:rFonts w:ascii="Times New Roman" w:hAnsi="Times New Roman" w:cs="Times New Roman"/>
          <w:sz w:val="24"/>
          <w:szCs w:val="24"/>
        </w:rPr>
        <w:t xml:space="preserve">При наступлении события после отчетной даты в бухгалтерском учете периода, следующего за </w:t>
      </w:r>
      <w:proofErr w:type="gramStart"/>
      <w:r w:rsidRPr="00022D63">
        <w:rPr>
          <w:rFonts w:ascii="Times New Roman" w:hAnsi="Times New Roman" w:cs="Times New Roman"/>
          <w:sz w:val="24"/>
          <w:szCs w:val="24"/>
        </w:rPr>
        <w:t>отчетным</w:t>
      </w:r>
      <w:proofErr w:type="gramEnd"/>
      <w:r w:rsidRPr="00022D63">
        <w:rPr>
          <w:rFonts w:ascii="Times New Roman" w:hAnsi="Times New Roman" w:cs="Times New Roman"/>
          <w:sz w:val="24"/>
          <w:szCs w:val="24"/>
        </w:rPr>
        <w:t xml:space="preserve">, производится сторнировочная (или обратная) запись на сумму, отраженную в бухгалтерском учете отчетного периода согласно настоящему пункту. Одновременно в бухгалтерском учете периода, следующего </w:t>
      </w:r>
      <w:proofErr w:type="gramStart"/>
      <w:r w:rsidRPr="00022D63">
        <w:rPr>
          <w:rFonts w:ascii="Times New Roman" w:hAnsi="Times New Roman" w:cs="Times New Roman"/>
          <w:sz w:val="24"/>
          <w:szCs w:val="24"/>
        </w:rPr>
        <w:t>за</w:t>
      </w:r>
      <w:proofErr w:type="gramEnd"/>
      <w:r w:rsidRPr="00022D63">
        <w:rPr>
          <w:rFonts w:ascii="Times New Roman" w:hAnsi="Times New Roman" w:cs="Times New Roman"/>
          <w:sz w:val="24"/>
          <w:szCs w:val="24"/>
        </w:rPr>
        <w:t xml:space="preserve"> </w:t>
      </w:r>
      <w:proofErr w:type="gramStart"/>
      <w:r w:rsidRPr="00022D63">
        <w:rPr>
          <w:rFonts w:ascii="Times New Roman" w:hAnsi="Times New Roman" w:cs="Times New Roman"/>
          <w:sz w:val="24"/>
          <w:szCs w:val="24"/>
        </w:rPr>
        <w:t>отчетным</w:t>
      </w:r>
      <w:proofErr w:type="gramEnd"/>
      <w:r w:rsidRPr="00022D63">
        <w:rPr>
          <w:rFonts w:ascii="Times New Roman" w:hAnsi="Times New Roman" w:cs="Times New Roman"/>
          <w:sz w:val="24"/>
          <w:szCs w:val="24"/>
        </w:rPr>
        <w:t>, в общем порядке делается запись об этом событии.</w:t>
      </w:r>
    </w:p>
    <w:p w:rsidR="00BB6B31" w:rsidRPr="00022D63" w:rsidRDefault="00BB6B31" w:rsidP="00022D63">
      <w:pPr>
        <w:autoSpaceDE w:val="0"/>
        <w:autoSpaceDN w:val="0"/>
        <w:adjustRightInd w:val="0"/>
        <w:spacing w:after="0" w:line="240" w:lineRule="auto"/>
        <w:jc w:val="both"/>
        <w:outlineLvl w:val="1"/>
        <w:rPr>
          <w:rFonts w:ascii="Times New Roman" w:hAnsi="Times New Roman" w:cs="Times New Roman"/>
          <w:sz w:val="24"/>
          <w:szCs w:val="24"/>
        </w:rPr>
      </w:pPr>
    </w:p>
    <w:p w:rsidR="00BB6B31" w:rsidRPr="002A4AFE" w:rsidRDefault="00BB6B31" w:rsidP="006A0F82">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i/>
          <w:iCs/>
          <w:sz w:val="24"/>
          <w:szCs w:val="24"/>
        </w:rPr>
        <w:t>(Основание:</w:t>
      </w:r>
      <w:proofErr w:type="gramEnd"/>
      <w:r w:rsidRPr="002A4AFE">
        <w:rPr>
          <w:rFonts w:ascii="Times New Roman" w:hAnsi="Times New Roman" w:cs="Times New Roman"/>
          <w:i/>
          <w:iCs/>
          <w:sz w:val="24"/>
          <w:szCs w:val="24"/>
        </w:rPr>
        <w:t xml:space="preserve"> </w:t>
      </w:r>
      <w:proofErr w:type="gramStart"/>
      <w:r w:rsidRPr="002A4AFE">
        <w:rPr>
          <w:rFonts w:ascii="Times New Roman" w:hAnsi="Times New Roman" w:cs="Times New Roman"/>
          <w:i/>
          <w:iCs/>
          <w:sz w:val="24"/>
          <w:szCs w:val="24"/>
        </w:rPr>
        <w:t>ФСБУ "</w:t>
      </w:r>
      <w:r>
        <w:rPr>
          <w:rFonts w:ascii="Times New Roman" w:hAnsi="Times New Roman" w:cs="Times New Roman"/>
          <w:i/>
          <w:iCs/>
          <w:sz w:val="24"/>
          <w:szCs w:val="24"/>
        </w:rPr>
        <w:t>События после отчетной даты</w:t>
      </w:r>
      <w:r w:rsidRPr="002A4AFE">
        <w:rPr>
          <w:rFonts w:ascii="Times New Roman" w:hAnsi="Times New Roman" w:cs="Times New Roman"/>
          <w:i/>
          <w:iCs/>
          <w:sz w:val="24"/>
          <w:szCs w:val="24"/>
        </w:rPr>
        <w:t>")</w:t>
      </w:r>
      <w:proofErr w:type="gramEnd"/>
    </w:p>
    <w:p w:rsidR="00BB6B31" w:rsidRPr="00022D63" w:rsidRDefault="00BB6B31" w:rsidP="00022D63">
      <w:pPr>
        <w:autoSpaceDE w:val="0"/>
        <w:autoSpaceDN w:val="0"/>
        <w:adjustRightInd w:val="0"/>
        <w:spacing w:after="0" w:line="240" w:lineRule="auto"/>
        <w:jc w:val="both"/>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1</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14" w:name="Par446"/>
      <w:bookmarkEnd w:id="14"/>
      <w:r w:rsidRPr="002A4AFE">
        <w:rPr>
          <w:rFonts w:ascii="Times New Roman" w:hAnsi="Times New Roman" w:cs="Times New Roman"/>
          <w:b/>
          <w:bCs/>
          <w:sz w:val="24"/>
          <w:szCs w:val="24"/>
        </w:rPr>
        <w:t>Рабочий план счетов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Ежегодно рабочий план счетов утверждается (корректируется) приказом руководителя учреждения по следующей форме: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614255">
      <w:pPr>
        <w:tabs>
          <w:tab w:val="num" w:pos="0"/>
          <w:tab w:val="left" w:pos="142"/>
        </w:tabs>
        <w:spacing w:line="360" w:lineRule="auto"/>
        <w:ind w:firstLine="709"/>
        <w:jc w:val="center"/>
        <w:rPr>
          <w:b/>
          <w:bCs/>
        </w:rPr>
      </w:pPr>
      <w:r w:rsidRPr="002B2F6E">
        <w:rPr>
          <w:b/>
          <w:bCs/>
        </w:rPr>
        <w:t>РАБОЧИЙ ПЛАН СЧЕТОВ</w:t>
      </w:r>
    </w:p>
    <w:tbl>
      <w:tblPr>
        <w:tblW w:w="26282"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80"/>
        <w:gridCol w:w="2097"/>
        <w:gridCol w:w="1485"/>
        <w:gridCol w:w="990"/>
        <w:gridCol w:w="1130"/>
        <w:gridCol w:w="2997"/>
        <w:gridCol w:w="62"/>
        <w:gridCol w:w="3122"/>
        <w:gridCol w:w="294"/>
        <w:gridCol w:w="7125"/>
        <w:gridCol w:w="3800"/>
      </w:tblGrid>
      <w:tr w:rsidR="00BB6B31" w:rsidRPr="00EE24D9" w:rsidTr="00C12813">
        <w:trPr>
          <w:gridAfter w:val="3"/>
          <w:wAfter w:w="11219" w:type="dxa"/>
        </w:trPr>
        <w:tc>
          <w:tcPr>
            <w:tcW w:w="3180" w:type="dxa"/>
            <w:vMerge w:val="restart"/>
          </w:tcPr>
          <w:p w:rsidR="00BB6B31" w:rsidRPr="00EE24D9" w:rsidRDefault="00BB6B31" w:rsidP="0024376B">
            <w:pPr>
              <w:pStyle w:val="ConsPlusNormal"/>
              <w:jc w:val="center"/>
            </w:pPr>
            <w:r w:rsidRPr="00EE24D9">
              <w:t>Наименование</w:t>
            </w:r>
          </w:p>
          <w:p w:rsidR="00BB6B31" w:rsidRPr="00EE24D9" w:rsidRDefault="00BB6B31" w:rsidP="0024376B">
            <w:pPr>
              <w:pStyle w:val="ConsPlusNormal"/>
              <w:jc w:val="center"/>
            </w:pPr>
            <w:r w:rsidRPr="00EE24D9">
              <w:t>БАЛАНСОВОГО СЧЕТА</w:t>
            </w:r>
          </w:p>
        </w:tc>
        <w:tc>
          <w:tcPr>
            <w:tcW w:w="5702" w:type="dxa"/>
            <w:gridSpan w:val="4"/>
          </w:tcPr>
          <w:p w:rsidR="00BB6B31" w:rsidRPr="00EE24D9" w:rsidRDefault="00BB6B31" w:rsidP="0024376B">
            <w:pPr>
              <w:pStyle w:val="ConsPlusNormal"/>
              <w:jc w:val="center"/>
            </w:pPr>
            <w:r w:rsidRPr="00EE24D9">
              <w:t>Синтетический счет объекта учета</w:t>
            </w:r>
          </w:p>
        </w:tc>
        <w:tc>
          <w:tcPr>
            <w:tcW w:w="3059" w:type="dxa"/>
            <w:gridSpan w:val="2"/>
            <w:vMerge w:val="restart"/>
          </w:tcPr>
          <w:p w:rsidR="00BB6B31" w:rsidRPr="00EE24D9" w:rsidRDefault="00BB6B31" w:rsidP="0024376B">
            <w:pPr>
              <w:pStyle w:val="ConsPlusNormal"/>
              <w:jc w:val="center"/>
            </w:pPr>
            <w:r w:rsidRPr="00EE24D9">
              <w:t>Наименование группы</w:t>
            </w:r>
          </w:p>
        </w:tc>
        <w:tc>
          <w:tcPr>
            <w:tcW w:w="3122" w:type="dxa"/>
            <w:vMerge w:val="restart"/>
          </w:tcPr>
          <w:p w:rsidR="00BB6B31" w:rsidRPr="00EE24D9" w:rsidRDefault="00BB6B31" w:rsidP="0024376B">
            <w:pPr>
              <w:pStyle w:val="ConsPlusNormal"/>
              <w:jc w:val="center"/>
            </w:pPr>
            <w:r w:rsidRPr="00EE24D9">
              <w:t>Наименование вида</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5702" w:type="dxa"/>
            <w:gridSpan w:val="4"/>
          </w:tcPr>
          <w:p w:rsidR="00BB6B31" w:rsidRPr="00EE24D9" w:rsidRDefault="00BB6B31" w:rsidP="0024376B">
            <w:pPr>
              <w:pStyle w:val="ConsPlusNormal"/>
              <w:jc w:val="center"/>
            </w:pPr>
            <w:r w:rsidRPr="00EE24D9">
              <w:t>коды счета</w:t>
            </w:r>
          </w:p>
        </w:tc>
        <w:tc>
          <w:tcPr>
            <w:tcW w:w="3059" w:type="dxa"/>
            <w:gridSpan w:val="2"/>
            <w:vMerge/>
          </w:tcPr>
          <w:p w:rsidR="00BB6B31" w:rsidRPr="00EE24D9" w:rsidRDefault="00BB6B31" w:rsidP="0024376B">
            <w:pPr>
              <w:rPr>
                <w:sz w:val="20"/>
                <w:szCs w:val="20"/>
              </w:rPr>
            </w:pPr>
          </w:p>
        </w:tc>
        <w:tc>
          <w:tcPr>
            <w:tcW w:w="3122" w:type="dxa"/>
            <w:vMerge/>
          </w:tcPr>
          <w:p w:rsidR="00BB6B31" w:rsidRPr="00EE24D9" w:rsidRDefault="00BB6B31" w:rsidP="0024376B">
            <w:pPr>
              <w:rPr>
                <w:sz w:val="20"/>
                <w:szCs w:val="20"/>
              </w:rPr>
            </w:pP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vMerge w:val="restart"/>
          </w:tcPr>
          <w:p w:rsidR="00BB6B31" w:rsidRPr="00EE24D9" w:rsidRDefault="00BB6B31" w:rsidP="00BF7A95">
            <w:pPr>
              <w:pStyle w:val="ConsPlusNormal"/>
              <w:ind w:firstLine="0"/>
              <w:jc w:val="both"/>
            </w:pPr>
            <w:r>
              <w:t>синтетический</w:t>
            </w:r>
          </w:p>
        </w:tc>
        <w:tc>
          <w:tcPr>
            <w:tcW w:w="2120" w:type="dxa"/>
            <w:gridSpan w:val="2"/>
          </w:tcPr>
          <w:p w:rsidR="00BB6B31" w:rsidRPr="00EE24D9" w:rsidRDefault="00BB6B31" w:rsidP="00BF7A95">
            <w:pPr>
              <w:pStyle w:val="ConsPlusNormal"/>
              <w:ind w:firstLine="0"/>
            </w:pPr>
            <w:r w:rsidRPr="00EE24D9">
              <w:t xml:space="preserve">аналитический </w:t>
            </w:r>
            <w:hyperlink r:id="rId175" w:history="1">
              <w:r w:rsidRPr="00EE24D9">
                <w:rPr>
                  <w:color w:val="0000FF"/>
                </w:rPr>
                <w:t>&lt;*&gt;</w:t>
              </w:r>
            </w:hyperlink>
          </w:p>
        </w:tc>
        <w:tc>
          <w:tcPr>
            <w:tcW w:w="2997" w:type="dxa"/>
            <w:vMerge w:val="restart"/>
          </w:tcPr>
          <w:p w:rsidR="00BB6B31" w:rsidRPr="00EE24D9" w:rsidRDefault="00BB6B31" w:rsidP="0024376B">
            <w:pPr>
              <w:rPr>
                <w:sz w:val="20"/>
                <w:szCs w:val="20"/>
              </w:rPr>
            </w:pPr>
          </w:p>
        </w:tc>
        <w:tc>
          <w:tcPr>
            <w:tcW w:w="3184" w:type="dxa"/>
            <w:gridSpan w:val="2"/>
            <w:vMerge w:val="restart"/>
          </w:tcPr>
          <w:p w:rsidR="00BB6B31" w:rsidRPr="00EE24D9" w:rsidRDefault="00BB6B31" w:rsidP="0024376B">
            <w:pPr>
              <w:ind w:left="-120"/>
              <w:rPr>
                <w:sz w:val="20"/>
                <w:szCs w:val="20"/>
              </w:rPr>
            </w:pP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Pr="00EE24D9" w:rsidRDefault="00BB6B31" w:rsidP="0024376B">
            <w:pPr>
              <w:rPr>
                <w:sz w:val="20"/>
                <w:szCs w:val="20"/>
              </w:rPr>
            </w:pPr>
          </w:p>
        </w:tc>
        <w:tc>
          <w:tcPr>
            <w:tcW w:w="1485" w:type="dxa"/>
            <w:vMerge/>
          </w:tcPr>
          <w:p w:rsidR="00BB6B31" w:rsidRPr="00EE24D9" w:rsidRDefault="00BB6B31" w:rsidP="0024376B">
            <w:pPr>
              <w:rPr>
                <w:sz w:val="20"/>
                <w:szCs w:val="20"/>
              </w:rPr>
            </w:pPr>
          </w:p>
        </w:tc>
        <w:tc>
          <w:tcPr>
            <w:tcW w:w="990" w:type="dxa"/>
          </w:tcPr>
          <w:p w:rsidR="00BB6B31" w:rsidRPr="00EE24D9" w:rsidRDefault="00BB6B31" w:rsidP="0024376B">
            <w:pPr>
              <w:pStyle w:val="ConsPlusNormal"/>
              <w:jc w:val="center"/>
            </w:pPr>
            <w:r w:rsidRPr="00EE24D9">
              <w:t>группа</w:t>
            </w:r>
          </w:p>
        </w:tc>
        <w:tc>
          <w:tcPr>
            <w:tcW w:w="1130" w:type="dxa"/>
          </w:tcPr>
          <w:p w:rsidR="00BB6B31" w:rsidRPr="00EE24D9" w:rsidRDefault="00BB6B31" w:rsidP="0024376B">
            <w:pPr>
              <w:pStyle w:val="ConsPlusNormal"/>
              <w:jc w:val="center"/>
            </w:pPr>
            <w:r w:rsidRPr="00EE24D9">
              <w:t>вид</w:t>
            </w:r>
          </w:p>
        </w:tc>
        <w:tc>
          <w:tcPr>
            <w:tcW w:w="2997" w:type="dxa"/>
            <w:vMerge/>
          </w:tcPr>
          <w:p w:rsidR="00BB6B31" w:rsidRPr="00EE24D9" w:rsidRDefault="00BB6B31" w:rsidP="0024376B">
            <w:pPr>
              <w:rPr>
                <w:sz w:val="20"/>
                <w:szCs w:val="20"/>
              </w:rPr>
            </w:pPr>
          </w:p>
        </w:tc>
        <w:tc>
          <w:tcPr>
            <w:tcW w:w="3184" w:type="dxa"/>
            <w:gridSpan w:val="2"/>
            <w:vMerge/>
          </w:tcPr>
          <w:p w:rsidR="00BB6B31" w:rsidRPr="00EE24D9" w:rsidRDefault="00BB6B31" w:rsidP="0024376B">
            <w:pPr>
              <w:rPr>
                <w:sz w:val="20"/>
                <w:szCs w:val="20"/>
              </w:rPr>
            </w:pPr>
          </w:p>
        </w:tc>
      </w:tr>
      <w:tr w:rsidR="00BB6B31" w:rsidRPr="00EE24D9" w:rsidTr="00C12813">
        <w:trPr>
          <w:gridAfter w:val="3"/>
          <w:wAfter w:w="11219" w:type="dxa"/>
        </w:trPr>
        <w:tc>
          <w:tcPr>
            <w:tcW w:w="3180" w:type="dxa"/>
          </w:tcPr>
          <w:p w:rsidR="00BB6B31" w:rsidRPr="00EE24D9" w:rsidRDefault="00BB6B31" w:rsidP="0024376B">
            <w:pPr>
              <w:pStyle w:val="ConsPlusNormal"/>
              <w:jc w:val="center"/>
            </w:pPr>
            <w:r w:rsidRPr="00EE24D9">
              <w:t>1</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24376B">
            <w:pPr>
              <w:pStyle w:val="ConsPlusNormal"/>
              <w:jc w:val="center"/>
            </w:pPr>
            <w:r w:rsidRPr="00EE24D9">
              <w:t>5</w:t>
            </w:r>
          </w:p>
        </w:tc>
        <w:tc>
          <w:tcPr>
            <w:tcW w:w="3184" w:type="dxa"/>
            <w:gridSpan w:val="2"/>
          </w:tcPr>
          <w:p w:rsidR="00BB6B31" w:rsidRPr="00EE24D9" w:rsidRDefault="00BB6B31" w:rsidP="0024376B">
            <w:pPr>
              <w:pStyle w:val="ConsPlusNormal"/>
              <w:jc w:val="center"/>
            </w:pPr>
            <w:r w:rsidRPr="00EE24D9">
              <w:t>6</w:t>
            </w:r>
          </w:p>
        </w:tc>
      </w:tr>
      <w:tr w:rsidR="00BB6B31" w:rsidRPr="00EE24D9" w:rsidTr="00C12813">
        <w:tc>
          <w:tcPr>
            <w:tcW w:w="11941" w:type="dxa"/>
            <w:gridSpan w:val="7"/>
          </w:tcPr>
          <w:p w:rsidR="00BB6B31" w:rsidRPr="00EE24D9" w:rsidRDefault="00BB6B31" w:rsidP="0024376B">
            <w:pPr>
              <w:pStyle w:val="ConsPlusNormal"/>
              <w:jc w:val="center"/>
              <w:outlineLvl w:val="0"/>
            </w:pPr>
            <w:r w:rsidRPr="00EE24D9">
              <w:t>Раздел 1. Нефинансовые активы</w:t>
            </w:r>
          </w:p>
        </w:tc>
        <w:tc>
          <w:tcPr>
            <w:tcW w:w="14341" w:type="dxa"/>
            <w:gridSpan w:val="4"/>
          </w:tcPr>
          <w:p w:rsidR="00BB6B31" w:rsidRPr="00EE24D9" w:rsidRDefault="00BB6B31" w:rsidP="0024376B">
            <w:pPr>
              <w:pStyle w:val="ConsPlusNormal"/>
              <w:ind w:left="-62"/>
              <w:jc w:val="center"/>
              <w:outlineLvl w:val="0"/>
            </w:pPr>
          </w:p>
        </w:tc>
      </w:tr>
      <w:tr w:rsidR="00BB6B31" w:rsidRPr="00EE24D9" w:rsidTr="00C12813">
        <w:trPr>
          <w:gridAfter w:val="3"/>
          <w:wAfter w:w="11219" w:type="dxa"/>
        </w:trPr>
        <w:tc>
          <w:tcPr>
            <w:tcW w:w="3180" w:type="dxa"/>
          </w:tcPr>
          <w:p w:rsidR="00BB6B31" w:rsidRPr="00EE24D9" w:rsidRDefault="00BB6B31" w:rsidP="00BF7A95">
            <w:pPr>
              <w:pStyle w:val="ConsPlusNormal"/>
              <w:ind w:firstLine="0"/>
            </w:pPr>
            <w:r w:rsidRPr="00EE24D9">
              <w:t>НЕФИНАНСОВЫЕ АКТИВЫ</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BF7A95">
            <w:pPr>
              <w:pStyle w:val="ConsPlusNormal"/>
            </w:pPr>
            <w:r w:rsidRPr="00EE24D9">
              <w:t>1 0 0</w:t>
            </w:r>
          </w:p>
        </w:tc>
        <w:tc>
          <w:tcPr>
            <w:tcW w:w="990" w:type="dxa"/>
          </w:tcPr>
          <w:p w:rsidR="00BB6B31" w:rsidRPr="00EE24D9" w:rsidRDefault="00BB6B31" w:rsidP="00BF7A95">
            <w:pPr>
              <w:pStyle w:val="ConsPlusNormal"/>
            </w:pPr>
            <w:r w:rsidRPr="00EE24D9">
              <w:t>0</w:t>
            </w:r>
          </w:p>
        </w:tc>
        <w:tc>
          <w:tcPr>
            <w:tcW w:w="1130" w:type="dxa"/>
          </w:tcPr>
          <w:p w:rsidR="00BB6B31" w:rsidRPr="00EE24D9" w:rsidRDefault="00BB6B31" w:rsidP="00BF7A95">
            <w:pPr>
              <w:pStyle w:val="ConsPlusNormal"/>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Height w:val="237"/>
        </w:trPr>
        <w:tc>
          <w:tcPr>
            <w:tcW w:w="3180" w:type="dxa"/>
            <w:vMerge w:val="restart"/>
            <w:tcBorders>
              <w:bottom w:val="nil"/>
            </w:tcBorders>
          </w:tcPr>
          <w:p w:rsidR="00BB6B31" w:rsidRPr="00EE24D9" w:rsidRDefault="00BB6B31" w:rsidP="0024376B">
            <w:pPr>
              <w:pStyle w:val="ConsPlusNormal"/>
            </w:pPr>
            <w:r w:rsidRPr="00EE24D9">
              <w:t>Основные средства</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BF7A95">
            <w:pPr>
              <w:pStyle w:val="ConsPlusNormal"/>
            </w:pPr>
            <w:r w:rsidRPr="00EE24D9">
              <w:t>1 0 1</w:t>
            </w:r>
          </w:p>
        </w:tc>
        <w:tc>
          <w:tcPr>
            <w:tcW w:w="990" w:type="dxa"/>
          </w:tcPr>
          <w:p w:rsidR="00BB6B31" w:rsidRPr="00EE24D9" w:rsidRDefault="00BB6B31" w:rsidP="00BF7A95">
            <w:pPr>
              <w:pStyle w:val="ConsPlusNormal"/>
            </w:pPr>
            <w:r w:rsidRPr="00EE24D9">
              <w:t>0</w:t>
            </w:r>
          </w:p>
        </w:tc>
        <w:tc>
          <w:tcPr>
            <w:tcW w:w="1130" w:type="dxa"/>
          </w:tcPr>
          <w:p w:rsidR="00BB6B31" w:rsidRPr="00EE24D9" w:rsidRDefault="00BB6B31" w:rsidP="00BF7A95">
            <w:pPr>
              <w:pStyle w:val="ConsPlusNormal"/>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BF7A95">
            <w:pPr>
              <w:pStyle w:val="ConsPlusNormal"/>
              <w:ind w:firstLine="0"/>
            </w:pPr>
            <w:r w:rsidRPr="00EE24D9">
              <w:rPr>
                <w:color w:val="000000"/>
              </w:rPr>
              <w:t>0113 1750200590</w:t>
            </w:r>
          </w:p>
        </w:tc>
        <w:tc>
          <w:tcPr>
            <w:tcW w:w="1485" w:type="dxa"/>
          </w:tcPr>
          <w:p w:rsidR="00BB6B31" w:rsidRPr="00EE24D9" w:rsidRDefault="00BB6B31" w:rsidP="00BF7A95">
            <w:pPr>
              <w:pStyle w:val="ConsPlusNormal"/>
            </w:pPr>
            <w:r w:rsidRPr="00EE24D9">
              <w:t>1 0 1</w:t>
            </w:r>
          </w:p>
        </w:tc>
        <w:tc>
          <w:tcPr>
            <w:tcW w:w="990" w:type="dxa"/>
          </w:tcPr>
          <w:p w:rsidR="00BB6B31" w:rsidRPr="00EE24D9" w:rsidRDefault="00BB6B31" w:rsidP="00BF7A95">
            <w:pPr>
              <w:pStyle w:val="ConsPlusNormal"/>
            </w:pPr>
            <w:r w:rsidRPr="00EE24D9">
              <w:t>1</w:t>
            </w:r>
          </w:p>
        </w:tc>
        <w:tc>
          <w:tcPr>
            <w:tcW w:w="1130" w:type="dxa"/>
          </w:tcPr>
          <w:p w:rsidR="00BB6B31" w:rsidRPr="00EE24D9" w:rsidRDefault="00BB6B31" w:rsidP="00BF7A95">
            <w:pPr>
              <w:pStyle w:val="ConsPlusNormal"/>
            </w:pPr>
            <w:r>
              <w:t>2</w:t>
            </w:r>
          </w:p>
        </w:tc>
        <w:tc>
          <w:tcPr>
            <w:tcW w:w="2997" w:type="dxa"/>
          </w:tcPr>
          <w:p w:rsidR="00BB6B31" w:rsidRPr="00EE24D9" w:rsidRDefault="00BB6B31" w:rsidP="00BF7A95">
            <w:pPr>
              <w:pStyle w:val="ConsPlusNormal"/>
              <w:ind w:firstLine="0"/>
            </w:pPr>
            <w:r w:rsidRPr="00EE24D9">
              <w:t>Основные средства - недвижимое имущество учреждения</w:t>
            </w:r>
          </w:p>
        </w:tc>
        <w:tc>
          <w:tcPr>
            <w:tcW w:w="3184" w:type="dxa"/>
            <w:gridSpan w:val="2"/>
          </w:tcPr>
          <w:p w:rsidR="00BB6B31" w:rsidRPr="00EE24D9" w:rsidRDefault="00BB6B31" w:rsidP="00BF7A95">
            <w:pPr>
              <w:pStyle w:val="ConsPlusNormal"/>
              <w:ind w:right="641" w:firstLine="0"/>
              <w:jc w:val="both"/>
            </w:pPr>
            <w:r w:rsidRPr="00EE24D9">
              <w:t>Нежилые помещения (здания и сооружения)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06738">
              <w:rPr>
                <w:color w:val="000000"/>
                <w:sz w:val="20"/>
                <w:szCs w:val="20"/>
              </w:rPr>
              <w:t>0113 1750200590</w:t>
            </w:r>
          </w:p>
        </w:tc>
        <w:tc>
          <w:tcPr>
            <w:tcW w:w="1485" w:type="dxa"/>
          </w:tcPr>
          <w:p w:rsidR="00BB6B31" w:rsidRPr="00EE24D9" w:rsidRDefault="00BB6B31" w:rsidP="0024376B">
            <w:pPr>
              <w:pStyle w:val="ConsPlusNormal"/>
              <w:jc w:val="center"/>
            </w:pPr>
            <w:r w:rsidRPr="00EE24D9">
              <w:t>1 0 1</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t>2</w:t>
            </w:r>
          </w:p>
        </w:tc>
        <w:tc>
          <w:tcPr>
            <w:tcW w:w="2997" w:type="dxa"/>
          </w:tcPr>
          <w:p w:rsidR="00BB6B31" w:rsidRPr="00EE24D9" w:rsidRDefault="00BB6B31" w:rsidP="00BF7A95">
            <w:pPr>
              <w:pStyle w:val="ConsPlusNormal"/>
              <w:ind w:left="-62" w:firstLine="0"/>
            </w:pPr>
            <w:r w:rsidRPr="00EE24D9">
              <w:t>Основные средства - иное движимое имущество учреждения</w:t>
            </w:r>
          </w:p>
        </w:tc>
        <w:tc>
          <w:tcPr>
            <w:tcW w:w="3184" w:type="dxa"/>
            <w:gridSpan w:val="2"/>
          </w:tcPr>
          <w:p w:rsidR="00BB6B31" w:rsidRPr="00EE24D9" w:rsidRDefault="00BB6B31" w:rsidP="00BF7A95">
            <w:pPr>
              <w:pStyle w:val="ConsPlusNormal"/>
              <w:ind w:firstLine="0"/>
              <w:jc w:val="both"/>
            </w:pPr>
            <w:r w:rsidRPr="00EE24D9">
              <w:t>Нежилые помещения (здания и сооружения)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06738">
              <w:rPr>
                <w:color w:val="000000"/>
                <w:sz w:val="20"/>
                <w:szCs w:val="20"/>
              </w:rPr>
              <w:t>0113 1750200590</w:t>
            </w:r>
          </w:p>
        </w:tc>
        <w:tc>
          <w:tcPr>
            <w:tcW w:w="1485" w:type="dxa"/>
          </w:tcPr>
          <w:p w:rsidR="00BB6B31" w:rsidRPr="00EE24D9" w:rsidRDefault="00BB6B31" w:rsidP="0024376B">
            <w:pPr>
              <w:pStyle w:val="ConsPlusNormal"/>
              <w:jc w:val="center"/>
            </w:pPr>
            <w:r w:rsidRPr="00EE24D9">
              <w:t>1 0 1</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left="-62" w:firstLine="0"/>
            </w:pPr>
            <w:r w:rsidRPr="00EE24D9">
              <w:t>Основные средства - иное движимое имущество учреждения</w:t>
            </w:r>
          </w:p>
        </w:tc>
        <w:tc>
          <w:tcPr>
            <w:tcW w:w="3184" w:type="dxa"/>
            <w:gridSpan w:val="2"/>
          </w:tcPr>
          <w:p w:rsidR="00BB6B31" w:rsidRPr="00EE24D9" w:rsidRDefault="00BB6B31" w:rsidP="00BF7A95">
            <w:pPr>
              <w:pStyle w:val="ConsPlusNormal"/>
              <w:ind w:firstLine="1"/>
            </w:pPr>
            <w:r w:rsidRPr="00EE24D9">
              <w:t>Машины и оборудование</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r w:rsidRPr="00EE24D9">
              <w:rPr>
                <w:color w:val="000000"/>
              </w:rPr>
              <w:t>0113 1750200590</w:t>
            </w:r>
          </w:p>
        </w:tc>
        <w:tc>
          <w:tcPr>
            <w:tcW w:w="1485" w:type="dxa"/>
          </w:tcPr>
          <w:p w:rsidR="00BB6B31" w:rsidRPr="00EE24D9" w:rsidRDefault="00BB6B31" w:rsidP="0024376B">
            <w:pPr>
              <w:pStyle w:val="ConsPlusNormal"/>
              <w:jc w:val="center"/>
            </w:pPr>
            <w:r w:rsidRPr="00EE24D9">
              <w:t>1 0 1</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rsidRPr="00EE24D9">
              <w:t>5</w:t>
            </w:r>
          </w:p>
        </w:tc>
        <w:tc>
          <w:tcPr>
            <w:tcW w:w="2997" w:type="dxa"/>
          </w:tcPr>
          <w:p w:rsidR="00BB6B31" w:rsidRPr="00BE7DAD" w:rsidRDefault="00BB6B31" w:rsidP="00BF7A95">
            <w:pPr>
              <w:ind w:left="-62"/>
              <w:rPr>
                <w:sz w:val="20"/>
                <w:szCs w:val="20"/>
              </w:rPr>
            </w:pPr>
            <w:r w:rsidRPr="00EE24D9">
              <w:rPr>
                <w:sz w:val="20"/>
                <w:szCs w:val="20"/>
              </w:rPr>
              <w:t>Основные средства - иное движимое имущество учреждения</w:t>
            </w:r>
          </w:p>
        </w:tc>
        <w:tc>
          <w:tcPr>
            <w:tcW w:w="3184" w:type="dxa"/>
            <w:gridSpan w:val="2"/>
          </w:tcPr>
          <w:p w:rsidR="00BB6B31" w:rsidRPr="00EE24D9" w:rsidRDefault="00BB6B31" w:rsidP="00BF7A95">
            <w:pPr>
              <w:pStyle w:val="ConsPlusNormal"/>
              <w:ind w:firstLine="1"/>
            </w:pPr>
            <w:r w:rsidRPr="00EE24D9">
              <w:t>Транспортные средства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77182E">
              <w:rPr>
                <w:color w:val="000000"/>
                <w:sz w:val="20"/>
                <w:szCs w:val="20"/>
              </w:rPr>
              <w:t>0113 1750200590</w:t>
            </w:r>
          </w:p>
        </w:tc>
        <w:tc>
          <w:tcPr>
            <w:tcW w:w="1485" w:type="dxa"/>
          </w:tcPr>
          <w:p w:rsidR="00BB6B31" w:rsidRPr="00EE24D9" w:rsidRDefault="00BB6B31" w:rsidP="0024376B">
            <w:pPr>
              <w:pStyle w:val="ConsPlusNormal"/>
              <w:jc w:val="center"/>
            </w:pPr>
            <w:r w:rsidRPr="00EE24D9">
              <w:t>1 0 1</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rsidRPr="00EE24D9">
              <w:t>6</w:t>
            </w:r>
          </w:p>
        </w:tc>
        <w:tc>
          <w:tcPr>
            <w:tcW w:w="2997" w:type="dxa"/>
          </w:tcPr>
          <w:p w:rsidR="00BB6B31" w:rsidRPr="00BE7DAD" w:rsidRDefault="00BB6B31" w:rsidP="00BF7A95">
            <w:pPr>
              <w:ind w:left="-62"/>
              <w:rPr>
                <w:sz w:val="20"/>
                <w:szCs w:val="20"/>
              </w:rPr>
            </w:pPr>
            <w:r w:rsidRPr="00EE24D9">
              <w:rPr>
                <w:sz w:val="20"/>
                <w:szCs w:val="20"/>
              </w:rPr>
              <w:t>Основные средства - иное движимое имущество учреждения</w:t>
            </w:r>
          </w:p>
        </w:tc>
        <w:tc>
          <w:tcPr>
            <w:tcW w:w="3184" w:type="dxa"/>
            <w:gridSpan w:val="2"/>
          </w:tcPr>
          <w:p w:rsidR="00BB6B31" w:rsidRPr="00EE24D9" w:rsidRDefault="00BB6B31" w:rsidP="00BF7A95">
            <w:pPr>
              <w:pStyle w:val="ConsPlusNormal"/>
              <w:ind w:firstLine="1"/>
            </w:pPr>
            <w:r w:rsidRPr="00EE24D9">
              <w:t>Инвентарь производственный и хозяйственный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77182E">
              <w:rPr>
                <w:color w:val="000000"/>
                <w:sz w:val="20"/>
                <w:szCs w:val="20"/>
              </w:rPr>
              <w:t>0113 1750200590</w:t>
            </w:r>
          </w:p>
        </w:tc>
        <w:tc>
          <w:tcPr>
            <w:tcW w:w="1485" w:type="dxa"/>
          </w:tcPr>
          <w:p w:rsidR="00BB6B31" w:rsidRPr="00EE24D9" w:rsidRDefault="00BB6B31" w:rsidP="0024376B">
            <w:pPr>
              <w:pStyle w:val="ConsPlusNormal"/>
              <w:jc w:val="center"/>
            </w:pPr>
            <w:r w:rsidRPr="00EE24D9">
              <w:t>1 0 1</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8</w:t>
            </w:r>
          </w:p>
        </w:tc>
        <w:tc>
          <w:tcPr>
            <w:tcW w:w="2997" w:type="dxa"/>
          </w:tcPr>
          <w:p w:rsidR="00BB6B31" w:rsidRPr="00BE7DAD" w:rsidRDefault="00BB6B31" w:rsidP="00BF7A95">
            <w:pPr>
              <w:ind w:left="-62"/>
              <w:rPr>
                <w:sz w:val="20"/>
                <w:szCs w:val="20"/>
              </w:rPr>
            </w:pPr>
            <w:r w:rsidRPr="00EE24D9">
              <w:rPr>
                <w:sz w:val="20"/>
                <w:szCs w:val="20"/>
              </w:rPr>
              <w:t>Основные средства - иное движимое имущество учреждения</w:t>
            </w:r>
          </w:p>
        </w:tc>
        <w:tc>
          <w:tcPr>
            <w:tcW w:w="3184" w:type="dxa"/>
            <w:gridSpan w:val="2"/>
          </w:tcPr>
          <w:p w:rsidR="00BB6B31" w:rsidRPr="00EE24D9" w:rsidRDefault="00BB6B31" w:rsidP="00BF7A95">
            <w:pPr>
              <w:pStyle w:val="ConsPlusNormal"/>
              <w:ind w:firstLine="1"/>
            </w:pPr>
            <w:r w:rsidRPr="00EE24D9">
              <w:t>Прочие основные средства</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jc w:val="both"/>
            </w:pPr>
            <w:r w:rsidRPr="00EE24D9">
              <w:t>Непроизведенные активы</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1 0 3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1 0 3</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Непроизведенные активы - недвижимое имущество учреждения</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r w:rsidRPr="00EE24D9">
              <w:rPr>
                <w:color w:val="000000"/>
              </w:rPr>
              <w:t>0113 1750200590</w:t>
            </w:r>
          </w:p>
        </w:tc>
        <w:tc>
          <w:tcPr>
            <w:tcW w:w="1485" w:type="dxa"/>
          </w:tcPr>
          <w:p w:rsidR="00BB6B31" w:rsidRPr="00EE24D9" w:rsidRDefault="00BB6B31" w:rsidP="0024376B">
            <w:pPr>
              <w:pStyle w:val="ConsPlusNormal"/>
              <w:jc w:val="center"/>
            </w:pPr>
            <w:r w:rsidRPr="00EE24D9">
              <w:t>1 0 3</w:t>
            </w:r>
          </w:p>
        </w:tc>
        <w:tc>
          <w:tcPr>
            <w:tcW w:w="990" w:type="dxa"/>
          </w:tcPr>
          <w:p w:rsidR="00BB6B31" w:rsidRPr="00EE24D9" w:rsidRDefault="00BB6B31" w:rsidP="0024376B">
            <w:pPr>
              <w:pStyle w:val="ConsPlusNormal"/>
              <w:jc w:val="center"/>
            </w:pPr>
            <w:r>
              <w:t>1</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Земля</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Амортизация</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Амортизация недвижимого имущества учреждения</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E215F">
              <w:rPr>
                <w:color w:val="000000"/>
                <w:sz w:val="20"/>
                <w:szCs w:val="20"/>
              </w:rPr>
              <w:t>0113 1750200590</w:t>
            </w: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t>2</w:t>
            </w:r>
          </w:p>
        </w:tc>
        <w:tc>
          <w:tcPr>
            <w:tcW w:w="2997" w:type="dxa"/>
          </w:tcPr>
          <w:p w:rsidR="00BB6B31" w:rsidRPr="00EE24D9" w:rsidRDefault="00BB6B31" w:rsidP="00BF7A95">
            <w:pPr>
              <w:pStyle w:val="ConsPlusNormal"/>
              <w:ind w:left="-62" w:firstLine="0"/>
            </w:pPr>
            <w:r w:rsidRPr="00EE24D9">
              <w:t>Амортизация недвижимого имущества учреждения</w:t>
            </w:r>
          </w:p>
        </w:tc>
        <w:tc>
          <w:tcPr>
            <w:tcW w:w="3184" w:type="dxa"/>
            <w:gridSpan w:val="2"/>
          </w:tcPr>
          <w:p w:rsidR="00BB6B31" w:rsidRPr="00EE24D9" w:rsidRDefault="00BB6B31" w:rsidP="00BF7A95">
            <w:pPr>
              <w:pStyle w:val="ConsPlusNormal"/>
              <w:ind w:firstLine="1"/>
              <w:jc w:val="both"/>
            </w:pPr>
            <w:r w:rsidRPr="00EE24D9">
              <w:t>Амортизация нежилых помещений (зданий и сооружений)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335DF9">
              <w:rPr>
                <w:color w:val="000000"/>
                <w:sz w:val="20"/>
                <w:szCs w:val="20"/>
              </w:rPr>
              <w:t>0113 1750200590</w:t>
            </w:r>
          </w:p>
        </w:tc>
        <w:tc>
          <w:tcPr>
            <w:tcW w:w="1485" w:type="dxa"/>
          </w:tcPr>
          <w:p w:rsidR="00BB6B31" w:rsidRPr="00EE24D9" w:rsidRDefault="00BB6B31" w:rsidP="0024376B">
            <w:pPr>
              <w:pStyle w:val="ConsPlusNormal"/>
              <w:jc w:val="center"/>
            </w:pPr>
            <w:r>
              <w:t>1  0 4</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t>2</w:t>
            </w:r>
          </w:p>
        </w:tc>
        <w:tc>
          <w:tcPr>
            <w:tcW w:w="2997" w:type="dxa"/>
          </w:tcPr>
          <w:p w:rsidR="00BB6B31" w:rsidRPr="00EE24D9" w:rsidRDefault="00BB6B31" w:rsidP="00BF7A95">
            <w:pPr>
              <w:pStyle w:val="ConsPlusNormal"/>
              <w:ind w:left="-62" w:firstLine="0"/>
            </w:pPr>
            <w:r w:rsidRPr="00EE24D9">
              <w:t>Амортизация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Амортизация нежилых помещений (зданий и сооружений)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335DF9">
              <w:rPr>
                <w:color w:val="000000"/>
                <w:sz w:val="20"/>
                <w:szCs w:val="20"/>
              </w:rPr>
              <w:t>0113 1750200590</w:t>
            </w: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left="-62" w:firstLine="0"/>
            </w:pPr>
            <w:r w:rsidRPr="00EE24D9">
              <w:t>Амортизация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Амортизация машин и оборудования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335DF9">
              <w:rPr>
                <w:color w:val="000000"/>
                <w:sz w:val="20"/>
                <w:szCs w:val="20"/>
              </w:rPr>
              <w:t>0113 1750200590</w:t>
            </w: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rsidRPr="00EE24D9">
              <w:t>5</w:t>
            </w:r>
          </w:p>
        </w:tc>
        <w:tc>
          <w:tcPr>
            <w:tcW w:w="2997" w:type="dxa"/>
          </w:tcPr>
          <w:p w:rsidR="00BB6B31" w:rsidRDefault="00BB6B31" w:rsidP="00BF7A95">
            <w:pPr>
              <w:ind w:left="-62"/>
            </w:pPr>
            <w:r w:rsidRPr="00D56D12">
              <w:rPr>
                <w:sz w:val="20"/>
                <w:szCs w:val="20"/>
              </w:rPr>
              <w:t>Амортизация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Амортизация транспортных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335DF9">
              <w:rPr>
                <w:color w:val="000000"/>
                <w:sz w:val="20"/>
                <w:szCs w:val="20"/>
              </w:rPr>
              <w:t>0113 1750200590</w:t>
            </w: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rsidRPr="00EE24D9">
              <w:t>6</w:t>
            </w:r>
          </w:p>
        </w:tc>
        <w:tc>
          <w:tcPr>
            <w:tcW w:w="2997" w:type="dxa"/>
          </w:tcPr>
          <w:p w:rsidR="00BB6B31" w:rsidRDefault="00BB6B31" w:rsidP="00BF7A95">
            <w:pPr>
              <w:ind w:left="-62"/>
            </w:pPr>
            <w:r w:rsidRPr="00D56D12">
              <w:rPr>
                <w:sz w:val="20"/>
                <w:szCs w:val="20"/>
              </w:rPr>
              <w:t>Амортизация иного движимого имущества учреждения</w:t>
            </w:r>
          </w:p>
        </w:tc>
        <w:tc>
          <w:tcPr>
            <w:tcW w:w="3184" w:type="dxa"/>
            <w:gridSpan w:val="2"/>
          </w:tcPr>
          <w:p w:rsidR="00BB6B31" w:rsidRPr="00EE24D9" w:rsidRDefault="00BB6B31" w:rsidP="00BF7A95">
            <w:pPr>
              <w:pStyle w:val="ConsPlusNormal"/>
              <w:ind w:firstLine="1"/>
              <w:jc w:val="both"/>
            </w:pPr>
            <w:r w:rsidRPr="00EE24D9">
              <w:t>Амортизация инвентаря производственного и хозяйственного</w:t>
            </w:r>
          </w:p>
        </w:tc>
      </w:tr>
      <w:tr w:rsidR="00BB6B31" w:rsidRPr="00EE24D9" w:rsidTr="00C12813">
        <w:trPr>
          <w:gridAfter w:val="3"/>
          <w:wAfter w:w="11219" w:type="dxa"/>
          <w:trHeight w:val="918"/>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335DF9">
              <w:rPr>
                <w:color w:val="000000"/>
                <w:sz w:val="20"/>
                <w:szCs w:val="20"/>
              </w:rPr>
              <w:t>0113 1750200590</w:t>
            </w: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8</w:t>
            </w:r>
          </w:p>
        </w:tc>
        <w:tc>
          <w:tcPr>
            <w:tcW w:w="2997" w:type="dxa"/>
          </w:tcPr>
          <w:p w:rsidR="00BB6B31" w:rsidRPr="00EE24D9" w:rsidRDefault="00BB6B31" w:rsidP="00BF7A95">
            <w:pPr>
              <w:pStyle w:val="ConsPlusNormal"/>
              <w:ind w:left="-62" w:firstLine="0"/>
            </w:pPr>
            <w:r w:rsidRPr="00D56D12">
              <w:t>Амортизация иного движимого имущества учреждения</w:t>
            </w:r>
          </w:p>
        </w:tc>
        <w:tc>
          <w:tcPr>
            <w:tcW w:w="3184" w:type="dxa"/>
            <w:gridSpan w:val="2"/>
          </w:tcPr>
          <w:p w:rsidR="00BB6B31" w:rsidRPr="00EE24D9" w:rsidRDefault="00BB6B31" w:rsidP="00BF7A95">
            <w:pPr>
              <w:pStyle w:val="ConsPlusNormal"/>
              <w:ind w:firstLine="1"/>
            </w:pPr>
            <w:proofErr w:type="gramStart"/>
            <w:r w:rsidRPr="00EE24D9">
              <w:t>Амортизация прочих основных средств)</w:t>
            </w:r>
            <w:proofErr w:type="gramEnd"/>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r w:rsidRPr="00335DF9">
              <w:rPr>
                <w:color w:val="000000"/>
              </w:rPr>
              <w:t>0113 1750200590</w:t>
            </w:r>
          </w:p>
        </w:tc>
        <w:tc>
          <w:tcPr>
            <w:tcW w:w="1485" w:type="dxa"/>
          </w:tcPr>
          <w:p w:rsidR="00BB6B31" w:rsidRPr="00EE24D9" w:rsidRDefault="00BB6B31" w:rsidP="0024376B">
            <w:pPr>
              <w:pStyle w:val="ConsPlusNormal"/>
              <w:jc w:val="center"/>
            </w:pPr>
            <w:r w:rsidRPr="00EE24D9">
              <w:t>1 0 4</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left="-62" w:firstLine="0"/>
            </w:pPr>
            <w:r w:rsidRPr="00D56D12">
              <w:t>Амортизация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Амортизация прав пользования непроизведенными активами</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Материальные запасы</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1 0 5</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EA46FD">
              <w:rPr>
                <w:color w:val="000000"/>
                <w:sz w:val="20"/>
                <w:szCs w:val="20"/>
              </w:rPr>
              <w:t>0113 1750200590</w:t>
            </w:r>
          </w:p>
        </w:tc>
        <w:tc>
          <w:tcPr>
            <w:tcW w:w="1485" w:type="dxa"/>
          </w:tcPr>
          <w:p w:rsidR="00BB6B31" w:rsidRPr="00EE24D9" w:rsidRDefault="00BB6B31" w:rsidP="0024376B">
            <w:pPr>
              <w:pStyle w:val="ConsPlusNormal"/>
              <w:jc w:val="center"/>
            </w:pPr>
            <w:r w:rsidRPr="00EE24D9">
              <w:t>1 0 5</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t>3</w:t>
            </w:r>
          </w:p>
        </w:tc>
        <w:tc>
          <w:tcPr>
            <w:tcW w:w="2997" w:type="dxa"/>
          </w:tcPr>
          <w:p w:rsidR="00BB6B31" w:rsidRPr="00EE24D9" w:rsidRDefault="00BB6B31" w:rsidP="00BF7A95">
            <w:pPr>
              <w:pStyle w:val="ConsPlusNormal"/>
              <w:ind w:left="-62" w:firstLine="0"/>
            </w:pPr>
            <w:r w:rsidRPr="00EE24D9">
              <w:t>Материальные запасы - иное движимое имущество учреждения</w:t>
            </w:r>
          </w:p>
        </w:tc>
        <w:tc>
          <w:tcPr>
            <w:tcW w:w="3184" w:type="dxa"/>
            <w:gridSpan w:val="2"/>
          </w:tcPr>
          <w:p w:rsidR="00BB6B31" w:rsidRPr="00EE24D9" w:rsidRDefault="00BB6B31" w:rsidP="00BF7A95">
            <w:pPr>
              <w:pStyle w:val="ConsPlusNormal"/>
              <w:ind w:firstLine="1"/>
              <w:jc w:val="both"/>
            </w:pPr>
            <w:r w:rsidRPr="00EE24D9">
              <w:t>Горюче-смазочные материалы</w:t>
            </w:r>
          </w:p>
        </w:tc>
      </w:tr>
      <w:tr w:rsidR="00BB6B31" w:rsidRPr="00EE24D9" w:rsidTr="00C12813">
        <w:trPr>
          <w:gridAfter w:val="1"/>
          <w:wAfter w:w="3800" w:type="dxa"/>
        </w:trPr>
        <w:tc>
          <w:tcPr>
            <w:tcW w:w="3180" w:type="dxa"/>
            <w:vMerge/>
            <w:tcBorders>
              <w:bottom w:val="nil"/>
            </w:tcBorders>
          </w:tcPr>
          <w:p w:rsidR="00BB6B31" w:rsidRPr="00EE24D9" w:rsidRDefault="00BB6B31" w:rsidP="0024376B">
            <w:pPr>
              <w:rPr>
                <w:sz w:val="20"/>
                <w:szCs w:val="20"/>
              </w:rPr>
            </w:pPr>
          </w:p>
        </w:tc>
        <w:tc>
          <w:tcPr>
            <w:tcW w:w="12177" w:type="dxa"/>
            <w:gridSpan w:val="8"/>
          </w:tcPr>
          <w:p w:rsidR="00BB6B31" w:rsidRDefault="00BB6B31" w:rsidP="00BF7A95">
            <w:pPr>
              <w:ind w:left="-62"/>
            </w:pPr>
            <w:r w:rsidRPr="00EA46FD">
              <w:rPr>
                <w:color w:val="000000"/>
                <w:sz w:val="20"/>
                <w:szCs w:val="20"/>
              </w:rPr>
              <w:t>0113 1750200590</w:t>
            </w:r>
          </w:p>
        </w:tc>
        <w:tc>
          <w:tcPr>
            <w:tcW w:w="7125" w:type="dxa"/>
          </w:tcPr>
          <w:p w:rsidR="00BB6B31" w:rsidRPr="00EE24D9" w:rsidRDefault="00BB6B31" w:rsidP="0024376B">
            <w:pPr>
              <w:pStyle w:val="ConsPlusNormal"/>
              <w:jc w:val="both"/>
            </w:pPr>
            <w:r w:rsidRPr="00EE24D9">
              <w:t xml:space="preserve">Позиция утратила силу. - </w:t>
            </w:r>
            <w:hyperlink r:id="rId176" w:history="1">
              <w:r w:rsidRPr="00EE24D9">
                <w:rPr>
                  <w:color w:val="0000FF"/>
                </w:rPr>
                <w:t>Приказ</w:t>
              </w:r>
            </w:hyperlink>
            <w:r w:rsidRPr="00EE24D9">
              <w:t xml:space="preserve"> Минфина России от 31.03.2018 N 64н</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EA46FD">
              <w:rPr>
                <w:color w:val="000000"/>
                <w:sz w:val="20"/>
                <w:szCs w:val="20"/>
              </w:rPr>
              <w:t>0113 1750200590</w:t>
            </w:r>
          </w:p>
        </w:tc>
        <w:tc>
          <w:tcPr>
            <w:tcW w:w="1485" w:type="dxa"/>
          </w:tcPr>
          <w:p w:rsidR="00BB6B31" w:rsidRPr="00EE24D9" w:rsidRDefault="00BB6B31" w:rsidP="0024376B">
            <w:pPr>
              <w:pStyle w:val="ConsPlusNormal"/>
              <w:jc w:val="center"/>
            </w:pPr>
            <w:r w:rsidRPr="00EE24D9">
              <w:t>1 0 5</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4</w:t>
            </w:r>
          </w:p>
        </w:tc>
        <w:tc>
          <w:tcPr>
            <w:tcW w:w="2997" w:type="dxa"/>
          </w:tcPr>
          <w:p w:rsidR="00BB6B31" w:rsidRPr="00880418" w:rsidRDefault="00BB6B31" w:rsidP="00BF7A95">
            <w:pPr>
              <w:ind w:left="-62"/>
              <w:rPr>
                <w:sz w:val="20"/>
                <w:szCs w:val="20"/>
              </w:rPr>
            </w:pPr>
            <w:r w:rsidRPr="00880418">
              <w:rPr>
                <w:sz w:val="20"/>
                <w:szCs w:val="20"/>
              </w:rPr>
              <w:t xml:space="preserve">Материальные запасы </w:t>
            </w:r>
          </w:p>
        </w:tc>
        <w:tc>
          <w:tcPr>
            <w:tcW w:w="3184" w:type="dxa"/>
            <w:gridSpan w:val="2"/>
          </w:tcPr>
          <w:p w:rsidR="00BB6B31" w:rsidRPr="00EE24D9" w:rsidRDefault="00BB6B31" w:rsidP="00BF7A95">
            <w:pPr>
              <w:pStyle w:val="ConsPlusNormal"/>
              <w:ind w:firstLine="1"/>
            </w:pPr>
            <w:r w:rsidRPr="00EE24D9">
              <w:t>Строительные материалы</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EA46FD">
              <w:rPr>
                <w:color w:val="000000"/>
                <w:sz w:val="20"/>
                <w:szCs w:val="20"/>
              </w:rPr>
              <w:t>0113 1750200590</w:t>
            </w:r>
          </w:p>
        </w:tc>
        <w:tc>
          <w:tcPr>
            <w:tcW w:w="1485" w:type="dxa"/>
          </w:tcPr>
          <w:p w:rsidR="00BB6B31" w:rsidRPr="00EE24D9" w:rsidRDefault="00BB6B31" w:rsidP="0024376B">
            <w:pPr>
              <w:pStyle w:val="ConsPlusNormal"/>
              <w:jc w:val="center"/>
            </w:pPr>
            <w:r w:rsidRPr="00EE24D9">
              <w:t>1 0 5</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5</w:t>
            </w:r>
          </w:p>
        </w:tc>
        <w:tc>
          <w:tcPr>
            <w:tcW w:w="2997" w:type="dxa"/>
          </w:tcPr>
          <w:p w:rsidR="00BB6B31" w:rsidRPr="00880418" w:rsidRDefault="00BB6B31" w:rsidP="00BF7A95">
            <w:pPr>
              <w:ind w:left="-62"/>
              <w:rPr>
                <w:sz w:val="20"/>
                <w:szCs w:val="20"/>
              </w:rPr>
            </w:pPr>
            <w:r w:rsidRPr="00880418">
              <w:rPr>
                <w:sz w:val="20"/>
                <w:szCs w:val="20"/>
              </w:rPr>
              <w:t xml:space="preserve">Материальные запасы </w:t>
            </w:r>
          </w:p>
        </w:tc>
        <w:tc>
          <w:tcPr>
            <w:tcW w:w="3184" w:type="dxa"/>
            <w:gridSpan w:val="2"/>
          </w:tcPr>
          <w:p w:rsidR="00BB6B31" w:rsidRPr="00EE24D9" w:rsidRDefault="00BB6B31" w:rsidP="00BF7A95">
            <w:pPr>
              <w:pStyle w:val="ConsPlusNormal"/>
              <w:ind w:firstLine="1"/>
            </w:pPr>
            <w:r w:rsidRPr="00EE24D9">
              <w:t>Мягкий инвентарь</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EA46FD">
              <w:rPr>
                <w:color w:val="000000"/>
                <w:sz w:val="20"/>
                <w:szCs w:val="20"/>
              </w:rPr>
              <w:t>0113 1750200590</w:t>
            </w:r>
          </w:p>
        </w:tc>
        <w:tc>
          <w:tcPr>
            <w:tcW w:w="1485" w:type="dxa"/>
          </w:tcPr>
          <w:p w:rsidR="00BB6B31" w:rsidRPr="00EE24D9" w:rsidRDefault="00BB6B31" w:rsidP="0024376B">
            <w:pPr>
              <w:pStyle w:val="ConsPlusNormal"/>
              <w:jc w:val="center"/>
            </w:pPr>
            <w:r w:rsidRPr="00EE24D9">
              <w:t>1 0 5</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6</w:t>
            </w:r>
          </w:p>
        </w:tc>
        <w:tc>
          <w:tcPr>
            <w:tcW w:w="2997" w:type="dxa"/>
          </w:tcPr>
          <w:p w:rsidR="00BB6B31" w:rsidRPr="00880418" w:rsidRDefault="00BB6B31" w:rsidP="00BF7A95">
            <w:pPr>
              <w:ind w:left="-62"/>
              <w:rPr>
                <w:sz w:val="20"/>
                <w:szCs w:val="20"/>
              </w:rPr>
            </w:pPr>
            <w:r w:rsidRPr="00880418">
              <w:rPr>
                <w:sz w:val="20"/>
                <w:szCs w:val="20"/>
              </w:rPr>
              <w:t xml:space="preserve">Материальные запасы </w:t>
            </w:r>
          </w:p>
        </w:tc>
        <w:tc>
          <w:tcPr>
            <w:tcW w:w="3184" w:type="dxa"/>
            <w:gridSpan w:val="2"/>
          </w:tcPr>
          <w:p w:rsidR="00BB6B31" w:rsidRPr="00EE24D9" w:rsidRDefault="00BB6B31" w:rsidP="00BF7A95">
            <w:pPr>
              <w:pStyle w:val="ConsPlusNormal"/>
              <w:ind w:firstLine="1"/>
            </w:pPr>
            <w:r w:rsidRPr="00EE24D9">
              <w:t>Прочие материальные запасы</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Вложения в нефинансовые активы</w:t>
            </w:r>
          </w:p>
        </w:tc>
        <w:tc>
          <w:tcPr>
            <w:tcW w:w="2097" w:type="dxa"/>
          </w:tcPr>
          <w:p w:rsidR="00BB6B31" w:rsidRDefault="00BB6B31" w:rsidP="0024376B">
            <w:r w:rsidRPr="008239A2">
              <w:rPr>
                <w:color w:val="000000"/>
                <w:sz w:val="20"/>
                <w:szCs w:val="20"/>
              </w:rPr>
              <w:t>0113 1750200590</w:t>
            </w:r>
          </w:p>
        </w:tc>
        <w:tc>
          <w:tcPr>
            <w:tcW w:w="1485" w:type="dxa"/>
          </w:tcPr>
          <w:p w:rsidR="00BB6B31" w:rsidRPr="00EE24D9" w:rsidRDefault="00BB6B31" w:rsidP="0024376B">
            <w:pPr>
              <w:pStyle w:val="ConsPlusNormal"/>
              <w:jc w:val="center"/>
            </w:pPr>
            <w:r w:rsidRPr="00EE24D9">
              <w:t>1 0 6</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880418" w:rsidRDefault="00BB6B31" w:rsidP="00BF7A95">
            <w:pPr>
              <w:ind w:left="-62"/>
              <w:rPr>
                <w:sz w:val="20"/>
                <w:szCs w:val="20"/>
              </w:rPr>
            </w:pPr>
            <w:r w:rsidRPr="00880418">
              <w:rPr>
                <w:sz w:val="20"/>
                <w:szCs w:val="20"/>
              </w:rPr>
              <w:t xml:space="preserve">Материальные запасы </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8239A2">
              <w:rPr>
                <w:color w:val="000000"/>
                <w:sz w:val="20"/>
                <w:szCs w:val="20"/>
              </w:rPr>
              <w:t>0113 1750200590</w:t>
            </w:r>
          </w:p>
        </w:tc>
        <w:tc>
          <w:tcPr>
            <w:tcW w:w="1485" w:type="dxa"/>
          </w:tcPr>
          <w:p w:rsidR="00BB6B31" w:rsidRPr="00EE24D9" w:rsidRDefault="00BB6B31" w:rsidP="0024376B">
            <w:pPr>
              <w:pStyle w:val="ConsPlusNormal"/>
              <w:jc w:val="center"/>
            </w:pPr>
            <w:r w:rsidRPr="00EE24D9">
              <w:t>1 0 6</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t>1</w:t>
            </w:r>
          </w:p>
        </w:tc>
        <w:tc>
          <w:tcPr>
            <w:tcW w:w="2997" w:type="dxa"/>
          </w:tcPr>
          <w:p w:rsidR="00BB6B31" w:rsidRPr="00EE24D9" w:rsidRDefault="00BB6B31" w:rsidP="00BF7A95">
            <w:pPr>
              <w:pStyle w:val="ConsPlusNormal"/>
              <w:ind w:left="-62" w:firstLine="0"/>
            </w:pPr>
            <w:r w:rsidRPr="00EE24D9">
              <w:t>Вложения в иное движимое имущество</w:t>
            </w:r>
          </w:p>
        </w:tc>
        <w:tc>
          <w:tcPr>
            <w:tcW w:w="3184" w:type="dxa"/>
            <w:gridSpan w:val="2"/>
          </w:tcPr>
          <w:p w:rsidR="00BB6B31" w:rsidRPr="00EE24D9" w:rsidRDefault="00BB6B31" w:rsidP="00BF7A95">
            <w:pPr>
              <w:pStyle w:val="ConsPlusNormal"/>
              <w:ind w:firstLine="1"/>
              <w:jc w:val="both"/>
            </w:pPr>
            <w:r w:rsidRPr="00EE24D9">
              <w:t>Вложения в основные средства</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 xml:space="preserve">Затраты на </w:t>
            </w:r>
            <w:r w:rsidRPr="00EE24D9">
              <w:lastRenderedPageBreak/>
              <w:t xml:space="preserve">изготовление готовой продукции, выполнение работ, услуг </w:t>
            </w:r>
            <w:hyperlink r:id="rId177" w:history="1">
              <w:r w:rsidRPr="00EE24D9">
                <w:rPr>
                  <w:color w:val="0000FF"/>
                </w:rPr>
                <w:t>&lt;**&gt;</w:t>
              </w:r>
            </w:hyperlink>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1 0 9</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8239A2">
              <w:rPr>
                <w:color w:val="000000"/>
                <w:sz w:val="20"/>
                <w:szCs w:val="20"/>
              </w:rPr>
              <w:t>0113 1750200590</w:t>
            </w:r>
          </w:p>
        </w:tc>
        <w:tc>
          <w:tcPr>
            <w:tcW w:w="1485" w:type="dxa"/>
          </w:tcPr>
          <w:p w:rsidR="00BB6B31" w:rsidRPr="00EE24D9" w:rsidRDefault="00BB6B31" w:rsidP="0024376B">
            <w:pPr>
              <w:pStyle w:val="ConsPlusNormal"/>
              <w:jc w:val="center"/>
            </w:pPr>
            <w:r w:rsidRPr="00EE24D9">
              <w:t>1 0 9</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Себестоимость готовой продукции, работ, услуг</w:t>
            </w:r>
          </w:p>
        </w:tc>
        <w:tc>
          <w:tcPr>
            <w:tcW w:w="3184" w:type="dxa"/>
            <w:gridSpan w:val="2"/>
          </w:tcPr>
          <w:p w:rsidR="00BB6B31" w:rsidRPr="00EE24D9" w:rsidRDefault="00BB6B31" w:rsidP="00BF7A95">
            <w:pPr>
              <w:pStyle w:val="ConsPlusNormal"/>
              <w:ind w:firstLine="1"/>
            </w:pPr>
            <w:r w:rsidRPr="00EE24D9">
              <w:t>по видам расходов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8239A2">
              <w:rPr>
                <w:color w:val="000000"/>
                <w:sz w:val="20"/>
                <w:szCs w:val="20"/>
              </w:rPr>
              <w:t>0113 1750200590</w:t>
            </w:r>
          </w:p>
        </w:tc>
        <w:tc>
          <w:tcPr>
            <w:tcW w:w="1485" w:type="dxa"/>
          </w:tcPr>
          <w:p w:rsidR="00BB6B31" w:rsidRPr="00EE24D9" w:rsidRDefault="00BB6B31" w:rsidP="0024376B">
            <w:pPr>
              <w:pStyle w:val="ConsPlusNormal"/>
              <w:jc w:val="center"/>
            </w:pPr>
            <w:r w:rsidRPr="00EE24D9">
              <w:t>1 0 9</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Накладные расходы производства готовой продукции, работ, услуг</w:t>
            </w:r>
          </w:p>
        </w:tc>
        <w:tc>
          <w:tcPr>
            <w:tcW w:w="3184" w:type="dxa"/>
            <w:gridSpan w:val="2"/>
          </w:tcPr>
          <w:p w:rsidR="00BB6B31" w:rsidRPr="00EE24D9" w:rsidRDefault="00BB6B31" w:rsidP="00BF7A95">
            <w:pPr>
              <w:pStyle w:val="ConsPlusNormal"/>
              <w:ind w:firstLine="1"/>
            </w:pPr>
            <w:r w:rsidRPr="00EE24D9">
              <w:t>по видам расходов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8239A2">
              <w:rPr>
                <w:color w:val="000000"/>
                <w:sz w:val="20"/>
                <w:szCs w:val="20"/>
              </w:rPr>
              <w:t>0113 1750200590</w:t>
            </w:r>
          </w:p>
        </w:tc>
        <w:tc>
          <w:tcPr>
            <w:tcW w:w="1485" w:type="dxa"/>
          </w:tcPr>
          <w:p w:rsidR="00BB6B31" w:rsidRPr="00EE24D9" w:rsidRDefault="00BB6B31" w:rsidP="0024376B">
            <w:pPr>
              <w:pStyle w:val="ConsPlusNormal"/>
              <w:jc w:val="center"/>
            </w:pPr>
            <w:r w:rsidRPr="00EE24D9">
              <w:t>1 0 9</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Общехозяйственные расходы</w:t>
            </w:r>
          </w:p>
        </w:tc>
        <w:tc>
          <w:tcPr>
            <w:tcW w:w="3184" w:type="dxa"/>
            <w:gridSpan w:val="2"/>
          </w:tcPr>
          <w:p w:rsidR="00BB6B31" w:rsidRPr="00EE24D9" w:rsidRDefault="00BB6B31" w:rsidP="00BF7A95">
            <w:pPr>
              <w:pStyle w:val="ConsPlusNormal"/>
              <w:ind w:firstLine="1"/>
            </w:pPr>
            <w:r w:rsidRPr="00EE24D9">
              <w:t>по видам расходов</w:t>
            </w:r>
          </w:p>
        </w:tc>
      </w:tr>
      <w:tr w:rsidR="00BB6B31" w:rsidRPr="00EE24D9" w:rsidTr="00C12813">
        <w:tblPrEx>
          <w:tblBorders>
            <w:insideH w:val="none" w:sz="0" w:space="0" w:color="auto"/>
          </w:tblBorders>
        </w:tblPrEx>
        <w:trPr>
          <w:gridAfter w:val="1"/>
          <w:wAfter w:w="3800" w:type="dxa"/>
        </w:trPr>
        <w:tc>
          <w:tcPr>
            <w:tcW w:w="3180" w:type="dxa"/>
            <w:vMerge/>
            <w:tcBorders>
              <w:bottom w:val="nil"/>
            </w:tcBorders>
          </w:tcPr>
          <w:p w:rsidR="00BB6B31" w:rsidRPr="00EE24D9" w:rsidRDefault="00BB6B31" w:rsidP="0024376B">
            <w:pPr>
              <w:rPr>
                <w:sz w:val="20"/>
                <w:szCs w:val="20"/>
              </w:rPr>
            </w:pPr>
          </w:p>
        </w:tc>
        <w:tc>
          <w:tcPr>
            <w:tcW w:w="12177" w:type="dxa"/>
            <w:gridSpan w:val="8"/>
            <w:tcBorders>
              <w:bottom w:val="nil"/>
            </w:tcBorders>
          </w:tcPr>
          <w:p w:rsidR="00BB6B31" w:rsidRPr="00EE24D9" w:rsidRDefault="00BB6B31" w:rsidP="00BF7A95">
            <w:pPr>
              <w:pStyle w:val="ConsPlusNormal"/>
              <w:ind w:left="-62" w:firstLine="0"/>
              <w:jc w:val="both"/>
            </w:pPr>
          </w:p>
        </w:tc>
        <w:tc>
          <w:tcPr>
            <w:tcW w:w="7125" w:type="dxa"/>
            <w:tcBorders>
              <w:bottom w:val="nil"/>
            </w:tcBorders>
          </w:tcPr>
          <w:p w:rsidR="00BB6B31" w:rsidRPr="00EE24D9" w:rsidRDefault="00BB6B31" w:rsidP="0024376B">
            <w:pPr>
              <w:pStyle w:val="ConsPlusNormal"/>
              <w:jc w:val="both"/>
            </w:pPr>
            <w:r w:rsidRPr="00EE24D9">
              <w:t xml:space="preserve">Позиция утратила силу. - </w:t>
            </w:r>
            <w:hyperlink r:id="rId178" w:history="1">
              <w:r w:rsidRPr="00EE24D9">
                <w:rPr>
                  <w:color w:val="0000FF"/>
                </w:rPr>
                <w:t>Приказ</w:t>
              </w:r>
            </w:hyperlink>
            <w:r w:rsidRPr="00EE24D9">
              <w:t xml:space="preserve"> Минфина России от 31.03.2018 N 64н</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jc w:val="both"/>
            </w:pPr>
            <w:r w:rsidRPr="00EE24D9">
              <w:t>Права пользования активами</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32215E">
              <w:rPr>
                <w:color w:val="000000"/>
                <w:sz w:val="20"/>
                <w:szCs w:val="20"/>
              </w:rPr>
              <w:t>0113 1750200590</w:t>
            </w: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Права пользования нефинансовыми активами</w:t>
            </w:r>
          </w:p>
        </w:tc>
        <w:tc>
          <w:tcPr>
            <w:tcW w:w="3184" w:type="dxa"/>
            <w:gridSpan w:val="2"/>
          </w:tcPr>
          <w:p w:rsidR="00BB6B31" w:rsidRPr="00EE24D9" w:rsidRDefault="00BB6B31" w:rsidP="00BF7A95">
            <w:pPr>
              <w:pStyle w:val="ConsPlusNormal"/>
              <w:ind w:firstLine="1"/>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32215E">
              <w:rPr>
                <w:color w:val="000000"/>
                <w:sz w:val="20"/>
                <w:szCs w:val="20"/>
              </w:rPr>
              <w:t>0113 1750200590</w:t>
            </w: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Права пользования нежилыми помещениями (зданиями и сооружениями)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32215E">
              <w:rPr>
                <w:color w:val="000000"/>
                <w:sz w:val="20"/>
                <w:szCs w:val="20"/>
              </w:rPr>
              <w:t>0113 1750200590</w:t>
            </w: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Права пользования машинами и оборудованием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32215E">
              <w:rPr>
                <w:color w:val="000000"/>
                <w:sz w:val="20"/>
                <w:szCs w:val="20"/>
              </w:rPr>
              <w:t>0113 1750200590</w:t>
            </w: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Права пользования транспортными средствами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32215E">
              <w:rPr>
                <w:color w:val="000000"/>
                <w:sz w:val="20"/>
                <w:szCs w:val="20"/>
              </w:rPr>
              <w:t>0113 1750200590</w:t>
            </w: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Права пользования инвентарем производственным и хозяйственным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32215E">
              <w:rPr>
                <w:color w:val="000000"/>
                <w:sz w:val="20"/>
                <w:szCs w:val="20"/>
              </w:rPr>
              <w:t>0113 1750200590</w:t>
            </w: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7</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Права пользования биологическими ресурсами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r w:rsidRPr="008239A2">
              <w:rPr>
                <w:color w:val="000000"/>
              </w:rPr>
              <w:t>0113 1750200590</w:t>
            </w:r>
          </w:p>
        </w:tc>
        <w:tc>
          <w:tcPr>
            <w:tcW w:w="1485" w:type="dxa"/>
          </w:tcPr>
          <w:p w:rsidR="00BB6B31" w:rsidRPr="00EE24D9" w:rsidRDefault="00BB6B31" w:rsidP="0024376B">
            <w:pPr>
              <w:pStyle w:val="ConsPlusNormal"/>
              <w:jc w:val="center"/>
            </w:pPr>
            <w:r w:rsidRPr="00EE24D9">
              <w:t>1 1 1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Права пользования прочими основными средствами</w:t>
            </w:r>
          </w:p>
        </w:tc>
      </w:tr>
      <w:tr w:rsidR="00BB6B31" w:rsidRPr="00EE24D9" w:rsidTr="00C12813">
        <w:tblPrEx>
          <w:tblBorders>
            <w:insideH w:val="none" w:sz="0" w:space="0" w:color="auto"/>
          </w:tblBorders>
        </w:tblPrEx>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Borders>
              <w:bottom w:val="nil"/>
            </w:tcBorders>
          </w:tcPr>
          <w:p w:rsidR="00BB6B31" w:rsidRPr="00EE24D9" w:rsidRDefault="00BB6B31" w:rsidP="0024376B">
            <w:pPr>
              <w:pStyle w:val="ConsPlusNormal"/>
              <w:jc w:val="center"/>
            </w:pPr>
            <w:r w:rsidRPr="008239A2">
              <w:rPr>
                <w:color w:val="000000"/>
              </w:rPr>
              <w:t>0113 1750200590</w:t>
            </w:r>
          </w:p>
        </w:tc>
        <w:tc>
          <w:tcPr>
            <w:tcW w:w="1485" w:type="dxa"/>
            <w:tcBorders>
              <w:bottom w:val="nil"/>
            </w:tcBorders>
          </w:tcPr>
          <w:p w:rsidR="00BB6B31" w:rsidRPr="00EE24D9" w:rsidRDefault="00BB6B31" w:rsidP="0024376B">
            <w:pPr>
              <w:pStyle w:val="ConsPlusNormal"/>
              <w:jc w:val="center"/>
            </w:pPr>
            <w:r w:rsidRPr="00EE24D9">
              <w:t>1 1 1</w:t>
            </w:r>
          </w:p>
        </w:tc>
        <w:tc>
          <w:tcPr>
            <w:tcW w:w="990" w:type="dxa"/>
            <w:tcBorders>
              <w:bottom w:val="nil"/>
            </w:tcBorders>
          </w:tcPr>
          <w:p w:rsidR="00BB6B31" w:rsidRPr="00EE24D9" w:rsidRDefault="00BB6B31" w:rsidP="0024376B">
            <w:pPr>
              <w:pStyle w:val="ConsPlusNormal"/>
              <w:jc w:val="center"/>
            </w:pPr>
            <w:r w:rsidRPr="00EE24D9">
              <w:t>4</w:t>
            </w:r>
          </w:p>
        </w:tc>
        <w:tc>
          <w:tcPr>
            <w:tcW w:w="1130" w:type="dxa"/>
            <w:tcBorders>
              <w:bottom w:val="nil"/>
            </w:tcBorders>
          </w:tcPr>
          <w:p w:rsidR="00BB6B31" w:rsidRPr="00EE24D9" w:rsidRDefault="00BB6B31" w:rsidP="0024376B">
            <w:pPr>
              <w:pStyle w:val="ConsPlusNormal"/>
              <w:jc w:val="center"/>
            </w:pPr>
            <w:r w:rsidRPr="00EE24D9">
              <w:t>9</w:t>
            </w:r>
          </w:p>
        </w:tc>
        <w:tc>
          <w:tcPr>
            <w:tcW w:w="2997" w:type="dxa"/>
            <w:tcBorders>
              <w:bottom w:val="nil"/>
            </w:tcBorders>
          </w:tcPr>
          <w:p w:rsidR="00BB6B31" w:rsidRPr="00EE24D9" w:rsidRDefault="00BB6B31" w:rsidP="00BF7A95">
            <w:pPr>
              <w:pStyle w:val="ConsPlusNormal"/>
              <w:ind w:left="-62" w:firstLine="0"/>
            </w:pPr>
          </w:p>
        </w:tc>
        <w:tc>
          <w:tcPr>
            <w:tcW w:w="3184" w:type="dxa"/>
            <w:gridSpan w:val="2"/>
            <w:tcBorders>
              <w:bottom w:val="nil"/>
            </w:tcBorders>
          </w:tcPr>
          <w:p w:rsidR="00BB6B31" w:rsidRPr="00EE24D9" w:rsidRDefault="00BB6B31" w:rsidP="00BF7A95">
            <w:pPr>
              <w:pStyle w:val="ConsPlusNormal"/>
              <w:ind w:firstLine="1"/>
            </w:pPr>
            <w:r w:rsidRPr="00EE24D9">
              <w:t>Права пользования непроизведенными активами</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Обесценение нефинансовых активов</w:t>
            </w: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t>2</w:t>
            </w:r>
          </w:p>
        </w:tc>
        <w:tc>
          <w:tcPr>
            <w:tcW w:w="2997" w:type="dxa"/>
          </w:tcPr>
          <w:p w:rsidR="00BB6B31" w:rsidRPr="00EE24D9" w:rsidRDefault="00BB6B31" w:rsidP="00BF7A95">
            <w:pPr>
              <w:pStyle w:val="ConsPlusNormal"/>
              <w:ind w:left="-62" w:firstLine="0"/>
            </w:pPr>
            <w:r w:rsidRPr="00EE24D9">
              <w:t>Обесценение недвижимого имущества учреждения</w:t>
            </w:r>
          </w:p>
        </w:tc>
        <w:tc>
          <w:tcPr>
            <w:tcW w:w="3184" w:type="dxa"/>
            <w:gridSpan w:val="2"/>
          </w:tcPr>
          <w:p w:rsidR="00BB6B31" w:rsidRPr="00EE24D9" w:rsidRDefault="00BB6B31" w:rsidP="00BF7A95">
            <w:pPr>
              <w:pStyle w:val="ConsPlusNormal"/>
              <w:ind w:firstLine="1"/>
            </w:pPr>
            <w:r w:rsidRPr="00EE24D9">
              <w:t>Обесценение нежилых помещений (зданий и сооружений)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2</w:t>
            </w:r>
          </w:p>
        </w:tc>
        <w:tc>
          <w:tcPr>
            <w:tcW w:w="2997" w:type="dxa"/>
          </w:tcPr>
          <w:p w:rsidR="00BB6B31" w:rsidRPr="00EE24D9" w:rsidRDefault="00BB6B31" w:rsidP="00BF7A95">
            <w:pPr>
              <w:pStyle w:val="ConsPlusNormal"/>
              <w:ind w:left="-62" w:firstLine="0"/>
            </w:pPr>
            <w:r w:rsidRPr="00EE24D9">
              <w:t>Обесценение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Обесценение нежилых помещений (зданий и сооружений)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t>4</w:t>
            </w:r>
          </w:p>
        </w:tc>
        <w:tc>
          <w:tcPr>
            <w:tcW w:w="2997" w:type="dxa"/>
          </w:tcPr>
          <w:p w:rsidR="00BB6B31" w:rsidRPr="00EE24D9" w:rsidRDefault="00BB6B31" w:rsidP="00BF7A95">
            <w:pPr>
              <w:pStyle w:val="ConsPlusNormal"/>
              <w:ind w:left="-62" w:firstLine="0"/>
            </w:pPr>
            <w:r w:rsidRPr="00EE24D9">
              <w:t>Обесценение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Обесценение машин и оборудования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5</w:t>
            </w:r>
          </w:p>
        </w:tc>
        <w:tc>
          <w:tcPr>
            <w:tcW w:w="2997" w:type="dxa"/>
          </w:tcPr>
          <w:p w:rsidR="00BB6B31" w:rsidRDefault="00BB6B31" w:rsidP="00BF7A95">
            <w:pPr>
              <w:ind w:left="-62"/>
            </w:pPr>
            <w:r w:rsidRPr="001743BE">
              <w:rPr>
                <w:sz w:val="20"/>
                <w:szCs w:val="20"/>
              </w:rPr>
              <w:t>Обесценение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Обесценение транспортных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6</w:t>
            </w:r>
          </w:p>
        </w:tc>
        <w:tc>
          <w:tcPr>
            <w:tcW w:w="2997" w:type="dxa"/>
          </w:tcPr>
          <w:p w:rsidR="00BB6B31" w:rsidRDefault="00BB6B31" w:rsidP="00BF7A95">
            <w:pPr>
              <w:ind w:left="-62"/>
            </w:pPr>
            <w:r w:rsidRPr="001743BE">
              <w:rPr>
                <w:sz w:val="20"/>
                <w:szCs w:val="20"/>
              </w:rPr>
              <w:t>Обесценение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Обесценение инвентаря производственного и хозяйственного</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8</w:t>
            </w:r>
          </w:p>
        </w:tc>
        <w:tc>
          <w:tcPr>
            <w:tcW w:w="2997" w:type="dxa"/>
          </w:tcPr>
          <w:p w:rsidR="00BB6B31" w:rsidRDefault="00BB6B31" w:rsidP="00BF7A95">
            <w:pPr>
              <w:ind w:left="-62"/>
            </w:pPr>
            <w:r w:rsidRPr="001743BE">
              <w:rPr>
                <w:sz w:val="20"/>
                <w:szCs w:val="20"/>
              </w:rPr>
              <w:t>Обесценение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Обесценение прочих основных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9</w:t>
            </w:r>
          </w:p>
        </w:tc>
        <w:tc>
          <w:tcPr>
            <w:tcW w:w="2997" w:type="dxa"/>
          </w:tcPr>
          <w:p w:rsidR="00BB6B31" w:rsidRDefault="00BB6B31" w:rsidP="00BF7A95">
            <w:pPr>
              <w:ind w:left="-62"/>
            </w:pPr>
            <w:r w:rsidRPr="001743BE">
              <w:rPr>
                <w:sz w:val="20"/>
                <w:szCs w:val="20"/>
              </w:rPr>
              <w:t>Обесценение иного движимого имущества учреждения</w:t>
            </w:r>
          </w:p>
        </w:tc>
        <w:tc>
          <w:tcPr>
            <w:tcW w:w="3184" w:type="dxa"/>
            <w:gridSpan w:val="2"/>
          </w:tcPr>
          <w:p w:rsidR="00BB6B31" w:rsidRPr="00EE24D9" w:rsidRDefault="00BB6B31" w:rsidP="00BF7A95">
            <w:pPr>
              <w:pStyle w:val="ConsPlusNormal"/>
              <w:ind w:firstLine="1"/>
            </w:pPr>
            <w:r w:rsidRPr="00EE24D9">
              <w:t>Обесценение нематериальных активов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84F04">
              <w:rPr>
                <w:color w:val="000000"/>
                <w:sz w:val="20"/>
                <w:szCs w:val="20"/>
              </w:rPr>
              <w:t>0113 1750200590</w:t>
            </w:r>
          </w:p>
        </w:tc>
        <w:tc>
          <w:tcPr>
            <w:tcW w:w="1485" w:type="dxa"/>
          </w:tcPr>
          <w:p w:rsidR="00BB6B31" w:rsidRPr="00EE24D9" w:rsidRDefault="00BB6B31" w:rsidP="0024376B">
            <w:pPr>
              <w:pStyle w:val="ConsPlusNormal"/>
              <w:jc w:val="center"/>
            </w:pPr>
            <w:r w:rsidRPr="00EE24D9">
              <w:t>1 1 4</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t>2</w:t>
            </w:r>
          </w:p>
        </w:tc>
        <w:tc>
          <w:tcPr>
            <w:tcW w:w="2997" w:type="dxa"/>
          </w:tcPr>
          <w:p w:rsidR="00BB6B31" w:rsidRPr="00EE24D9" w:rsidRDefault="00BB6B31" w:rsidP="00BF7A95">
            <w:pPr>
              <w:pStyle w:val="ConsPlusNormal"/>
              <w:ind w:left="-62" w:firstLine="0"/>
            </w:pPr>
            <w:r w:rsidRPr="00EE24D9">
              <w:t>Обесценение прав пользования активами</w:t>
            </w:r>
          </w:p>
        </w:tc>
        <w:tc>
          <w:tcPr>
            <w:tcW w:w="3184" w:type="dxa"/>
            <w:gridSpan w:val="2"/>
          </w:tcPr>
          <w:p w:rsidR="00BB6B31" w:rsidRPr="00EE24D9" w:rsidRDefault="00BB6B31" w:rsidP="00BF7A95">
            <w:pPr>
              <w:pStyle w:val="ConsPlusNormal"/>
              <w:ind w:firstLine="1"/>
            </w:pPr>
            <w:r w:rsidRPr="00EE24D9">
              <w:t>Обесценение нежилых помещений (зданий и сооружений)</w:t>
            </w:r>
          </w:p>
        </w:tc>
      </w:tr>
      <w:tr w:rsidR="00BB6B31" w:rsidRPr="00EE24D9" w:rsidTr="00C12813">
        <w:tc>
          <w:tcPr>
            <w:tcW w:w="15357" w:type="dxa"/>
            <w:gridSpan w:val="9"/>
          </w:tcPr>
          <w:p w:rsidR="00BB6B31" w:rsidRPr="00EE24D9" w:rsidRDefault="00BB6B31" w:rsidP="00BF7A95">
            <w:pPr>
              <w:pStyle w:val="ConsPlusNormal"/>
              <w:ind w:left="-62" w:firstLine="0"/>
              <w:jc w:val="center"/>
              <w:outlineLvl w:val="0"/>
            </w:pPr>
            <w:r w:rsidRPr="00EE24D9">
              <w:t>Раздел 2. Финансовые активы</w:t>
            </w:r>
          </w:p>
        </w:tc>
        <w:tc>
          <w:tcPr>
            <w:tcW w:w="10925" w:type="dxa"/>
            <w:gridSpan w:val="2"/>
          </w:tcPr>
          <w:p w:rsidR="00BB6B31" w:rsidRPr="00EE24D9" w:rsidRDefault="00BB6B31" w:rsidP="00BF7A95">
            <w:pPr>
              <w:pStyle w:val="ConsPlusNormal"/>
              <w:ind w:firstLine="1"/>
              <w:jc w:val="center"/>
              <w:outlineLvl w:val="0"/>
            </w:pP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ФИНАНСОВЫЕ АКТИВЫ</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Денежные средства учреждения</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r w:rsidRPr="00216234">
              <w:rPr>
                <w:color w:val="000000"/>
                <w:sz w:val="20"/>
                <w:szCs w:val="20"/>
              </w:rPr>
              <w:t>0113 1750200590</w:t>
            </w:r>
          </w:p>
        </w:tc>
        <w:tc>
          <w:tcPr>
            <w:tcW w:w="1485" w:type="dxa"/>
          </w:tcPr>
          <w:p w:rsidR="00BB6B31" w:rsidRPr="00EE24D9" w:rsidRDefault="00BB6B31" w:rsidP="0024376B">
            <w:pPr>
              <w:pStyle w:val="ConsPlusNormal"/>
              <w:jc w:val="center"/>
            </w:pPr>
            <w:r w:rsidRPr="00EE24D9">
              <w:t>2 0 1</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t>1</w:t>
            </w:r>
          </w:p>
        </w:tc>
        <w:tc>
          <w:tcPr>
            <w:tcW w:w="2997" w:type="dxa"/>
          </w:tcPr>
          <w:p w:rsidR="00BB6B31" w:rsidRPr="00EE24D9" w:rsidRDefault="00BB6B31" w:rsidP="00BF7A95">
            <w:pPr>
              <w:pStyle w:val="ConsPlusNormal"/>
              <w:ind w:left="-62" w:firstLine="0"/>
            </w:pPr>
            <w:r w:rsidRPr="00EE24D9">
              <w:t>Денежные средства на лицевых счетах учреждения в органе казначейства</w:t>
            </w:r>
          </w:p>
        </w:tc>
        <w:tc>
          <w:tcPr>
            <w:tcW w:w="3184" w:type="dxa"/>
            <w:gridSpan w:val="2"/>
          </w:tcPr>
          <w:p w:rsidR="00BB6B31" w:rsidRPr="00EE24D9" w:rsidRDefault="00BB6B31" w:rsidP="00BF7A95">
            <w:pPr>
              <w:pStyle w:val="ConsPlusNormal"/>
              <w:ind w:firstLine="1"/>
              <w:jc w:val="both"/>
            </w:pPr>
            <w:r w:rsidRPr="00EE24D9">
              <w:t>Денежные средства учреждения на счетах</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16234">
              <w:rPr>
                <w:color w:val="000000"/>
                <w:sz w:val="20"/>
                <w:szCs w:val="20"/>
              </w:rPr>
              <w:t>0113 1750200590</w:t>
            </w:r>
          </w:p>
        </w:tc>
        <w:tc>
          <w:tcPr>
            <w:tcW w:w="1485" w:type="dxa"/>
          </w:tcPr>
          <w:p w:rsidR="00BB6B31" w:rsidRPr="00EE24D9" w:rsidRDefault="00BB6B31" w:rsidP="0024376B">
            <w:pPr>
              <w:pStyle w:val="ConsPlusNormal"/>
              <w:jc w:val="center"/>
            </w:pPr>
            <w:r w:rsidRPr="00EE24D9">
              <w:t>2 0 1</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t>4</w:t>
            </w:r>
          </w:p>
        </w:tc>
        <w:tc>
          <w:tcPr>
            <w:tcW w:w="2997" w:type="dxa"/>
          </w:tcPr>
          <w:p w:rsidR="00BB6B31" w:rsidRPr="00EE24D9" w:rsidRDefault="00BB6B31" w:rsidP="00BF7A95">
            <w:pPr>
              <w:pStyle w:val="ConsPlusNormal"/>
              <w:ind w:left="-62" w:firstLine="0"/>
            </w:pPr>
            <w:r w:rsidRPr="00EE24D9">
              <w:t>Денежные средства в кассе учреждения</w:t>
            </w:r>
          </w:p>
        </w:tc>
        <w:tc>
          <w:tcPr>
            <w:tcW w:w="3184" w:type="dxa"/>
            <w:gridSpan w:val="2"/>
          </w:tcPr>
          <w:p w:rsidR="00BB6B31" w:rsidRPr="00EE24D9" w:rsidRDefault="00BB6B31" w:rsidP="00BF7A95">
            <w:pPr>
              <w:pStyle w:val="ConsPlusNormal"/>
              <w:ind w:firstLine="1"/>
              <w:jc w:val="both"/>
            </w:pPr>
            <w:r w:rsidRPr="00EE24D9">
              <w:t>Касса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216234">
              <w:rPr>
                <w:color w:val="000000"/>
                <w:sz w:val="20"/>
                <w:szCs w:val="20"/>
              </w:rPr>
              <w:t>0113 1750200590</w:t>
            </w:r>
          </w:p>
        </w:tc>
        <w:tc>
          <w:tcPr>
            <w:tcW w:w="1485" w:type="dxa"/>
          </w:tcPr>
          <w:p w:rsidR="00BB6B31" w:rsidRPr="00EE24D9" w:rsidRDefault="00BB6B31" w:rsidP="0024376B">
            <w:pPr>
              <w:pStyle w:val="ConsPlusNormal"/>
              <w:jc w:val="center"/>
            </w:pPr>
            <w:r w:rsidRPr="00EE24D9">
              <w:t>2 0 1</w:t>
            </w:r>
          </w:p>
        </w:tc>
        <w:tc>
          <w:tcPr>
            <w:tcW w:w="990" w:type="dxa"/>
          </w:tcPr>
          <w:p w:rsidR="00BB6B31" w:rsidRPr="00EE24D9" w:rsidRDefault="00BB6B31" w:rsidP="0024376B">
            <w:pPr>
              <w:pStyle w:val="ConsPlusNormal"/>
              <w:jc w:val="center"/>
            </w:pPr>
            <w:r>
              <w:t>3</w:t>
            </w:r>
          </w:p>
        </w:tc>
        <w:tc>
          <w:tcPr>
            <w:tcW w:w="1130" w:type="dxa"/>
          </w:tcPr>
          <w:p w:rsidR="00BB6B31" w:rsidRPr="00EE24D9" w:rsidRDefault="00BB6B31" w:rsidP="0024376B">
            <w:pPr>
              <w:pStyle w:val="ConsPlusNormal"/>
              <w:jc w:val="center"/>
            </w:pPr>
            <w:r>
              <w:t>5</w:t>
            </w:r>
          </w:p>
        </w:tc>
        <w:tc>
          <w:tcPr>
            <w:tcW w:w="2997" w:type="dxa"/>
          </w:tcPr>
          <w:p w:rsidR="00BB6B31" w:rsidRPr="00EE24D9" w:rsidRDefault="00BB6B31" w:rsidP="00BF7A95">
            <w:pPr>
              <w:pStyle w:val="ConsPlusNormal"/>
              <w:ind w:left="-62" w:firstLine="0"/>
              <w:jc w:val="both"/>
            </w:pPr>
            <w:r w:rsidRPr="00EE24D9">
              <w:t>Денежные средства в кассе учреждения</w:t>
            </w:r>
          </w:p>
        </w:tc>
        <w:tc>
          <w:tcPr>
            <w:tcW w:w="3184" w:type="dxa"/>
            <w:gridSpan w:val="2"/>
          </w:tcPr>
          <w:p w:rsidR="00BB6B31" w:rsidRPr="00EE24D9" w:rsidRDefault="00BB6B31" w:rsidP="00BF7A95">
            <w:pPr>
              <w:pStyle w:val="ConsPlusNormal"/>
              <w:ind w:firstLine="1"/>
            </w:pPr>
            <w:r w:rsidRPr="00EE24D9">
              <w:t>Денежные документы</w:t>
            </w: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pPr>
            <w:r w:rsidRPr="00EE24D9">
              <w:t>Средства на счетах бюджета</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r w:rsidRPr="00216234">
              <w:rPr>
                <w:color w:val="000000"/>
              </w:rPr>
              <w:t>0113 1750200590</w:t>
            </w:r>
          </w:p>
        </w:tc>
        <w:tc>
          <w:tcPr>
            <w:tcW w:w="1485" w:type="dxa"/>
          </w:tcPr>
          <w:p w:rsidR="00BB6B31" w:rsidRPr="00EE24D9" w:rsidRDefault="00BB6B31" w:rsidP="0024376B">
            <w:pPr>
              <w:pStyle w:val="ConsPlusNormal"/>
              <w:jc w:val="center"/>
            </w:pPr>
            <w:r w:rsidRPr="00EE24D9">
              <w:t>2 0 2</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t>1</w:t>
            </w:r>
          </w:p>
        </w:tc>
        <w:tc>
          <w:tcPr>
            <w:tcW w:w="2997" w:type="dxa"/>
          </w:tcPr>
          <w:p w:rsidR="00BB6B31" w:rsidRPr="00EE24D9" w:rsidRDefault="00BB6B31" w:rsidP="00BF7A95">
            <w:pPr>
              <w:pStyle w:val="ConsPlusNormal"/>
              <w:ind w:left="-62" w:firstLine="0"/>
            </w:pPr>
            <w:r w:rsidRPr="00EE24D9">
              <w:t>Средства на счетах бюджета в органе Федерального казначейства</w:t>
            </w:r>
          </w:p>
        </w:tc>
        <w:tc>
          <w:tcPr>
            <w:tcW w:w="3184" w:type="dxa"/>
            <w:gridSpan w:val="2"/>
          </w:tcPr>
          <w:p w:rsidR="00BB6B31" w:rsidRPr="00EE24D9" w:rsidRDefault="00BB6B31" w:rsidP="00BF7A95">
            <w:pPr>
              <w:pStyle w:val="ConsPlusNormal"/>
              <w:ind w:firstLine="1"/>
              <w:jc w:val="both"/>
            </w:pPr>
            <w:r w:rsidRPr="00EE24D9">
              <w:t>Средства на счетах бюджета в рублях</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Расчеты по доходам</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налоговым доходам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доходам от собственности</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доходам от оказания платных услуг (работ), компенсаций затрат</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суммам штрафов, пеней, неустоек, возмещений ущерба</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безвозмездным поступлениям от бюджетов</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страховым взносам на обязательное социальное страхование</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доходам от операций с активами</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left="-62" w:firstLine="0"/>
            </w:pPr>
            <w:r w:rsidRPr="00EE24D9">
              <w:t>Расчеты по прочим доходам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Расчеты с плательщиками налоговых доходов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операционной аренды</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финансовой аренды</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платежей при пользовании природными ресурсами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процентов по депозитам, остаткам денежных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процентов по иным финансовым инструментам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7</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дивидендов от объектов инвестирования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предоставления неисключительных прав на результаты интеллектуальной деятельности и средства индивидуализации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иным доходам от собственности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оказания платных услуг (работ)</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оказания услуг (работ) по программе обязательного медицинского страхования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платы за предоставление информации из государственных источников (реестров)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условным арендным платежам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штрафных санкций за нарушение законодательства о закупках</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возмещения ущерба имуществу (за исключением страховых возмещений)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left="-62" w:firstLine="0"/>
            </w:pPr>
          </w:p>
        </w:tc>
        <w:tc>
          <w:tcPr>
            <w:tcW w:w="3184" w:type="dxa"/>
            <w:gridSpan w:val="2"/>
          </w:tcPr>
          <w:p w:rsidR="00BB6B31" w:rsidRPr="00EE24D9" w:rsidRDefault="00BB6B31" w:rsidP="00BF7A95">
            <w:pPr>
              <w:pStyle w:val="ConsPlusNormal"/>
              <w:ind w:firstLine="1"/>
            </w:pPr>
            <w:r w:rsidRPr="00EE24D9">
              <w:t>Расчеты по доходам от прочих сумм принудительного изъятия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Расчеты по поступлениям от других бюджетов бюджетной системы Российской Федерации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Расчеты по поступлениям от наднациональных организаций и правительств иностранных государств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Расчеты по поступлениям от международных финансовых организаций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Расчеты с плательщиками страховых взносов на обязательное социальное страхование</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Расчеты по доходам от операций с основными средствами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left="-62" w:firstLine="0"/>
              <w:jc w:val="both"/>
            </w:pPr>
          </w:p>
        </w:tc>
        <w:tc>
          <w:tcPr>
            <w:tcW w:w="3184" w:type="dxa"/>
            <w:gridSpan w:val="2"/>
          </w:tcPr>
          <w:p w:rsidR="00BB6B31" w:rsidRPr="00EE24D9" w:rsidRDefault="00BB6B31" w:rsidP="00BF7A95">
            <w:pPr>
              <w:pStyle w:val="ConsPlusNormal"/>
              <w:ind w:firstLine="1"/>
            </w:pPr>
            <w:r w:rsidRPr="00EE24D9">
              <w:t>Расчеты по доходам от операций с нематериальными активами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BF7A95">
            <w:pPr>
              <w:pStyle w:val="ConsPlusNormal"/>
              <w:ind w:firstLine="1"/>
            </w:pPr>
            <w:r w:rsidRPr="00EE24D9">
              <w:t>Расчеты по доходам от операций с непроизведенными активами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BF7A95">
            <w:pPr>
              <w:pStyle w:val="ConsPlusNormal"/>
              <w:ind w:firstLine="1"/>
            </w:pPr>
            <w:r w:rsidRPr="00EE24D9">
              <w:t>Расчеты по доходам от операций с материальными запасами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BF7A95">
            <w:pPr>
              <w:pStyle w:val="ConsPlusNormal"/>
              <w:ind w:firstLine="1"/>
            </w:pPr>
            <w:r w:rsidRPr="00EE24D9">
              <w:t>Расчеты по доходам от операций с финансовыми активами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24376B">
            <w:pPr>
              <w:pStyle w:val="ConsPlusNormal"/>
            </w:pPr>
          </w:p>
        </w:tc>
        <w:tc>
          <w:tcPr>
            <w:tcW w:w="3184" w:type="dxa"/>
            <w:gridSpan w:val="2"/>
          </w:tcPr>
          <w:p w:rsidR="00BB6B31" w:rsidRPr="00EE24D9" w:rsidRDefault="00BB6B31" w:rsidP="00BF7A95">
            <w:pPr>
              <w:pStyle w:val="ConsPlusNormal"/>
              <w:ind w:firstLine="1"/>
            </w:pPr>
            <w:r w:rsidRPr="00EE24D9">
              <w:t>Расчеты по невыясненным поступлениям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24376B">
            <w:pPr>
              <w:pStyle w:val="ConsPlusNormal"/>
            </w:pPr>
          </w:p>
        </w:tc>
        <w:tc>
          <w:tcPr>
            <w:tcW w:w="3184" w:type="dxa"/>
            <w:gridSpan w:val="2"/>
          </w:tcPr>
          <w:p w:rsidR="00BB6B31" w:rsidRPr="00EE24D9" w:rsidRDefault="00BB6B31" w:rsidP="00BF7A95">
            <w:pPr>
              <w:pStyle w:val="ConsPlusNormal"/>
              <w:ind w:firstLine="1"/>
            </w:pPr>
            <w:r w:rsidRPr="00EE24D9">
              <w:t>Расчеты по субсидиям на иные цели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E81628">
              <w:rPr>
                <w:color w:val="000000"/>
                <w:sz w:val="20"/>
                <w:szCs w:val="20"/>
              </w:rPr>
              <w:t>0113 1750200590</w:t>
            </w:r>
          </w:p>
        </w:tc>
        <w:tc>
          <w:tcPr>
            <w:tcW w:w="1485" w:type="dxa"/>
          </w:tcPr>
          <w:p w:rsidR="00BB6B31" w:rsidRPr="00EE24D9" w:rsidRDefault="00BB6B31" w:rsidP="0024376B">
            <w:pPr>
              <w:pStyle w:val="ConsPlusNormal"/>
              <w:jc w:val="center"/>
            </w:pPr>
            <w:r w:rsidRPr="00EE24D9">
              <w:t>2 0 5</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24376B">
            <w:pPr>
              <w:pStyle w:val="ConsPlusNormal"/>
            </w:pPr>
          </w:p>
        </w:tc>
        <w:tc>
          <w:tcPr>
            <w:tcW w:w="3184" w:type="dxa"/>
            <w:gridSpan w:val="2"/>
          </w:tcPr>
          <w:p w:rsidR="00BB6B31" w:rsidRPr="00EE24D9" w:rsidRDefault="00BB6B31" w:rsidP="00BF7A95">
            <w:pPr>
              <w:pStyle w:val="ConsPlusNormal"/>
              <w:ind w:firstLine="1"/>
            </w:pPr>
            <w:r w:rsidRPr="00EE24D9">
              <w:t>Расчеты по субсидиям на осуществление капитальных вложений</w:t>
            </w:r>
          </w:p>
        </w:tc>
      </w:tr>
      <w:tr w:rsidR="00BB6B31" w:rsidRPr="00EE24D9" w:rsidTr="00C12813">
        <w:tblPrEx>
          <w:tblBorders>
            <w:insideH w:val="none" w:sz="0" w:space="0" w:color="auto"/>
          </w:tblBorders>
        </w:tblPrEx>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Borders>
              <w:bottom w:val="nil"/>
            </w:tcBorders>
          </w:tcPr>
          <w:p w:rsidR="00BB6B31" w:rsidRDefault="00BB6B31" w:rsidP="0024376B">
            <w:pPr>
              <w:jc w:val="center"/>
            </w:pPr>
            <w:r w:rsidRPr="00E81628">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2 0 5</w:t>
            </w:r>
          </w:p>
        </w:tc>
        <w:tc>
          <w:tcPr>
            <w:tcW w:w="990" w:type="dxa"/>
            <w:tcBorders>
              <w:bottom w:val="nil"/>
            </w:tcBorders>
          </w:tcPr>
          <w:p w:rsidR="00BB6B31" w:rsidRPr="00EE24D9" w:rsidRDefault="00BB6B31" w:rsidP="0024376B">
            <w:pPr>
              <w:pStyle w:val="ConsPlusNormal"/>
              <w:jc w:val="center"/>
            </w:pPr>
            <w:r w:rsidRPr="00EE24D9">
              <w:t>8</w:t>
            </w:r>
          </w:p>
        </w:tc>
        <w:tc>
          <w:tcPr>
            <w:tcW w:w="1130" w:type="dxa"/>
            <w:tcBorders>
              <w:bottom w:val="nil"/>
            </w:tcBorders>
          </w:tcPr>
          <w:p w:rsidR="00BB6B31" w:rsidRPr="00EE24D9" w:rsidRDefault="00BB6B31" w:rsidP="0024376B">
            <w:pPr>
              <w:pStyle w:val="ConsPlusNormal"/>
              <w:jc w:val="center"/>
            </w:pPr>
            <w:r w:rsidRPr="00EE24D9">
              <w:t>9</w:t>
            </w:r>
          </w:p>
        </w:tc>
        <w:tc>
          <w:tcPr>
            <w:tcW w:w="2997" w:type="dxa"/>
            <w:tcBorders>
              <w:bottom w:val="nil"/>
            </w:tcBorders>
          </w:tcPr>
          <w:p w:rsidR="00BB6B31" w:rsidRPr="00EE24D9" w:rsidRDefault="00BB6B31" w:rsidP="0024376B">
            <w:pPr>
              <w:pStyle w:val="ConsPlusNormal"/>
            </w:pPr>
          </w:p>
        </w:tc>
        <w:tc>
          <w:tcPr>
            <w:tcW w:w="3184" w:type="dxa"/>
            <w:gridSpan w:val="2"/>
            <w:tcBorders>
              <w:bottom w:val="nil"/>
            </w:tcBorders>
          </w:tcPr>
          <w:p w:rsidR="00BB6B31" w:rsidRPr="00EE24D9" w:rsidRDefault="00BB6B31" w:rsidP="00BF7A95">
            <w:pPr>
              <w:pStyle w:val="ConsPlusNormal"/>
              <w:ind w:firstLine="1"/>
            </w:pPr>
            <w:r w:rsidRPr="00EE24D9">
              <w:t>Расчеты по иным доходам</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Расчеты по выданным авансам</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авансам по оплате труда и начислениям на выплаты по оплате труда</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авансам по работам, услугам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авансам по поступлению нефинансовых активов</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безвозмездным перечислениям организациям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безвозмездным перечислениям бюджетам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авансам по социальному обеспечению</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авансам на приобретение ценных бумаг и иных финансовых вложений</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авансам по прочим расходам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оплате труда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прочим выплатам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начислениям на выплаты по оплате труда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услугам связи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транспортным услугам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коммунальным услугам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арендной плате за пользование имуществом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работам, услугам по содержанию имущества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прочим работам, услугам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7</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авансам по страхованию</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авансам по услугам, работам для целей капитальных вложений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авансам по арендной плате за пользование земельными участками и другими обособленными природными объектами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приобретению основных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приобретению нематериальных активов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приобретению непроизведенных активов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приобретению материальных запасов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безвозмездным перечислениям государственным и муниципальным организациям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безвозмездным перечислениям организациям, за исключением государственных и муниципальных организаций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перечислениям другим бюджетам бюджетной системы Российской Федерации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авансовым перечислениям наднациональным организациям и правительствам иностранных государств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авансовым перечислениям международным организациям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авансовым платежам (перечислениям) по обязательным видам страхования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по пособиям по социальной помощи населению</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авансам по пособиям, выплачиваемым организациями сектора государственного управления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на приобретение ценных бумаг, кроме акций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на приобретение акций и по иным формам участия в капитале</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5179E4">
              <w:rPr>
                <w:color w:val="000000"/>
                <w:sz w:val="20"/>
                <w:szCs w:val="20"/>
              </w:rPr>
              <w:t>0113 1750200590</w:t>
            </w:r>
          </w:p>
        </w:tc>
        <w:tc>
          <w:tcPr>
            <w:tcW w:w="1485" w:type="dxa"/>
          </w:tcPr>
          <w:p w:rsidR="00BB6B31" w:rsidRPr="00EE24D9" w:rsidRDefault="00BB6B31" w:rsidP="0024376B">
            <w:pPr>
              <w:pStyle w:val="ConsPlusNormal"/>
              <w:jc w:val="center"/>
            </w:pPr>
            <w:r w:rsidRPr="00EE24D9">
              <w:t>2 0 6</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авансам на приобретение иных финансовых активов</w:t>
            </w:r>
          </w:p>
        </w:tc>
      </w:tr>
      <w:tr w:rsidR="00BB6B31" w:rsidRPr="00EE24D9" w:rsidTr="00C12813">
        <w:tblPrEx>
          <w:tblBorders>
            <w:insideH w:val="none" w:sz="0" w:space="0" w:color="auto"/>
          </w:tblBorders>
        </w:tblPrEx>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Borders>
              <w:bottom w:val="nil"/>
            </w:tcBorders>
          </w:tcPr>
          <w:p w:rsidR="00BB6B31" w:rsidRDefault="00BB6B31" w:rsidP="0024376B">
            <w:pPr>
              <w:jc w:val="center"/>
            </w:pPr>
            <w:r w:rsidRPr="005179E4">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2 0 6</w:t>
            </w:r>
          </w:p>
        </w:tc>
        <w:tc>
          <w:tcPr>
            <w:tcW w:w="990" w:type="dxa"/>
            <w:tcBorders>
              <w:bottom w:val="nil"/>
            </w:tcBorders>
          </w:tcPr>
          <w:p w:rsidR="00BB6B31" w:rsidRPr="00EE24D9" w:rsidRDefault="00BB6B31" w:rsidP="0024376B">
            <w:pPr>
              <w:pStyle w:val="ConsPlusNormal"/>
              <w:jc w:val="center"/>
            </w:pPr>
            <w:r w:rsidRPr="00EE24D9">
              <w:t>9</w:t>
            </w:r>
          </w:p>
        </w:tc>
        <w:tc>
          <w:tcPr>
            <w:tcW w:w="1130" w:type="dxa"/>
            <w:tcBorders>
              <w:bottom w:val="nil"/>
            </w:tcBorders>
          </w:tcPr>
          <w:p w:rsidR="00BB6B31" w:rsidRPr="00EE24D9" w:rsidRDefault="00BB6B31" w:rsidP="0024376B">
            <w:pPr>
              <w:pStyle w:val="ConsPlusNormal"/>
              <w:jc w:val="center"/>
            </w:pPr>
            <w:r w:rsidRPr="00EE24D9">
              <w:t>6</w:t>
            </w:r>
          </w:p>
        </w:tc>
        <w:tc>
          <w:tcPr>
            <w:tcW w:w="2997" w:type="dxa"/>
            <w:tcBorders>
              <w:bottom w:val="nil"/>
            </w:tcBorders>
          </w:tcPr>
          <w:p w:rsidR="00BB6B31" w:rsidRPr="00EE24D9" w:rsidRDefault="00BB6B31" w:rsidP="00BF7A95">
            <w:pPr>
              <w:pStyle w:val="ConsPlusNormal"/>
              <w:ind w:firstLine="0"/>
            </w:pPr>
          </w:p>
        </w:tc>
        <w:tc>
          <w:tcPr>
            <w:tcW w:w="3184" w:type="dxa"/>
            <w:gridSpan w:val="2"/>
            <w:tcBorders>
              <w:bottom w:val="nil"/>
            </w:tcBorders>
          </w:tcPr>
          <w:p w:rsidR="00BB6B31" w:rsidRPr="00EE24D9" w:rsidRDefault="00BB6B31" w:rsidP="00BF7A95">
            <w:pPr>
              <w:pStyle w:val="ConsPlusNormal"/>
              <w:ind w:firstLine="1"/>
            </w:pPr>
            <w:r w:rsidRPr="00EE24D9">
              <w:t>Расчеты по авансам по оплате иных расходов</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Расчеты с подотчетными лицами</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с подотчетными лицами по оплате труда и начислениям на выплаты по оплате труда</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с подотчетными лицами по работам, услугам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с подотчетными лицами по поступлению нефинансовых активов</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с подотчетными лицами по социальному обеспечению</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с подотчетными лицами по прочим расходам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заработной плате</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прочим выплатам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начислениям на выплаты по оплате труда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услуг связи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транспортных услуг</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коммунальных услуг</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арендной платы за пользование имуществом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работ, услуг по содержанию имущества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прочих работ, услуг</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7</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страхования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услуг, работ для целей капитальных вложений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приобретению основных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приобретению нематериальных активов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приобретению материальных запасов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пенсий, пособий и выплат по пенсионному, социальному и медицинскому страхованию населения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пособий по социальной помощи населению</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пенсий, пособий, выплачиваемых организациями сектора государственного управления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пошлин и сборов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штрафов за нарушение законодательства о закупках и нарушение условий контрактов (договоров)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штрафных санкций по долговым обязательствам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9B114F">
              <w:rPr>
                <w:color w:val="000000"/>
                <w:sz w:val="20"/>
                <w:szCs w:val="20"/>
              </w:rPr>
              <w:t>0113 1750200590</w:t>
            </w:r>
          </w:p>
        </w:tc>
        <w:tc>
          <w:tcPr>
            <w:tcW w:w="1485" w:type="dxa"/>
          </w:tcPr>
          <w:p w:rsidR="00BB6B31" w:rsidRPr="00EE24D9" w:rsidRDefault="00BB6B31" w:rsidP="0024376B">
            <w:pPr>
              <w:pStyle w:val="ConsPlusNormal"/>
              <w:jc w:val="center"/>
            </w:pPr>
            <w:r w:rsidRPr="00EE24D9">
              <w:t>2 0 8</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с подотчетными лицами по оплате других экономических санкций</w:t>
            </w:r>
          </w:p>
        </w:tc>
      </w:tr>
      <w:tr w:rsidR="00BB6B31" w:rsidRPr="00EE24D9" w:rsidTr="00C12813">
        <w:tblPrEx>
          <w:tblBorders>
            <w:insideH w:val="none" w:sz="0" w:space="0" w:color="auto"/>
          </w:tblBorders>
        </w:tblPrEx>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Borders>
              <w:bottom w:val="nil"/>
            </w:tcBorders>
          </w:tcPr>
          <w:p w:rsidR="00BB6B31" w:rsidRDefault="00BB6B31" w:rsidP="0024376B">
            <w:pPr>
              <w:jc w:val="center"/>
            </w:pPr>
            <w:r w:rsidRPr="009B114F">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2 0 8</w:t>
            </w:r>
          </w:p>
        </w:tc>
        <w:tc>
          <w:tcPr>
            <w:tcW w:w="990" w:type="dxa"/>
            <w:tcBorders>
              <w:bottom w:val="nil"/>
            </w:tcBorders>
          </w:tcPr>
          <w:p w:rsidR="00BB6B31" w:rsidRPr="00EE24D9" w:rsidRDefault="00BB6B31" w:rsidP="0024376B">
            <w:pPr>
              <w:pStyle w:val="ConsPlusNormal"/>
              <w:jc w:val="center"/>
            </w:pPr>
            <w:r w:rsidRPr="00EE24D9">
              <w:t>9</w:t>
            </w:r>
          </w:p>
        </w:tc>
        <w:tc>
          <w:tcPr>
            <w:tcW w:w="1130" w:type="dxa"/>
            <w:tcBorders>
              <w:bottom w:val="nil"/>
            </w:tcBorders>
          </w:tcPr>
          <w:p w:rsidR="00BB6B31" w:rsidRPr="00EE24D9" w:rsidRDefault="00BB6B31" w:rsidP="0024376B">
            <w:pPr>
              <w:pStyle w:val="ConsPlusNormal"/>
              <w:jc w:val="center"/>
            </w:pPr>
            <w:r w:rsidRPr="00EE24D9">
              <w:t>6</w:t>
            </w:r>
          </w:p>
        </w:tc>
        <w:tc>
          <w:tcPr>
            <w:tcW w:w="2997" w:type="dxa"/>
            <w:tcBorders>
              <w:bottom w:val="nil"/>
            </w:tcBorders>
          </w:tcPr>
          <w:p w:rsidR="00BB6B31" w:rsidRPr="00EE24D9" w:rsidRDefault="00BB6B31" w:rsidP="00BF7A95">
            <w:pPr>
              <w:pStyle w:val="ConsPlusNormal"/>
              <w:ind w:firstLine="0"/>
            </w:pPr>
          </w:p>
        </w:tc>
        <w:tc>
          <w:tcPr>
            <w:tcW w:w="3184" w:type="dxa"/>
            <w:gridSpan w:val="2"/>
            <w:tcBorders>
              <w:bottom w:val="nil"/>
            </w:tcBorders>
          </w:tcPr>
          <w:p w:rsidR="00BB6B31" w:rsidRPr="00EE24D9" w:rsidRDefault="00BB6B31" w:rsidP="00BF7A95">
            <w:pPr>
              <w:pStyle w:val="ConsPlusNormal"/>
              <w:ind w:firstLine="1"/>
            </w:pPr>
            <w:r w:rsidRPr="00EE24D9">
              <w:t>Расчеты с подотчетными лицами по оплате иных расходов</w:t>
            </w: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Расчеты по ущербу и иным доходам</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компенсации затрат</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доходам от компенсации затрат</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доходам бюджета от возврата дебиторской задолженности прошлых лет</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штрафам, пеням, неустойкам, возмещениям ущерба</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доходам от штрафных санкций за нарушение условий контрактов (договоров)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6F2009">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доходам от страховых возмещений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6F2009">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доходам от возмещения ущерба имуществу (за исключением страховых возмещений)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6F2009">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доходам от прочих сумм принудительного изъятия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ущербу нефинансовым активам</w:t>
            </w:r>
          </w:p>
        </w:tc>
        <w:tc>
          <w:tcPr>
            <w:tcW w:w="3184" w:type="dxa"/>
            <w:gridSpan w:val="2"/>
          </w:tcPr>
          <w:p w:rsidR="00BB6B31" w:rsidRPr="00EE24D9" w:rsidRDefault="00BB6B31" w:rsidP="00BF7A95">
            <w:pPr>
              <w:pStyle w:val="ConsPlusNormal"/>
              <w:ind w:firstLine="1"/>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C05C68">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ущербу основным средствам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C05C68">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ущербу нематериальным активам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C05C68">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ущербу непроизведенным активам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C05C68">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ущербу материальным запасам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r w:rsidRPr="00EE24D9">
              <w:t>Расчеты по иным доходам</w:t>
            </w:r>
          </w:p>
        </w:tc>
        <w:tc>
          <w:tcPr>
            <w:tcW w:w="3184" w:type="dxa"/>
            <w:gridSpan w:val="2"/>
          </w:tcPr>
          <w:p w:rsidR="00BB6B31" w:rsidRPr="00EE24D9" w:rsidRDefault="00BB6B31" w:rsidP="00BF7A95">
            <w:pPr>
              <w:pStyle w:val="ConsPlusNormal"/>
              <w:ind w:firstLine="1"/>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887AB5">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недостачам денежных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887AB5">
              <w:rPr>
                <w:color w:val="000000"/>
                <w:sz w:val="20"/>
                <w:szCs w:val="20"/>
              </w:rPr>
              <w:t>0113 1750200590</w:t>
            </w:r>
          </w:p>
        </w:tc>
        <w:tc>
          <w:tcPr>
            <w:tcW w:w="1485" w:type="dxa"/>
          </w:tcPr>
          <w:p w:rsidR="00BB6B31" w:rsidRPr="00EE24D9" w:rsidRDefault="00BB6B31" w:rsidP="0024376B">
            <w:pPr>
              <w:pStyle w:val="ConsPlusNormal"/>
              <w:jc w:val="center"/>
            </w:pPr>
            <w:r w:rsidRPr="00EE24D9">
              <w:t>2 0 9</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недостачам иных финансовых активов</w:t>
            </w:r>
          </w:p>
        </w:tc>
      </w:tr>
      <w:tr w:rsidR="00BB6B31" w:rsidRPr="00EE24D9" w:rsidTr="00C12813">
        <w:tblPrEx>
          <w:tblBorders>
            <w:insideH w:val="none" w:sz="0" w:space="0" w:color="auto"/>
          </w:tblBorders>
        </w:tblPrEx>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Borders>
              <w:bottom w:val="nil"/>
            </w:tcBorders>
          </w:tcPr>
          <w:p w:rsidR="00BB6B31" w:rsidRDefault="00BB6B31" w:rsidP="0024376B">
            <w:pPr>
              <w:jc w:val="center"/>
            </w:pPr>
            <w:r w:rsidRPr="00887AB5">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2 0 9</w:t>
            </w:r>
          </w:p>
        </w:tc>
        <w:tc>
          <w:tcPr>
            <w:tcW w:w="990" w:type="dxa"/>
            <w:tcBorders>
              <w:bottom w:val="nil"/>
            </w:tcBorders>
          </w:tcPr>
          <w:p w:rsidR="00BB6B31" w:rsidRPr="00EE24D9" w:rsidRDefault="00BB6B31" w:rsidP="0024376B">
            <w:pPr>
              <w:pStyle w:val="ConsPlusNormal"/>
              <w:jc w:val="center"/>
            </w:pPr>
            <w:r w:rsidRPr="00EE24D9">
              <w:t>8</w:t>
            </w:r>
          </w:p>
        </w:tc>
        <w:tc>
          <w:tcPr>
            <w:tcW w:w="1130" w:type="dxa"/>
            <w:tcBorders>
              <w:bottom w:val="nil"/>
            </w:tcBorders>
          </w:tcPr>
          <w:p w:rsidR="00BB6B31" w:rsidRPr="00EE24D9" w:rsidRDefault="00BB6B31" w:rsidP="0024376B">
            <w:pPr>
              <w:pStyle w:val="ConsPlusNormal"/>
              <w:jc w:val="center"/>
            </w:pPr>
            <w:r w:rsidRPr="00EE24D9">
              <w:t>9</w:t>
            </w:r>
          </w:p>
        </w:tc>
        <w:tc>
          <w:tcPr>
            <w:tcW w:w="2997" w:type="dxa"/>
            <w:tcBorders>
              <w:bottom w:val="nil"/>
            </w:tcBorders>
          </w:tcPr>
          <w:p w:rsidR="00BB6B31" w:rsidRPr="00EE24D9" w:rsidRDefault="00BB6B31" w:rsidP="00BF7A95">
            <w:pPr>
              <w:pStyle w:val="ConsPlusNormal"/>
              <w:ind w:firstLine="0"/>
            </w:pPr>
          </w:p>
        </w:tc>
        <w:tc>
          <w:tcPr>
            <w:tcW w:w="3184" w:type="dxa"/>
            <w:gridSpan w:val="2"/>
            <w:tcBorders>
              <w:bottom w:val="nil"/>
            </w:tcBorders>
          </w:tcPr>
          <w:p w:rsidR="00BB6B31" w:rsidRPr="00EE24D9" w:rsidRDefault="00BB6B31" w:rsidP="00BF7A95">
            <w:pPr>
              <w:pStyle w:val="ConsPlusNormal"/>
              <w:ind w:firstLine="1"/>
            </w:pPr>
            <w:r w:rsidRPr="00EE24D9">
              <w:t>Расчеты по иным доходам</w:t>
            </w: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lastRenderedPageBreak/>
              <w:t>Прочие расчеты с дебиторами</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1"/>
          <w:wAfter w:w="3800" w:type="dxa"/>
        </w:trPr>
        <w:tc>
          <w:tcPr>
            <w:tcW w:w="3180" w:type="dxa"/>
          </w:tcPr>
          <w:p w:rsidR="00BB6B31" w:rsidRPr="00EE24D9" w:rsidRDefault="00BB6B31" w:rsidP="0024376B">
            <w:pPr>
              <w:pStyle w:val="ConsPlusNormal"/>
              <w:jc w:val="both"/>
            </w:pPr>
          </w:p>
        </w:tc>
        <w:tc>
          <w:tcPr>
            <w:tcW w:w="12177" w:type="dxa"/>
            <w:gridSpan w:val="8"/>
          </w:tcPr>
          <w:p w:rsidR="00BB6B31" w:rsidRPr="00EE24D9" w:rsidRDefault="00BB6B31" w:rsidP="00BF7A95">
            <w:pPr>
              <w:pStyle w:val="ConsPlusNormal"/>
              <w:ind w:firstLine="0"/>
            </w:pPr>
          </w:p>
        </w:tc>
        <w:tc>
          <w:tcPr>
            <w:tcW w:w="7125" w:type="dxa"/>
          </w:tcPr>
          <w:p w:rsidR="00BB6B31" w:rsidRPr="00EE24D9" w:rsidRDefault="00BB6B31" w:rsidP="00BF7A95">
            <w:pPr>
              <w:pStyle w:val="ConsPlusNormal"/>
              <w:ind w:firstLine="1"/>
            </w:pPr>
            <w:r w:rsidRPr="00EE24D9">
              <w:t xml:space="preserve">Позиция исключена. - </w:t>
            </w:r>
            <w:hyperlink r:id="rId179" w:history="1">
              <w:r w:rsidRPr="00EE24D9">
                <w:rPr>
                  <w:color w:val="0000FF"/>
                </w:rPr>
                <w:t>Приказ</w:t>
              </w:r>
            </w:hyperlink>
            <w:r w:rsidRPr="00EE24D9">
              <w:t xml:space="preserve"> Минфина России от 29.08.2014 N 89н</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 xml:space="preserve">Расчеты с финансовым органом по поступлениям в бюджет </w:t>
            </w:r>
            <w:hyperlink r:id="rId180"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pPr>
            <w:r w:rsidRPr="00EE24D9">
              <w:t>Расчеты с финансовым органом по уточнению невыясненных поступлений в бюджет года, предшествующего отчетному</w:t>
            </w:r>
          </w:p>
        </w:tc>
        <w:tc>
          <w:tcPr>
            <w:tcW w:w="3184" w:type="dxa"/>
            <w:gridSpan w:val="2"/>
          </w:tcPr>
          <w:p w:rsidR="00BB6B31" w:rsidRPr="00EE24D9" w:rsidRDefault="00BB6B31" w:rsidP="00BF7A95">
            <w:pPr>
              <w:pStyle w:val="ConsPlusNormal"/>
              <w:ind w:firstLine="1"/>
            </w:pPr>
            <w:r w:rsidRPr="00EE24D9">
              <w:t xml:space="preserve">По видам поступлений </w:t>
            </w:r>
            <w:hyperlink r:id="rId181"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pPr>
            <w:r w:rsidRPr="00EE24D9">
              <w:t>Расчеты с финансовым органом по уточнению невыясненных поступлений в бюджет прошлых лет</w:t>
            </w:r>
          </w:p>
        </w:tc>
        <w:tc>
          <w:tcPr>
            <w:tcW w:w="3184" w:type="dxa"/>
            <w:gridSpan w:val="2"/>
          </w:tcPr>
          <w:p w:rsidR="00BB6B31" w:rsidRPr="00EE24D9" w:rsidRDefault="00BB6B31" w:rsidP="00BF7A95">
            <w:pPr>
              <w:pStyle w:val="ConsPlusNormal"/>
              <w:ind w:firstLine="1"/>
            </w:pPr>
            <w:r w:rsidRPr="00EE24D9">
              <w:t xml:space="preserve">По видам поступлений </w:t>
            </w:r>
            <w:hyperlink r:id="rId182"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DA2C12">
              <w:rPr>
                <w:color w:val="000000"/>
                <w:sz w:val="20"/>
                <w:szCs w:val="2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финансовым органом по наличным денежным средствам</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DA2C12">
              <w:rPr>
                <w:color w:val="000000"/>
                <w:sz w:val="20"/>
                <w:szCs w:val="2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распределенным поступлениям к зачислению в бюджет</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DA2C12">
              <w:rPr>
                <w:color w:val="000000"/>
                <w:sz w:val="20"/>
                <w:szCs w:val="2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прочими дебиторами</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DA2C12">
              <w:rPr>
                <w:color w:val="000000"/>
                <w:sz w:val="20"/>
                <w:szCs w:val="2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учредителем</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DA2C12">
              <w:rPr>
                <w:color w:val="000000"/>
                <w:sz w:val="20"/>
                <w:szCs w:val="2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налоговым вычетам по НДС</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DA2C12">
              <w:rPr>
                <w:color w:val="000000"/>
                <w:sz w:val="20"/>
                <w:szCs w:val="2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НДС по авансам полученным</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DA2C12">
              <w:rPr>
                <w:color w:val="000000"/>
                <w:sz w:val="20"/>
                <w:szCs w:val="20"/>
              </w:rPr>
              <w:t>0113 1750200590</w:t>
            </w:r>
          </w:p>
        </w:tc>
        <w:tc>
          <w:tcPr>
            <w:tcW w:w="1485" w:type="dxa"/>
          </w:tcPr>
          <w:p w:rsidR="00BB6B31" w:rsidRPr="00EE24D9" w:rsidRDefault="00BB6B31" w:rsidP="0024376B">
            <w:pPr>
              <w:pStyle w:val="ConsPlusNormal"/>
              <w:jc w:val="center"/>
            </w:pPr>
            <w:r w:rsidRPr="00EE24D9">
              <w:t>2 1 0</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НДС по приобретенным материальным ценностям, работам, услугам</w:t>
            </w:r>
          </w:p>
        </w:tc>
      </w:tr>
      <w:tr w:rsidR="00BB6B31" w:rsidRPr="00EE24D9" w:rsidTr="00C12813">
        <w:tblPrEx>
          <w:tblBorders>
            <w:insideH w:val="none" w:sz="0" w:space="0" w:color="auto"/>
          </w:tblBorders>
        </w:tblPrEx>
        <w:trPr>
          <w:gridAfter w:val="3"/>
          <w:wAfter w:w="11219" w:type="dxa"/>
        </w:trPr>
        <w:tc>
          <w:tcPr>
            <w:tcW w:w="3180" w:type="dxa"/>
            <w:tcBorders>
              <w:bottom w:val="nil"/>
            </w:tcBorders>
          </w:tcPr>
          <w:p w:rsidR="00BB6B31" w:rsidRPr="00EE24D9" w:rsidRDefault="00BB6B31" w:rsidP="0024376B">
            <w:pPr>
              <w:pStyle w:val="ConsPlusNormal"/>
              <w:jc w:val="both"/>
            </w:pPr>
          </w:p>
        </w:tc>
        <w:tc>
          <w:tcPr>
            <w:tcW w:w="2097" w:type="dxa"/>
            <w:tcBorders>
              <w:bottom w:val="nil"/>
            </w:tcBorders>
          </w:tcPr>
          <w:p w:rsidR="00BB6B31" w:rsidRDefault="00BB6B31" w:rsidP="0024376B">
            <w:r w:rsidRPr="00DA2C12">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2 1 0</w:t>
            </w:r>
          </w:p>
        </w:tc>
        <w:tc>
          <w:tcPr>
            <w:tcW w:w="990" w:type="dxa"/>
            <w:tcBorders>
              <w:bottom w:val="nil"/>
            </w:tcBorders>
          </w:tcPr>
          <w:p w:rsidR="00BB6B31" w:rsidRPr="00EE24D9" w:rsidRDefault="00BB6B31" w:rsidP="0024376B">
            <w:pPr>
              <w:pStyle w:val="ConsPlusNormal"/>
              <w:jc w:val="center"/>
            </w:pPr>
            <w:r w:rsidRPr="00EE24D9">
              <w:t>1</w:t>
            </w:r>
          </w:p>
        </w:tc>
        <w:tc>
          <w:tcPr>
            <w:tcW w:w="1130" w:type="dxa"/>
            <w:tcBorders>
              <w:bottom w:val="nil"/>
            </w:tcBorders>
          </w:tcPr>
          <w:p w:rsidR="00BB6B31" w:rsidRPr="00EE24D9" w:rsidRDefault="00BB6B31" w:rsidP="0024376B">
            <w:pPr>
              <w:pStyle w:val="ConsPlusNormal"/>
              <w:jc w:val="center"/>
            </w:pPr>
            <w:r w:rsidRPr="00EE24D9">
              <w:t>3</w:t>
            </w:r>
          </w:p>
        </w:tc>
        <w:tc>
          <w:tcPr>
            <w:tcW w:w="2997" w:type="dxa"/>
            <w:tcBorders>
              <w:bottom w:val="nil"/>
            </w:tcBorders>
          </w:tcPr>
          <w:p w:rsidR="00BB6B31" w:rsidRPr="00EE24D9" w:rsidRDefault="00BB6B31" w:rsidP="00BF7A95">
            <w:pPr>
              <w:pStyle w:val="ConsPlusNormal"/>
              <w:ind w:firstLine="0"/>
            </w:pPr>
          </w:p>
        </w:tc>
        <w:tc>
          <w:tcPr>
            <w:tcW w:w="3184" w:type="dxa"/>
            <w:gridSpan w:val="2"/>
            <w:tcBorders>
              <w:bottom w:val="nil"/>
            </w:tcBorders>
          </w:tcPr>
          <w:p w:rsidR="00BB6B31" w:rsidRPr="00EE24D9" w:rsidRDefault="00BB6B31" w:rsidP="00BF7A95">
            <w:pPr>
              <w:pStyle w:val="ConsPlusNormal"/>
              <w:ind w:firstLine="1"/>
            </w:pPr>
            <w:r w:rsidRPr="00EE24D9">
              <w:t>Расчеты по НДС по авансам уплаченным</w:t>
            </w: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Внутренние расчеты по поступлениям</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2 1 1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Внутренние расчеты по выбытиям</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2 1 2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c>
          <w:tcPr>
            <w:tcW w:w="15357" w:type="dxa"/>
            <w:gridSpan w:val="9"/>
          </w:tcPr>
          <w:p w:rsidR="00BB6B31" w:rsidRPr="00EE24D9" w:rsidRDefault="00BB6B31" w:rsidP="00BF7A95">
            <w:pPr>
              <w:pStyle w:val="ConsPlusNormal"/>
              <w:ind w:firstLine="0"/>
              <w:jc w:val="center"/>
              <w:outlineLvl w:val="0"/>
            </w:pPr>
            <w:r w:rsidRPr="00EE24D9">
              <w:t>Раздел 3. Обязательства</w:t>
            </w:r>
          </w:p>
        </w:tc>
        <w:tc>
          <w:tcPr>
            <w:tcW w:w="10925" w:type="dxa"/>
            <w:gridSpan w:val="2"/>
          </w:tcPr>
          <w:p w:rsidR="00BB6B31" w:rsidRPr="00EE24D9" w:rsidRDefault="00BB6B31" w:rsidP="00BF7A95">
            <w:pPr>
              <w:pStyle w:val="ConsPlusNormal"/>
              <w:ind w:firstLine="1"/>
              <w:jc w:val="center"/>
              <w:outlineLvl w:val="0"/>
            </w:pP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ОБЯЗАТЕЛЬСТВА</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pPr>
            <w:r w:rsidRPr="00EE24D9">
              <w:t>Расчеты по принятым обязательствам</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оплате труда и начислениям на выплаты по оплате труда</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работам, услугам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поступлению нефинансовых активов</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безвозмездным перечислениям организациям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безвозмездным перечислениям бюджетам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социальному обеспечению</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приобретению ценных бумаг и по иным финансовым вложениям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Расчеты по прочим расходам</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заработной плате</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прочим выплатам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начислениям на выплаты по оплате труда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r w:rsidRPr="00EE24D9">
              <w:t>Расчеты по услугам связи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транспортным услугам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коммунальным услугам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арендной плате за пользование имуществом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работам, услугам по содержанию имущества</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прочим работам, услугам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7</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страхованию</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услугам, работам для целей капитальных вложений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арендной плате за пользование земельными участками и другими обособленными природными объектами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приобретению основных средств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приобретению нематериальных активов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приобретению непроизведенных активов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приобретению материальных запасов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безвозмездным перечислениям государственным и муниципальным организациям</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безвозмездным перечислениям организациям, за исключением государственных и муниципальных организаций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перечислениям другим бюджетам бюджетной системы Российской Федерации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пенсиям, пособиям и выплатам по пенсионному, социальному и медицинскому страхованию населения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пособиям по социальной помощи населению</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6</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пенсиям, пособиям, выплачиваемым организациями сектора государственного управления</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приобретению ценных бумаг, кроме акций</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приобретению акций и по иным формам участия в капитале</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7</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приобретению иных финансовых активов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штрафам за нарушение условий контрактов (договоров)</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A178DE">
              <w:rPr>
                <w:color w:val="000000"/>
                <w:sz w:val="20"/>
                <w:szCs w:val="20"/>
              </w:rPr>
              <w:t>0113 1750200590</w:t>
            </w:r>
          </w:p>
        </w:tc>
        <w:tc>
          <w:tcPr>
            <w:tcW w:w="1485" w:type="dxa"/>
          </w:tcPr>
          <w:p w:rsidR="00BB6B31" w:rsidRPr="00EE24D9" w:rsidRDefault="00BB6B31" w:rsidP="0024376B">
            <w:pPr>
              <w:pStyle w:val="ConsPlusNormal"/>
              <w:jc w:val="center"/>
            </w:pPr>
            <w:r w:rsidRPr="00EE24D9">
              <w:t>3 0 2</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Расчеты по другим экономическим санкциям</w:t>
            </w:r>
          </w:p>
        </w:tc>
      </w:tr>
      <w:tr w:rsidR="00BB6B31" w:rsidRPr="00EE24D9" w:rsidTr="00C12813">
        <w:tblPrEx>
          <w:tblBorders>
            <w:insideH w:val="none" w:sz="0" w:space="0" w:color="auto"/>
          </w:tblBorders>
        </w:tblPrEx>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Borders>
              <w:bottom w:val="nil"/>
            </w:tcBorders>
          </w:tcPr>
          <w:p w:rsidR="00BB6B31" w:rsidRDefault="00BB6B31" w:rsidP="0024376B">
            <w:pPr>
              <w:jc w:val="center"/>
            </w:pPr>
            <w:r w:rsidRPr="00A178DE">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3 0 2</w:t>
            </w:r>
          </w:p>
        </w:tc>
        <w:tc>
          <w:tcPr>
            <w:tcW w:w="990" w:type="dxa"/>
            <w:tcBorders>
              <w:bottom w:val="nil"/>
            </w:tcBorders>
          </w:tcPr>
          <w:p w:rsidR="00BB6B31" w:rsidRPr="00EE24D9" w:rsidRDefault="00BB6B31" w:rsidP="0024376B">
            <w:pPr>
              <w:pStyle w:val="ConsPlusNormal"/>
              <w:jc w:val="center"/>
            </w:pPr>
            <w:r w:rsidRPr="00EE24D9">
              <w:t>9</w:t>
            </w:r>
          </w:p>
        </w:tc>
        <w:tc>
          <w:tcPr>
            <w:tcW w:w="1130" w:type="dxa"/>
            <w:tcBorders>
              <w:bottom w:val="nil"/>
            </w:tcBorders>
          </w:tcPr>
          <w:p w:rsidR="00BB6B31" w:rsidRPr="00EE24D9" w:rsidRDefault="00BB6B31" w:rsidP="0024376B">
            <w:pPr>
              <w:pStyle w:val="ConsPlusNormal"/>
              <w:jc w:val="center"/>
            </w:pPr>
            <w:r w:rsidRPr="00EE24D9">
              <w:t>6</w:t>
            </w:r>
          </w:p>
        </w:tc>
        <w:tc>
          <w:tcPr>
            <w:tcW w:w="2997" w:type="dxa"/>
            <w:tcBorders>
              <w:bottom w:val="nil"/>
            </w:tcBorders>
          </w:tcPr>
          <w:p w:rsidR="00BB6B31" w:rsidRPr="00EE24D9" w:rsidRDefault="00BB6B31" w:rsidP="00BF7A95">
            <w:pPr>
              <w:pStyle w:val="ConsPlusNormal"/>
              <w:ind w:firstLine="0"/>
            </w:pPr>
          </w:p>
        </w:tc>
        <w:tc>
          <w:tcPr>
            <w:tcW w:w="3184" w:type="dxa"/>
            <w:gridSpan w:val="2"/>
            <w:tcBorders>
              <w:bottom w:val="nil"/>
            </w:tcBorders>
          </w:tcPr>
          <w:p w:rsidR="00BB6B31" w:rsidRPr="00EE24D9" w:rsidRDefault="00BB6B31" w:rsidP="00BF7A95">
            <w:pPr>
              <w:pStyle w:val="ConsPlusNormal"/>
              <w:ind w:firstLine="1"/>
            </w:pPr>
            <w:r w:rsidRPr="00EE24D9">
              <w:t>Расчеты по иным расходам</w:t>
            </w:r>
          </w:p>
        </w:tc>
      </w:tr>
      <w:tr w:rsidR="00BB6B31" w:rsidRPr="00EE24D9" w:rsidTr="00C12813">
        <w:tblPrEx>
          <w:tblBorders>
            <w:insideH w:val="none" w:sz="0" w:space="0" w:color="auto"/>
          </w:tblBorders>
        </w:tblPrEx>
        <w:tc>
          <w:tcPr>
            <w:tcW w:w="15357" w:type="dxa"/>
            <w:gridSpan w:val="9"/>
            <w:tcBorders>
              <w:top w:val="nil"/>
            </w:tcBorders>
          </w:tcPr>
          <w:p w:rsidR="00BB6B31" w:rsidRPr="00EE24D9" w:rsidRDefault="00BB6B31" w:rsidP="00BF7A95">
            <w:pPr>
              <w:pStyle w:val="ConsPlusNormal"/>
              <w:ind w:firstLine="0"/>
              <w:jc w:val="both"/>
            </w:pPr>
            <w:r w:rsidRPr="00EE24D9">
              <w:t xml:space="preserve">(в ред. </w:t>
            </w:r>
            <w:hyperlink r:id="rId183" w:history="1">
              <w:r w:rsidRPr="00EE24D9">
                <w:rPr>
                  <w:color w:val="0000FF"/>
                </w:rPr>
                <w:t>Приказа</w:t>
              </w:r>
            </w:hyperlink>
            <w:r w:rsidRPr="00EE24D9">
              <w:t xml:space="preserve"> Минфина России от 31.03.2018 N 64н)</w:t>
            </w:r>
          </w:p>
        </w:tc>
        <w:tc>
          <w:tcPr>
            <w:tcW w:w="10925" w:type="dxa"/>
            <w:gridSpan w:val="2"/>
            <w:tcBorders>
              <w:top w:val="nil"/>
            </w:tcBorders>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pPr>
            <w:r w:rsidRPr="00EE24D9">
              <w:t>Расчеты по платежам в бюджеты</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Pr="00EE24D9" w:rsidRDefault="00BB6B31" w:rsidP="009C1396">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 xml:space="preserve">Расчеты по налогу на доходы </w:t>
            </w:r>
            <w:r w:rsidRPr="00EE24D9">
              <w:lastRenderedPageBreak/>
              <w:t>физических лиц</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Pr="00EE24D9" w:rsidRDefault="00BB6B31" w:rsidP="009C1396">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страховым взносам на обязательное социальное страхование на случай временной нетрудоспособности и в связи с материнством</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Pr="00EE24D9" w:rsidRDefault="00BB6B31" w:rsidP="009C1396">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налогу на прибыль организаций</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D67026">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налогу на добавленную стоимость</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D67026">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прочим платежам в бюджет</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D67026">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D67026">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7</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 xml:space="preserve">Расчеты по страховым взносам на обязательное медицинское страхование в </w:t>
            </w:r>
            <w:proofErr w:type="gramStart"/>
            <w:r w:rsidRPr="00EE24D9">
              <w:t>Федеральный</w:t>
            </w:r>
            <w:proofErr w:type="gramEnd"/>
            <w:r w:rsidRPr="00EE24D9">
              <w:t xml:space="preserve"> ФОМС</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D67026">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 xml:space="preserve">Расчеты по страховым взносам на обязательное медицинское страхование в </w:t>
            </w:r>
            <w:proofErr w:type="gramStart"/>
            <w:r w:rsidRPr="00EE24D9">
              <w:t>территориальный</w:t>
            </w:r>
            <w:proofErr w:type="gramEnd"/>
            <w:r w:rsidRPr="00EE24D9">
              <w:t xml:space="preserve"> ФОМС</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D67026">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дополнительным страховым взносам на пенсионное страхование</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страховым взносам на обязательное пенсионное страхование на выплату страховой части трудовой пенсии</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690420">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страховым взносам на обязательное пенсионное страхование на выплату накопительной части трудовой пенсии</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690420">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налогу на имущество организаций</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690420">
              <w:rPr>
                <w:color w:val="000000"/>
                <w:sz w:val="20"/>
                <w:szCs w:val="20"/>
              </w:rPr>
              <w:t>0113 1750200590</w:t>
            </w:r>
          </w:p>
        </w:tc>
        <w:tc>
          <w:tcPr>
            <w:tcW w:w="1485" w:type="dxa"/>
          </w:tcPr>
          <w:p w:rsidR="00BB6B31" w:rsidRPr="00EE24D9" w:rsidRDefault="00BB6B31" w:rsidP="0024376B">
            <w:pPr>
              <w:pStyle w:val="ConsPlusNormal"/>
              <w:jc w:val="center"/>
            </w:pPr>
            <w:r w:rsidRPr="00EE24D9">
              <w:t>3 0 3</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земельному налогу</w:t>
            </w: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Прочие расчеты с кредиторами</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средствам, полученным во временное распоряжение</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депонентами</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по удержаниям из выплат по оплате труда</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Внутриведомственные расчеты</w:t>
            </w:r>
          </w:p>
        </w:tc>
      </w:tr>
      <w:tr w:rsidR="00BB6B31" w:rsidRPr="00EE24D9" w:rsidTr="00C12813">
        <w:trPr>
          <w:gridAfter w:val="3"/>
          <w:wAfter w:w="11219" w:type="dxa"/>
        </w:trPr>
        <w:tc>
          <w:tcPr>
            <w:tcW w:w="3180" w:type="dxa"/>
          </w:tcPr>
          <w:p w:rsidR="00BB6B31" w:rsidRPr="00EE24D9" w:rsidRDefault="00BB6B31" w:rsidP="0024376B">
            <w:pPr>
              <w:pStyle w:val="ConsPlusNormal"/>
            </w:pPr>
          </w:p>
        </w:tc>
        <w:tc>
          <w:tcPr>
            <w:tcW w:w="2097" w:type="dxa"/>
          </w:tcPr>
          <w:p w:rsidR="00BB6B31" w:rsidRDefault="00BB6B31" w:rsidP="0024376B">
            <w:pPr>
              <w:jc w:val="center"/>
            </w:pPr>
            <w:r w:rsidRPr="004943AA">
              <w:rPr>
                <w:color w:val="000000"/>
                <w:sz w:val="20"/>
                <w:szCs w:val="2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 xml:space="preserve">Консолидируемые расчеты года, предшествующего </w:t>
            </w:r>
            <w:proofErr w:type="gramStart"/>
            <w:r w:rsidRPr="00EE24D9">
              <w:t>отчетному</w:t>
            </w:r>
            <w:proofErr w:type="gramEnd"/>
            <w:r w:rsidRPr="00EE24D9">
              <w:t xml:space="preserve"> </w:t>
            </w:r>
            <w:hyperlink r:id="rId184"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pPr>
          </w:p>
        </w:tc>
        <w:tc>
          <w:tcPr>
            <w:tcW w:w="2097" w:type="dxa"/>
          </w:tcPr>
          <w:p w:rsidR="00BB6B31" w:rsidRDefault="00BB6B31" w:rsidP="0024376B">
            <w:pPr>
              <w:jc w:val="center"/>
            </w:pPr>
            <w:r w:rsidRPr="004943AA">
              <w:rPr>
                <w:color w:val="000000"/>
                <w:sz w:val="20"/>
                <w:szCs w:val="2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9</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 xml:space="preserve">Консолидируемые расчеты иных прошлых лет </w:t>
            </w:r>
            <w:hyperlink r:id="rId185"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4943AA">
              <w:rPr>
                <w:color w:val="000000"/>
                <w:sz w:val="20"/>
                <w:szCs w:val="2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 xml:space="preserve">Расчеты по платежам из бюджета с финансовым органом </w:t>
            </w:r>
            <w:hyperlink r:id="rId186" w:history="1">
              <w:r w:rsidRPr="00EE24D9">
                <w:rPr>
                  <w:color w:val="0000FF"/>
                </w:rPr>
                <w:t>&lt;**&gt;</w:t>
              </w:r>
            </w:hyperlink>
          </w:p>
        </w:tc>
      </w:tr>
      <w:tr w:rsidR="00BB6B31" w:rsidRPr="00EE24D9" w:rsidTr="00C12813">
        <w:trPr>
          <w:gridAfter w:val="3"/>
          <w:wAfter w:w="11219" w:type="dxa"/>
        </w:trPr>
        <w:tc>
          <w:tcPr>
            <w:tcW w:w="3180" w:type="dxa"/>
            <w:vMerge w:val="restart"/>
            <w:tcBorders>
              <w:bottom w:val="nil"/>
            </w:tcBorders>
          </w:tcPr>
          <w:p w:rsidR="00BB6B31" w:rsidRPr="00EE24D9" w:rsidRDefault="00BB6B31" w:rsidP="0024376B">
            <w:pPr>
              <w:pStyle w:val="ConsPlusNormal"/>
              <w:jc w:val="both"/>
            </w:pPr>
          </w:p>
        </w:tc>
        <w:tc>
          <w:tcPr>
            <w:tcW w:w="2097" w:type="dxa"/>
          </w:tcPr>
          <w:p w:rsidR="00BB6B31" w:rsidRDefault="00BB6B31" w:rsidP="0024376B">
            <w:pPr>
              <w:jc w:val="center"/>
            </w:pPr>
            <w:r w:rsidRPr="004943AA">
              <w:rPr>
                <w:color w:val="000000"/>
                <w:sz w:val="20"/>
                <w:szCs w:val="2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pPr>
            <w:r w:rsidRPr="00EE24D9">
              <w:t>Расчеты с прочими кредиторами</w:t>
            </w:r>
          </w:p>
        </w:tc>
      </w:tr>
      <w:tr w:rsidR="00BB6B31" w:rsidRPr="00EE24D9" w:rsidTr="00C12813">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Pr>
          <w:p w:rsidR="00BB6B31" w:rsidRDefault="00BB6B31" w:rsidP="0024376B">
            <w:pPr>
              <w:jc w:val="center"/>
            </w:pPr>
            <w:r w:rsidRPr="0045250D">
              <w:rPr>
                <w:color w:val="000000"/>
                <w:sz w:val="20"/>
                <w:szCs w:val="20"/>
              </w:rPr>
              <w:t>0113 1750200590</w:t>
            </w:r>
          </w:p>
        </w:tc>
        <w:tc>
          <w:tcPr>
            <w:tcW w:w="1485" w:type="dxa"/>
          </w:tcPr>
          <w:p w:rsidR="00BB6B31" w:rsidRPr="00EE24D9" w:rsidRDefault="00BB6B31" w:rsidP="0024376B">
            <w:pPr>
              <w:pStyle w:val="ConsPlusNormal"/>
              <w:jc w:val="center"/>
            </w:pPr>
            <w:r w:rsidRPr="00EE24D9">
              <w:t>3 0 4</w:t>
            </w:r>
          </w:p>
        </w:tc>
        <w:tc>
          <w:tcPr>
            <w:tcW w:w="990" w:type="dxa"/>
          </w:tcPr>
          <w:p w:rsidR="00BB6B31" w:rsidRPr="00EE24D9" w:rsidRDefault="00BB6B31" w:rsidP="0024376B">
            <w:pPr>
              <w:pStyle w:val="ConsPlusNormal"/>
              <w:jc w:val="center"/>
            </w:pPr>
            <w:r w:rsidRPr="00EE24D9">
              <w:t>8</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BF7A95">
            <w:pPr>
              <w:pStyle w:val="ConsPlusNormal"/>
              <w:ind w:firstLine="0"/>
            </w:pPr>
          </w:p>
        </w:tc>
        <w:tc>
          <w:tcPr>
            <w:tcW w:w="3184" w:type="dxa"/>
            <w:gridSpan w:val="2"/>
          </w:tcPr>
          <w:p w:rsidR="00BB6B31" w:rsidRPr="00EE24D9" w:rsidRDefault="00BB6B31" w:rsidP="00BF7A95">
            <w:pPr>
              <w:pStyle w:val="ConsPlusNormal"/>
              <w:ind w:firstLine="1"/>
            </w:pPr>
            <w:r w:rsidRPr="00EE24D9">
              <w:t xml:space="preserve">Иные расчеты года, предшествующего </w:t>
            </w:r>
            <w:proofErr w:type="gramStart"/>
            <w:r w:rsidRPr="00EE24D9">
              <w:t>отчетному</w:t>
            </w:r>
            <w:proofErr w:type="gramEnd"/>
            <w:r w:rsidRPr="00EE24D9">
              <w:t xml:space="preserve"> </w:t>
            </w:r>
            <w:hyperlink r:id="rId187" w:history="1">
              <w:r w:rsidRPr="00EE24D9">
                <w:rPr>
                  <w:color w:val="0000FF"/>
                </w:rPr>
                <w:t>&lt;**&gt;</w:t>
              </w:r>
            </w:hyperlink>
          </w:p>
        </w:tc>
      </w:tr>
      <w:tr w:rsidR="00BB6B31" w:rsidRPr="00EE24D9" w:rsidTr="00C12813">
        <w:tblPrEx>
          <w:tblBorders>
            <w:insideH w:val="none" w:sz="0" w:space="0" w:color="auto"/>
          </w:tblBorders>
        </w:tblPrEx>
        <w:trPr>
          <w:gridAfter w:val="3"/>
          <w:wAfter w:w="11219" w:type="dxa"/>
        </w:trPr>
        <w:tc>
          <w:tcPr>
            <w:tcW w:w="3180" w:type="dxa"/>
            <w:vMerge/>
            <w:tcBorders>
              <w:bottom w:val="nil"/>
            </w:tcBorders>
          </w:tcPr>
          <w:p w:rsidR="00BB6B31" w:rsidRPr="00EE24D9" w:rsidRDefault="00BB6B31" w:rsidP="0024376B">
            <w:pPr>
              <w:rPr>
                <w:sz w:val="20"/>
                <w:szCs w:val="20"/>
              </w:rPr>
            </w:pPr>
          </w:p>
        </w:tc>
        <w:tc>
          <w:tcPr>
            <w:tcW w:w="2097" w:type="dxa"/>
            <w:tcBorders>
              <w:bottom w:val="nil"/>
            </w:tcBorders>
          </w:tcPr>
          <w:p w:rsidR="00BB6B31" w:rsidRDefault="00BB6B31" w:rsidP="0024376B">
            <w:pPr>
              <w:jc w:val="center"/>
            </w:pPr>
            <w:r w:rsidRPr="0045250D">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3 0 4</w:t>
            </w:r>
          </w:p>
        </w:tc>
        <w:tc>
          <w:tcPr>
            <w:tcW w:w="990" w:type="dxa"/>
            <w:tcBorders>
              <w:bottom w:val="nil"/>
            </w:tcBorders>
          </w:tcPr>
          <w:p w:rsidR="00BB6B31" w:rsidRPr="00EE24D9" w:rsidRDefault="00BB6B31" w:rsidP="0024376B">
            <w:pPr>
              <w:pStyle w:val="ConsPlusNormal"/>
              <w:jc w:val="center"/>
            </w:pPr>
            <w:r w:rsidRPr="00EE24D9">
              <w:t>9</w:t>
            </w:r>
          </w:p>
        </w:tc>
        <w:tc>
          <w:tcPr>
            <w:tcW w:w="1130" w:type="dxa"/>
            <w:tcBorders>
              <w:bottom w:val="nil"/>
            </w:tcBorders>
          </w:tcPr>
          <w:p w:rsidR="00BB6B31" w:rsidRPr="00EE24D9" w:rsidRDefault="00BB6B31" w:rsidP="0024376B">
            <w:pPr>
              <w:pStyle w:val="ConsPlusNormal"/>
              <w:jc w:val="center"/>
            </w:pPr>
            <w:r w:rsidRPr="00EE24D9">
              <w:t>6</w:t>
            </w:r>
          </w:p>
        </w:tc>
        <w:tc>
          <w:tcPr>
            <w:tcW w:w="2997" w:type="dxa"/>
            <w:tcBorders>
              <w:bottom w:val="nil"/>
            </w:tcBorders>
          </w:tcPr>
          <w:p w:rsidR="00BB6B31" w:rsidRPr="00EE24D9" w:rsidRDefault="00BB6B31" w:rsidP="00BF7A95">
            <w:pPr>
              <w:pStyle w:val="ConsPlusNormal"/>
              <w:ind w:firstLine="0"/>
            </w:pPr>
          </w:p>
        </w:tc>
        <w:tc>
          <w:tcPr>
            <w:tcW w:w="3184" w:type="dxa"/>
            <w:gridSpan w:val="2"/>
            <w:tcBorders>
              <w:bottom w:val="nil"/>
            </w:tcBorders>
          </w:tcPr>
          <w:p w:rsidR="00BB6B31" w:rsidRPr="00EE24D9" w:rsidRDefault="00BB6B31" w:rsidP="00BF7A95">
            <w:pPr>
              <w:pStyle w:val="ConsPlusNormal"/>
              <w:ind w:firstLine="1"/>
            </w:pPr>
            <w:r w:rsidRPr="00EE24D9">
              <w:t xml:space="preserve">Иные расчеты прошлых лет </w:t>
            </w:r>
            <w:hyperlink r:id="rId188"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Расчеты по выплате наличных денег</w:t>
            </w:r>
          </w:p>
        </w:tc>
        <w:tc>
          <w:tcPr>
            <w:tcW w:w="2097" w:type="dxa"/>
          </w:tcPr>
          <w:p w:rsidR="00BB6B31" w:rsidRPr="00EE24D9" w:rsidRDefault="00BB6B31" w:rsidP="005D1CE3">
            <w:pPr>
              <w:pStyle w:val="ConsPlusNormal"/>
              <w:ind w:firstLine="0"/>
            </w:pPr>
            <w:r w:rsidRPr="00216234">
              <w:rPr>
                <w:color w:val="000000"/>
              </w:rPr>
              <w:t>0113 1750200590</w:t>
            </w:r>
          </w:p>
        </w:tc>
        <w:tc>
          <w:tcPr>
            <w:tcW w:w="1485" w:type="dxa"/>
          </w:tcPr>
          <w:p w:rsidR="00BB6B31" w:rsidRPr="00EE24D9" w:rsidRDefault="00BB6B31" w:rsidP="0024376B">
            <w:pPr>
              <w:pStyle w:val="ConsPlusNormal"/>
              <w:jc w:val="center"/>
            </w:pPr>
            <w:r w:rsidRPr="00EE24D9">
              <w:t>3 0 6</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c>
          <w:tcPr>
            <w:tcW w:w="15357" w:type="dxa"/>
            <w:gridSpan w:val="9"/>
          </w:tcPr>
          <w:p w:rsidR="00BB6B31" w:rsidRPr="00EE24D9" w:rsidRDefault="00BB6B31" w:rsidP="00BF7A95">
            <w:pPr>
              <w:pStyle w:val="ConsPlusNormal"/>
              <w:ind w:firstLine="0"/>
              <w:jc w:val="center"/>
              <w:outlineLvl w:val="0"/>
            </w:pPr>
            <w:r w:rsidRPr="00EE24D9">
              <w:t>Раздел 4. Финансовый результат</w:t>
            </w:r>
          </w:p>
        </w:tc>
        <w:tc>
          <w:tcPr>
            <w:tcW w:w="10925" w:type="dxa"/>
            <w:gridSpan w:val="2"/>
          </w:tcPr>
          <w:p w:rsidR="00BB6B31" w:rsidRPr="00EE24D9" w:rsidRDefault="00BB6B31" w:rsidP="00BF7A95">
            <w:pPr>
              <w:pStyle w:val="ConsPlusNormal"/>
              <w:ind w:firstLine="1"/>
              <w:jc w:val="center"/>
              <w:outlineLvl w:val="0"/>
            </w:pP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ФИНАНСОВЫЙ РЕЗУЛЬТАТ</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4 0 0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Финансовый результат экономического субъекта</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Height w:val="505"/>
        </w:trPr>
        <w:tc>
          <w:tcPr>
            <w:tcW w:w="3180" w:type="dxa"/>
          </w:tcPr>
          <w:p w:rsidR="00BB6B31" w:rsidRPr="00EE24D9" w:rsidRDefault="00BB6B31" w:rsidP="0024376B">
            <w:pPr>
              <w:pStyle w:val="ConsPlusNormal"/>
              <w:jc w:val="both"/>
            </w:pP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 xml:space="preserve">Доходы текущего финансового года </w:t>
            </w:r>
            <w:hyperlink r:id="rId189" w:history="1">
              <w:r w:rsidRPr="00EE24D9">
                <w:rPr>
                  <w:color w:val="0000FF"/>
                </w:rPr>
                <w:t>&lt;**&gt;</w:t>
              </w:r>
            </w:hyperlink>
          </w:p>
        </w:tc>
        <w:tc>
          <w:tcPr>
            <w:tcW w:w="3184" w:type="dxa"/>
            <w:gridSpan w:val="2"/>
          </w:tcPr>
          <w:p w:rsidR="00BB6B31" w:rsidRPr="00EE24D9" w:rsidRDefault="00BB6B31" w:rsidP="00BF7A95">
            <w:pPr>
              <w:pStyle w:val="ConsPlusNormal"/>
              <w:ind w:firstLine="1"/>
            </w:pPr>
            <w:r w:rsidRPr="00EE24D9">
              <w:t>По видам доходов</w:t>
            </w: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jc w:val="both"/>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firstLine="0"/>
            </w:pPr>
            <w:r w:rsidRPr="00EE24D9">
              <w:t xml:space="preserve">Доходы финансового года, предшествующего </w:t>
            </w:r>
            <w:proofErr w:type="gramStart"/>
            <w:r w:rsidRPr="00EE24D9">
              <w:t>отчетному</w:t>
            </w:r>
            <w:proofErr w:type="gramEnd"/>
            <w:r w:rsidRPr="00EE24D9">
              <w:t xml:space="preserve"> </w:t>
            </w:r>
            <w:hyperlink r:id="rId190" w:history="1">
              <w:r w:rsidRPr="00EE24D9">
                <w:rPr>
                  <w:color w:val="0000FF"/>
                </w:rPr>
                <w:t>&lt;**&gt;</w:t>
              </w:r>
            </w:hyperlink>
          </w:p>
        </w:tc>
        <w:tc>
          <w:tcPr>
            <w:tcW w:w="3184" w:type="dxa"/>
            <w:gridSpan w:val="2"/>
          </w:tcPr>
          <w:p w:rsidR="00BB6B31" w:rsidRPr="00EE24D9" w:rsidRDefault="00BB6B31" w:rsidP="00BF7A95">
            <w:pPr>
              <w:pStyle w:val="ConsPlusNormal"/>
              <w:ind w:firstLine="1"/>
            </w:pPr>
            <w:r w:rsidRPr="00EE24D9">
              <w:t>По видам доходов</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firstLine="0"/>
            </w:pPr>
            <w:r w:rsidRPr="00EE24D9">
              <w:t xml:space="preserve">Доходы прошлых финансовых лет </w:t>
            </w:r>
            <w:hyperlink r:id="rId191" w:history="1">
              <w:r w:rsidRPr="00EE24D9">
                <w:rPr>
                  <w:color w:val="0000FF"/>
                </w:rPr>
                <w:t>&lt;**&gt;</w:t>
              </w:r>
            </w:hyperlink>
          </w:p>
        </w:tc>
        <w:tc>
          <w:tcPr>
            <w:tcW w:w="3184" w:type="dxa"/>
            <w:gridSpan w:val="2"/>
          </w:tcPr>
          <w:p w:rsidR="00BB6B31" w:rsidRPr="00EE24D9" w:rsidRDefault="00BB6B31" w:rsidP="00BF7A95">
            <w:pPr>
              <w:pStyle w:val="ConsPlusNormal"/>
              <w:ind w:firstLine="1"/>
            </w:pPr>
            <w:r w:rsidRPr="00EE24D9">
              <w:t>По видам доходов</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 xml:space="preserve">Расходы текущего финансового года </w:t>
            </w:r>
            <w:hyperlink r:id="rId192" w:history="1">
              <w:r w:rsidRPr="00EE24D9">
                <w:rPr>
                  <w:color w:val="0000FF"/>
                </w:rPr>
                <w:t>&lt;**&gt;</w:t>
              </w:r>
            </w:hyperlink>
          </w:p>
        </w:tc>
        <w:tc>
          <w:tcPr>
            <w:tcW w:w="3184" w:type="dxa"/>
            <w:gridSpan w:val="2"/>
          </w:tcPr>
          <w:p w:rsidR="00BB6B31" w:rsidRPr="00EE24D9" w:rsidRDefault="00BB6B31" w:rsidP="00BF7A95">
            <w:pPr>
              <w:pStyle w:val="ConsPlusNormal"/>
              <w:ind w:firstLine="1"/>
            </w:pPr>
            <w:r w:rsidRPr="00EE24D9">
              <w:t>По видам расходов</w:t>
            </w: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jc w:val="both"/>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8</w:t>
            </w:r>
          </w:p>
        </w:tc>
        <w:tc>
          <w:tcPr>
            <w:tcW w:w="2997" w:type="dxa"/>
          </w:tcPr>
          <w:p w:rsidR="00BB6B31" w:rsidRPr="00EE24D9" w:rsidRDefault="00BB6B31" w:rsidP="00BF7A95">
            <w:pPr>
              <w:pStyle w:val="ConsPlusNormal"/>
              <w:ind w:firstLine="0"/>
            </w:pPr>
            <w:r w:rsidRPr="00EE24D9">
              <w:t xml:space="preserve">Расходы финансового года, предшествующего </w:t>
            </w:r>
            <w:proofErr w:type="gramStart"/>
            <w:r w:rsidRPr="00EE24D9">
              <w:t>отчетному</w:t>
            </w:r>
            <w:proofErr w:type="gramEnd"/>
            <w:r w:rsidRPr="00EE24D9">
              <w:t xml:space="preserve"> </w:t>
            </w:r>
            <w:hyperlink r:id="rId193" w:history="1">
              <w:r w:rsidRPr="00EE24D9">
                <w:rPr>
                  <w:color w:val="0000FF"/>
                </w:rPr>
                <w:t>&lt;**&gt;</w:t>
              </w:r>
            </w:hyperlink>
          </w:p>
        </w:tc>
        <w:tc>
          <w:tcPr>
            <w:tcW w:w="3184" w:type="dxa"/>
            <w:gridSpan w:val="2"/>
          </w:tcPr>
          <w:p w:rsidR="00BB6B31" w:rsidRPr="00EE24D9" w:rsidRDefault="00BB6B31" w:rsidP="00BF7A95">
            <w:pPr>
              <w:pStyle w:val="ConsPlusNormal"/>
              <w:ind w:firstLine="1"/>
            </w:pPr>
            <w:r w:rsidRPr="00EE24D9">
              <w:t>По видам расходов</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BF7A95">
            <w:pPr>
              <w:pStyle w:val="ConsPlusNormal"/>
              <w:ind w:firstLine="0"/>
            </w:pPr>
            <w:r w:rsidRPr="00EE24D9">
              <w:t xml:space="preserve">Расходы прошлых финансовых лет </w:t>
            </w:r>
            <w:hyperlink r:id="rId194" w:history="1">
              <w:r w:rsidRPr="00EE24D9">
                <w:rPr>
                  <w:color w:val="0000FF"/>
                </w:rPr>
                <w:t>&lt;**&gt;</w:t>
              </w:r>
            </w:hyperlink>
          </w:p>
        </w:tc>
        <w:tc>
          <w:tcPr>
            <w:tcW w:w="3184" w:type="dxa"/>
            <w:gridSpan w:val="2"/>
          </w:tcPr>
          <w:p w:rsidR="00BB6B31" w:rsidRPr="00EE24D9" w:rsidRDefault="00BB6B31" w:rsidP="00BF7A95">
            <w:pPr>
              <w:pStyle w:val="ConsPlusNormal"/>
              <w:ind w:firstLine="1"/>
            </w:pPr>
            <w:r w:rsidRPr="00EE24D9">
              <w:t>По видам расходов</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Финансовый результат прошлых отчетных периодов</w:t>
            </w:r>
          </w:p>
        </w:tc>
        <w:tc>
          <w:tcPr>
            <w:tcW w:w="3184" w:type="dxa"/>
            <w:gridSpan w:val="2"/>
          </w:tcPr>
          <w:p w:rsidR="00BB6B31" w:rsidRPr="00EE24D9" w:rsidRDefault="00BB6B31" w:rsidP="00BF7A95">
            <w:pPr>
              <w:pStyle w:val="ConsPlusNormal"/>
              <w:ind w:firstLine="1"/>
              <w:jc w:val="both"/>
            </w:pP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 xml:space="preserve">Доходы будущих периодов </w:t>
            </w:r>
            <w:hyperlink r:id="rId195" w:history="1">
              <w:r w:rsidRPr="00EE24D9">
                <w:rPr>
                  <w:color w:val="0000FF"/>
                </w:rPr>
                <w:t>&lt;**&gt;</w:t>
              </w:r>
            </w:hyperlink>
          </w:p>
        </w:tc>
        <w:tc>
          <w:tcPr>
            <w:tcW w:w="3184" w:type="dxa"/>
            <w:gridSpan w:val="2"/>
          </w:tcPr>
          <w:p w:rsidR="00BB6B31" w:rsidRPr="00EE24D9" w:rsidRDefault="00BB6B31" w:rsidP="0024376B">
            <w:pPr>
              <w:pStyle w:val="ConsPlusNormal"/>
            </w:pPr>
            <w:r w:rsidRPr="00EE24D9">
              <w:t>По видам доходов</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3A1A15">
              <w:rPr>
                <w:color w:val="000000"/>
                <w:sz w:val="20"/>
                <w:szCs w:val="20"/>
              </w:rPr>
              <w:t>0113 1750200590</w:t>
            </w:r>
          </w:p>
        </w:tc>
        <w:tc>
          <w:tcPr>
            <w:tcW w:w="1485" w:type="dxa"/>
          </w:tcPr>
          <w:p w:rsidR="00BB6B31" w:rsidRPr="00EE24D9" w:rsidRDefault="00BB6B31" w:rsidP="0024376B">
            <w:pPr>
              <w:pStyle w:val="ConsPlusNormal"/>
              <w:jc w:val="center"/>
            </w:pPr>
            <w:r w:rsidRPr="00EE24D9">
              <w:t>4 0 1</w:t>
            </w:r>
          </w:p>
        </w:tc>
        <w:tc>
          <w:tcPr>
            <w:tcW w:w="990" w:type="dxa"/>
          </w:tcPr>
          <w:p w:rsidR="00BB6B31" w:rsidRPr="00EE24D9" w:rsidRDefault="00BB6B31" w:rsidP="0024376B">
            <w:pPr>
              <w:pStyle w:val="ConsPlusNormal"/>
              <w:jc w:val="center"/>
            </w:pPr>
            <w:r w:rsidRPr="00EE24D9">
              <w:t>5</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 xml:space="preserve">Расходы будущих периодов </w:t>
            </w:r>
            <w:hyperlink r:id="rId196" w:history="1">
              <w:r w:rsidRPr="00EE24D9">
                <w:rPr>
                  <w:color w:val="0000FF"/>
                </w:rPr>
                <w:t>&lt;**&gt;</w:t>
              </w:r>
            </w:hyperlink>
          </w:p>
        </w:tc>
        <w:tc>
          <w:tcPr>
            <w:tcW w:w="3184" w:type="dxa"/>
            <w:gridSpan w:val="2"/>
          </w:tcPr>
          <w:p w:rsidR="00BB6B31" w:rsidRPr="00EE24D9" w:rsidRDefault="00BB6B31" w:rsidP="0024376B">
            <w:pPr>
              <w:pStyle w:val="ConsPlusNormal"/>
            </w:pPr>
            <w:r w:rsidRPr="00EE24D9">
              <w:t>По видам расходов</w:t>
            </w:r>
          </w:p>
        </w:tc>
      </w:tr>
      <w:tr w:rsidR="00BB6B31" w:rsidRPr="00EE24D9" w:rsidTr="00C12813">
        <w:tblPrEx>
          <w:tblBorders>
            <w:insideH w:val="none" w:sz="0" w:space="0" w:color="auto"/>
          </w:tblBorders>
        </w:tblPrEx>
        <w:trPr>
          <w:gridAfter w:val="3"/>
          <w:wAfter w:w="11219" w:type="dxa"/>
        </w:trPr>
        <w:tc>
          <w:tcPr>
            <w:tcW w:w="3180" w:type="dxa"/>
            <w:tcBorders>
              <w:bottom w:val="nil"/>
            </w:tcBorders>
          </w:tcPr>
          <w:p w:rsidR="00BB6B31" w:rsidRPr="00EE24D9" w:rsidRDefault="00BB6B31" w:rsidP="0024376B">
            <w:pPr>
              <w:pStyle w:val="ConsPlusNormal"/>
              <w:jc w:val="both"/>
            </w:pPr>
          </w:p>
        </w:tc>
        <w:tc>
          <w:tcPr>
            <w:tcW w:w="2097" w:type="dxa"/>
            <w:tcBorders>
              <w:bottom w:val="nil"/>
            </w:tcBorders>
          </w:tcPr>
          <w:p w:rsidR="00BB6B31" w:rsidRDefault="00BB6B31" w:rsidP="0024376B">
            <w:pPr>
              <w:jc w:val="center"/>
            </w:pPr>
            <w:r w:rsidRPr="003A1A15">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4 0 1</w:t>
            </w:r>
          </w:p>
        </w:tc>
        <w:tc>
          <w:tcPr>
            <w:tcW w:w="990" w:type="dxa"/>
            <w:tcBorders>
              <w:bottom w:val="nil"/>
            </w:tcBorders>
          </w:tcPr>
          <w:p w:rsidR="00BB6B31" w:rsidRPr="00EE24D9" w:rsidRDefault="00BB6B31" w:rsidP="0024376B">
            <w:pPr>
              <w:pStyle w:val="ConsPlusNormal"/>
              <w:jc w:val="center"/>
            </w:pPr>
            <w:r w:rsidRPr="00EE24D9">
              <w:t>6</w:t>
            </w:r>
          </w:p>
        </w:tc>
        <w:tc>
          <w:tcPr>
            <w:tcW w:w="1130" w:type="dxa"/>
            <w:tcBorders>
              <w:bottom w:val="nil"/>
            </w:tcBorders>
          </w:tcPr>
          <w:p w:rsidR="00BB6B31" w:rsidRPr="00EE24D9" w:rsidRDefault="00BB6B31" w:rsidP="0024376B">
            <w:pPr>
              <w:pStyle w:val="ConsPlusNormal"/>
              <w:jc w:val="center"/>
            </w:pPr>
            <w:r w:rsidRPr="00EE24D9">
              <w:t>0</w:t>
            </w:r>
          </w:p>
        </w:tc>
        <w:tc>
          <w:tcPr>
            <w:tcW w:w="2997" w:type="dxa"/>
            <w:tcBorders>
              <w:bottom w:val="nil"/>
            </w:tcBorders>
          </w:tcPr>
          <w:p w:rsidR="00BB6B31" w:rsidRPr="00EE24D9" w:rsidRDefault="00BB6B31" w:rsidP="00BF7A95">
            <w:pPr>
              <w:pStyle w:val="ConsPlusNormal"/>
              <w:ind w:firstLine="0"/>
            </w:pPr>
            <w:r w:rsidRPr="00EE24D9">
              <w:t xml:space="preserve">Резервы предстоящих расходов </w:t>
            </w:r>
            <w:hyperlink r:id="rId197" w:history="1">
              <w:r w:rsidRPr="00EE24D9">
                <w:rPr>
                  <w:color w:val="0000FF"/>
                </w:rPr>
                <w:t>&lt;**&gt;</w:t>
              </w:r>
            </w:hyperlink>
          </w:p>
        </w:tc>
        <w:tc>
          <w:tcPr>
            <w:tcW w:w="3184" w:type="dxa"/>
            <w:gridSpan w:val="2"/>
            <w:tcBorders>
              <w:bottom w:val="nil"/>
            </w:tcBorders>
          </w:tcPr>
          <w:p w:rsidR="00BB6B31" w:rsidRPr="00EE24D9" w:rsidRDefault="00BB6B31" w:rsidP="0024376B">
            <w:pPr>
              <w:pStyle w:val="ConsPlusNormal"/>
            </w:pPr>
            <w:r w:rsidRPr="00EE24D9">
              <w:t>По видам расходов</w:t>
            </w: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pPr>
            <w:r w:rsidRPr="00EE24D9">
              <w:t>Результат по кассовым операциям бюджета</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4 0 2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176DEB">
              <w:rPr>
                <w:color w:val="000000"/>
                <w:sz w:val="20"/>
                <w:szCs w:val="20"/>
              </w:rPr>
              <w:t>0113 1750200590</w:t>
            </w:r>
          </w:p>
        </w:tc>
        <w:tc>
          <w:tcPr>
            <w:tcW w:w="1485" w:type="dxa"/>
          </w:tcPr>
          <w:p w:rsidR="00BB6B31" w:rsidRPr="00EE24D9" w:rsidRDefault="00BB6B31" w:rsidP="0024376B">
            <w:pPr>
              <w:pStyle w:val="ConsPlusNormal"/>
              <w:jc w:val="center"/>
            </w:pPr>
            <w:r w:rsidRPr="00EE24D9">
              <w:t>4 0 2</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Поступления</w:t>
            </w:r>
          </w:p>
        </w:tc>
        <w:tc>
          <w:tcPr>
            <w:tcW w:w="3184" w:type="dxa"/>
            <w:gridSpan w:val="2"/>
          </w:tcPr>
          <w:p w:rsidR="00BB6B31" w:rsidRPr="00EE24D9" w:rsidRDefault="00BB6B31" w:rsidP="0024376B">
            <w:pPr>
              <w:pStyle w:val="ConsPlusNormal"/>
            </w:pPr>
            <w:r w:rsidRPr="00EE24D9">
              <w:t>По видам поступлений</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176DEB">
              <w:rPr>
                <w:color w:val="000000"/>
                <w:sz w:val="20"/>
                <w:szCs w:val="20"/>
              </w:rPr>
              <w:t>0113 1750200590</w:t>
            </w:r>
          </w:p>
        </w:tc>
        <w:tc>
          <w:tcPr>
            <w:tcW w:w="1485" w:type="dxa"/>
          </w:tcPr>
          <w:p w:rsidR="00BB6B31" w:rsidRPr="00EE24D9" w:rsidRDefault="00BB6B31" w:rsidP="0024376B">
            <w:pPr>
              <w:pStyle w:val="ConsPlusNormal"/>
              <w:jc w:val="center"/>
            </w:pPr>
            <w:r w:rsidRPr="00EE24D9">
              <w:t>4 0 2</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Выбытия</w:t>
            </w:r>
          </w:p>
        </w:tc>
        <w:tc>
          <w:tcPr>
            <w:tcW w:w="3184" w:type="dxa"/>
            <w:gridSpan w:val="2"/>
          </w:tcPr>
          <w:p w:rsidR="00BB6B31" w:rsidRPr="00EE24D9" w:rsidRDefault="00BB6B31" w:rsidP="0024376B">
            <w:pPr>
              <w:pStyle w:val="ConsPlusNormal"/>
            </w:pPr>
            <w:r w:rsidRPr="00EE24D9">
              <w:t>По видам выбытий</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176DEB">
              <w:rPr>
                <w:color w:val="000000"/>
                <w:sz w:val="20"/>
                <w:szCs w:val="20"/>
              </w:rPr>
              <w:t>0113 1750200590</w:t>
            </w:r>
          </w:p>
        </w:tc>
        <w:tc>
          <w:tcPr>
            <w:tcW w:w="1485" w:type="dxa"/>
          </w:tcPr>
          <w:p w:rsidR="00BB6B31" w:rsidRPr="00EE24D9" w:rsidRDefault="00BB6B31" w:rsidP="0024376B">
            <w:pPr>
              <w:pStyle w:val="ConsPlusNormal"/>
              <w:jc w:val="center"/>
            </w:pPr>
            <w:r w:rsidRPr="00EE24D9">
              <w:t>4 0 2</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Результат прошлых отчетных периодов по кассовому исполнению бюджета</w:t>
            </w:r>
          </w:p>
        </w:tc>
        <w:tc>
          <w:tcPr>
            <w:tcW w:w="3184" w:type="dxa"/>
            <w:gridSpan w:val="2"/>
          </w:tcPr>
          <w:p w:rsidR="00BB6B31" w:rsidRPr="00EE24D9" w:rsidRDefault="00BB6B31" w:rsidP="0024376B">
            <w:pPr>
              <w:pStyle w:val="ConsPlusNormal"/>
              <w:jc w:val="both"/>
            </w:pPr>
          </w:p>
        </w:tc>
      </w:tr>
      <w:tr w:rsidR="00BB6B31" w:rsidRPr="00EE24D9" w:rsidTr="00C12813">
        <w:tc>
          <w:tcPr>
            <w:tcW w:w="15357" w:type="dxa"/>
            <w:gridSpan w:val="9"/>
          </w:tcPr>
          <w:p w:rsidR="00BB6B31" w:rsidRPr="00EE24D9" w:rsidRDefault="00BB6B31" w:rsidP="00BF7A95">
            <w:pPr>
              <w:pStyle w:val="ConsPlusNormal"/>
              <w:ind w:firstLine="0"/>
              <w:jc w:val="center"/>
              <w:outlineLvl w:val="0"/>
            </w:pPr>
            <w:r w:rsidRPr="00EE24D9">
              <w:t>Раздел 5. Санкционирование расходов хозяйствующего субъекта</w:t>
            </w:r>
          </w:p>
        </w:tc>
        <w:tc>
          <w:tcPr>
            <w:tcW w:w="10925" w:type="dxa"/>
            <w:gridSpan w:val="2"/>
          </w:tcPr>
          <w:p w:rsidR="00BB6B31" w:rsidRPr="00EE24D9" w:rsidRDefault="00BB6B31" w:rsidP="0024376B">
            <w:pPr>
              <w:pStyle w:val="ConsPlusNormal"/>
              <w:jc w:val="center"/>
              <w:outlineLvl w:val="0"/>
            </w:pP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 xml:space="preserve">САНКЦИОНИРОВАНИЕ РАСХОДОВ </w:t>
            </w:r>
            <w:hyperlink r:id="rId198" w:history="1">
              <w:r w:rsidRPr="00EE24D9">
                <w:rPr>
                  <w:color w:val="0000FF"/>
                </w:rPr>
                <w:t>&lt;**&gt;</w:t>
              </w:r>
            </w:hyperlink>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5 0 0</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B6125B">
              <w:rPr>
                <w:color w:val="000000"/>
                <w:sz w:val="20"/>
                <w:szCs w:val="20"/>
              </w:rPr>
              <w:t>0113 1750200590</w:t>
            </w:r>
          </w:p>
        </w:tc>
        <w:tc>
          <w:tcPr>
            <w:tcW w:w="1485" w:type="dxa"/>
          </w:tcPr>
          <w:p w:rsidR="00BB6B31" w:rsidRPr="00EE24D9" w:rsidRDefault="00BB6B31" w:rsidP="0024376B">
            <w:pPr>
              <w:pStyle w:val="ConsPlusNormal"/>
              <w:jc w:val="center"/>
            </w:pPr>
            <w:r w:rsidRPr="00EE24D9">
              <w:t>5 0 0</w:t>
            </w:r>
          </w:p>
        </w:tc>
        <w:tc>
          <w:tcPr>
            <w:tcW w:w="990" w:type="dxa"/>
          </w:tcPr>
          <w:p w:rsidR="00BB6B31" w:rsidRPr="00EE24D9" w:rsidRDefault="00BB6B31" w:rsidP="0024376B">
            <w:pPr>
              <w:pStyle w:val="ConsPlusNormal"/>
              <w:jc w:val="center"/>
            </w:pPr>
            <w:r w:rsidRPr="00EE24D9">
              <w:t>1</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Санкционирование по текущему финансовому году</w:t>
            </w: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B6125B">
              <w:rPr>
                <w:color w:val="000000"/>
                <w:sz w:val="20"/>
                <w:szCs w:val="20"/>
              </w:rPr>
              <w:t>0113 1750200590</w:t>
            </w:r>
          </w:p>
        </w:tc>
        <w:tc>
          <w:tcPr>
            <w:tcW w:w="1485" w:type="dxa"/>
          </w:tcPr>
          <w:p w:rsidR="00BB6B31" w:rsidRPr="00EE24D9" w:rsidRDefault="00BB6B31" w:rsidP="0024376B">
            <w:pPr>
              <w:pStyle w:val="ConsPlusNormal"/>
              <w:jc w:val="center"/>
            </w:pPr>
            <w:r w:rsidRPr="00EE24D9">
              <w:t>5 0 0</w:t>
            </w:r>
          </w:p>
        </w:tc>
        <w:tc>
          <w:tcPr>
            <w:tcW w:w="990" w:type="dxa"/>
          </w:tcPr>
          <w:p w:rsidR="00BB6B31" w:rsidRPr="00EE24D9" w:rsidRDefault="00BB6B31" w:rsidP="0024376B">
            <w:pPr>
              <w:pStyle w:val="ConsPlusNormal"/>
              <w:jc w:val="center"/>
            </w:pPr>
            <w:r w:rsidRPr="00EE24D9">
              <w:t>2</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 xml:space="preserve">Санкционирование по первому году, следующему за </w:t>
            </w:r>
            <w:proofErr w:type="gramStart"/>
            <w:r w:rsidRPr="00EE24D9">
              <w:t>текущим</w:t>
            </w:r>
            <w:proofErr w:type="gramEnd"/>
            <w:r w:rsidRPr="00EE24D9">
              <w:t xml:space="preserve"> (очередному финансовому году)</w:t>
            </w: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B6125B">
              <w:rPr>
                <w:color w:val="000000"/>
                <w:sz w:val="20"/>
                <w:szCs w:val="20"/>
              </w:rPr>
              <w:t>0113 1750200590</w:t>
            </w:r>
          </w:p>
        </w:tc>
        <w:tc>
          <w:tcPr>
            <w:tcW w:w="1485" w:type="dxa"/>
          </w:tcPr>
          <w:p w:rsidR="00BB6B31" w:rsidRPr="00EE24D9" w:rsidRDefault="00BB6B31" w:rsidP="0024376B">
            <w:pPr>
              <w:pStyle w:val="ConsPlusNormal"/>
              <w:jc w:val="center"/>
            </w:pPr>
            <w:r w:rsidRPr="00EE24D9">
              <w:t>5 0 0</w:t>
            </w:r>
          </w:p>
        </w:tc>
        <w:tc>
          <w:tcPr>
            <w:tcW w:w="990" w:type="dxa"/>
          </w:tcPr>
          <w:p w:rsidR="00BB6B31" w:rsidRPr="00EE24D9" w:rsidRDefault="00BB6B31" w:rsidP="0024376B">
            <w:pPr>
              <w:pStyle w:val="ConsPlusNormal"/>
              <w:jc w:val="center"/>
            </w:pPr>
            <w:r w:rsidRPr="00EE24D9">
              <w:t>3</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 xml:space="preserve">Санкционирование по второму году, следующему за </w:t>
            </w:r>
            <w:proofErr w:type="gramStart"/>
            <w:r w:rsidRPr="00EE24D9">
              <w:t>текущим</w:t>
            </w:r>
            <w:proofErr w:type="gramEnd"/>
            <w:r w:rsidRPr="00EE24D9">
              <w:t xml:space="preserve"> (первому году, следующему за очередным)</w:t>
            </w: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pPr>
              <w:jc w:val="center"/>
            </w:pPr>
            <w:r w:rsidRPr="00B6125B">
              <w:rPr>
                <w:color w:val="000000"/>
                <w:sz w:val="20"/>
                <w:szCs w:val="20"/>
              </w:rPr>
              <w:t>0113 1750200590</w:t>
            </w:r>
          </w:p>
        </w:tc>
        <w:tc>
          <w:tcPr>
            <w:tcW w:w="1485" w:type="dxa"/>
          </w:tcPr>
          <w:p w:rsidR="00BB6B31" w:rsidRPr="00EE24D9" w:rsidRDefault="00BB6B31" w:rsidP="0024376B">
            <w:pPr>
              <w:pStyle w:val="ConsPlusNormal"/>
              <w:jc w:val="center"/>
            </w:pPr>
            <w:r w:rsidRPr="00EE24D9">
              <w:t>5 0 0</w:t>
            </w:r>
          </w:p>
        </w:tc>
        <w:tc>
          <w:tcPr>
            <w:tcW w:w="990" w:type="dxa"/>
          </w:tcPr>
          <w:p w:rsidR="00BB6B31" w:rsidRPr="00EE24D9" w:rsidRDefault="00BB6B31" w:rsidP="0024376B">
            <w:pPr>
              <w:pStyle w:val="ConsPlusNormal"/>
              <w:jc w:val="center"/>
            </w:pPr>
            <w:r w:rsidRPr="00EE24D9">
              <w:t>4</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pPr>
            <w:r w:rsidRPr="00EE24D9">
              <w:t xml:space="preserve">Санкционирование по второму году, следующему за </w:t>
            </w:r>
            <w:proofErr w:type="gramStart"/>
            <w:r w:rsidRPr="00EE24D9">
              <w:t>очередным</w:t>
            </w:r>
            <w:proofErr w:type="gramEnd"/>
          </w:p>
        </w:tc>
        <w:tc>
          <w:tcPr>
            <w:tcW w:w="3184" w:type="dxa"/>
            <w:gridSpan w:val="2"/>
          </w:tcPr>
          <w:p w:rsidR="00BB6B31" w:rsidRPr="00EE24D9" w:rsidRDefault="00BB6B31" w:rsidP="0024376B">
            <w:pPr>
              <w:pStyle w:val="ConsPlusNormal"/>
              <w:jc w:val="both"/>
            </w:pPr>
          </w:p>
        </w:tc>
      </w:tr>
      <w:tr w:rsidR="00BB6B31" w:rsidRPr="00EE24D9" w:rsidTr="00C12813">
        <w:tblPrEx>
          <w:tblBorders>
            <w:insideH w:val="none" w:sz="0" w:space="0" w:color="auto"/>
          </w:tblBorders>
        </w:tblPrEx>
        <w:trPr>
          <w:gridAfter w:val="3"/>
          <w:wAfter w:w="11219" w:type="dxa"/>
        </w:trPr>
        <w:tc>
          <w:tcPr>
            <w:tcW w:w="3180" w:type="dxa"/>
            <w:tcBorders>
              <w:bottom w:val="nil"/>
            </w:tcBorders>
          </w:tcPr>
          <w:p w:rsidR="00BB6B31" w:rsidRPr="00EE24D9" w:rsidRDefault="00BB6B31" w:rsidP="0024376B">
            <w:pPr>
              <w:pStyle w:val="ConsPlusNormal"/>
              <w:jc w:val="both"/>
            </w:pPr>
          </w:p>
        </w:tc>
        <w:tc>
          <w:tcPr>
            <w:tcW w:w="2097" w:type="dxa"/>
            <w:tcBorders>
              <w:bottom w:val="nil"/>
            </w:tcBorders>
          </w:tcPr>
          <w:p w:rsidR="00BB6B31" w:rsidRDefault="00BB6B31" w:rsidP="0024376B">
            <w:pPr>
              <w:jc w:val="center"/>
            </w:pPr>
            <w:r w:rsidRPr="00B6125B">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5 0 0</w:t>
            </w:r>
          </w:p>
        </w:tc>
        <w:tc>
          <w:tcPr>
            <w:tcW w:w="990" w:type="dxa"/>
            <w:tcBorders>
              <w:bottom w:val="nil"/>
            </w:tcBorders>
          </w:tcPr>
          <w:p w:rsidR="00BB6B31" w:rsidRPr="00EE24D9" w:rsidRDefault="00BB6B31" w:rsidP="0024376B">
            <w:pPr>
              <w:pStyle w:val="ConsPlusNormal"/>
              <w:jc w:val="center"/>
            </w:pPr>
            <w:r w:rsidRPr="00EE24D9">
              <w:t>9</w:t>
            </w:r>
          </w:p>
        </w:tc>
        <w:tc>
          <w:tcPr>
            <w:tcW w:w="1130" w:type="dxa"/>
            <w:tcBorders>
              <w:bottom w:val="nil"/>
            </w:tcBorders>
          </w:tcPr>
          <w:p w:rsidR="00BB6B31" w:rsidRPr="00EE24D9" w:rsidRDefault="00BB6B31" w:rsidP="0024376B">
            <w:pPr>
              <w:pStyle w:val="ConsPlusNormal"/>
              <w:jc w:val="center"/>
            </w:pPr>
            <w:r w:rsidRPr="00EE24D9">
              <w:t>0</w:t>
            </w:r>
          </w:p>
        </w:tc>
        <w:tc>
          <w:tcPr>
            <w:tcW w:w="2997" w:type="dxa"/>
            <w:tcBorders>
              <w:bottom w:val="nil"/>
            </w:tcBorders>
          </w:tcPr>
          <w:p w:rsidR="00BB6B31" w:rsidRPr="00EE24D9" w:rsidRDefault="00BB6B31" w:rsidP="00BF7A95">
            <w:pPr>
              <w:pStyle w:val="ConsPlusNormal"/>
              <w:ind w:firstLine="0"/>
              <w:jc w:val="both"/>
            </w:pPr>
            <w:r w:rsidRPr="00EE24D9">
              <w:t>Санкционирование на иные очередные года (за пределами планового периода)</w:t>
            </w:r>
          </w:p>
        </w:tc>
        <w:tc>
          <w:tcPr>
            <w:tcW w:w="3184" w:type="dxa"/>
            <w:gridSpan w:val="2"/>
            <w:tcBorders>
              <w:bottom w:val="nil"/>
            </w:tcBorders>
          </w:tcPr>
          <w:p w:rsidR="00BB6B31" w:rsidRPr="00EE24D9" w:rsidRDefault="00BB6B31" w:rsidP="0024376B">
            <w:pPr>
              <w:pStyle w:val="ConsPlusNormal"/>
              <w:jc w:val="both"/>
            </w:pP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pPr>
            <w:r w:rsidRPr="00EE24D9">
              <w:t>Лимиты бюджетных обязательств</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Доведенные лимиты бюджетных обязательств</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Лимиты бюджетных обязательств к распределению</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Лимиты бюджетных обязательств получателей бюджетных средств</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Переданные лимиты бюджетных обязательств</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Полученные лимиты бюджетных обязательств</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Лимиты бюджетных обязательств в пути</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5 0 1</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Утвержденные лимиты бюджетных обязательств</w:t>
            </w: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Обязательства</w:t>
            </w: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jc w:val="both"/>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Принятые обязательства</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Принятые денежные обязательства</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24376B">
            <w:pPr>
              <w:pStyle w:val="ConsPlusNormal"/>
            </w:pPr>
          </w:p>
        </w:tc>
        <w:tc>
          <w:tcPr>
            <w:tcW w:w="3184" w:type="dxa"/>
            <w:gridSpan w:val="2"/>
          </w:tcPr>
          <w:p w:rsidR="00BB6B31" w:rsidRPr="00EE24D9" w:rsidRDefault="00BB6B31" w:rsidP="0024376B">
            <w:pPr>
              <w:pStyle w:val="ConsPlusNormal"/>
            </w:pPr>
            <w:r w:rsidRPr="00EE24D9">
              <w:t xml:space="preserve">Принятые авансовые денежные обязательства </w:t>
            </w:r>
            <w:hyperlink r:id="rId199"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24376B">
            <w:pPr>
              <w:pStyle w:val="ConsPlusNormal"/>
            </w:pPr>
          </w:p>
        </w:tc>
        <w:tc>
          <w:tcPr>
            <w:tcW w:w="3184" w:type="dxa"/>
            <w:gridSpan w:val="2"/>
          </w:tcPr>
          <w:p w:rsidR="00BB6B31" w:rsidRPr="00EE24D9" w:rsidRDefault="00BB6B31" w:rsidP="0024376B">
            <w:pPr>
              <w:pStyle w:val="ConsPlusNormal"/>
            </w:pPr>
            <w:r w:rsidRPr="00EE24D9">
              <w:t xml:space="preserve">Авансовые денежные обязательства к исполнению </w:t>
            </w:r>
            <w:hyperlink r:id="rId200" w:history="1">
              <w:r w:rsidRPr="00EE24D9">
                <w:rPr>
                  <w:color w:val="0000FF"/>
                </w:rPr>
                <w:t>&lt;***&gt;</w:t>
              </w:r>
            </w:hyperlink>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24376B">
            <w:pPr>
              <w:pStyle w:val="ConsPlusNormal"/>
            </w:pPr>
          </w:p>
        </w:tc>
        <w:tc>
          <w:tcPr>
            <w:tcW w:w="3184" w:type="dxa"/>
            <w:gridSpan w:val="2"/>
          </w:tcPr>
          <w:p w:rsidR="00BB6B31" w:rsidRPr="00EE24D9" w:rsidRDefault="00BB6B31" w:rsidP="0024376B">
            <w:pPr>
              <w:pStyle w:val="ConsPlusNormal"/>
            </w:pPr>
            <w:r w:rsidRPr="00EE24D9">
              <w:t>Исполненные денежные обязательства</w:t>
            </w:r>
          </w:p>
        </w:tc>
      </w:tr>
      <w:tr w:rsidR="00BB6B31" w:rsidRPr="00EE24D9" w:rsidTr="00C12813">
        <w:trPr>
          <w:gridAfter w:val="3"/>
          <w:wAfter w:w="11219" w:type="dxa"/>
        </w:trPr>
        <w:tc>
          <w:tcPr>
            <w:tcW w:w="3180" w:type="dxa"/>
          </w:tcPr>
          <w:p w:rsidR="00BB6B31" w:rsidRPr="00EE24D9" w:rsidRDefault="00BB6B31" w:rsidP="0024376B">
            <w:pPr>
              <w:pStyle w:val="ConsPlusNormal"/>
              <w:jc w:val="both"/>
            </w:pPr>
          </w:p>
        </w:tc>
        <w:tc>
          <w:tcPr>
            <w:tcW w:w="2097" w:type="dxa"/>
          </w:tcPr>
          <w:p w:rsidR="00BB6B31" w:rsidRDefault="00BB6B31" w:rsidP="0024376B">
            <w:r w:rsidRPr="00347140">
              <w:rPr>
                <w:color w:val="000000"/>
                <w:sz w:val="20"/>
                <w:szCs w:val="20"/>
              </w:rPr>
              <w:t>0113 1750200590</w:t>
            </w:r>
          </w:p>
        </w:tc>
        <w:tc>
          <w:tcPr>
            <w:tcW w:w="1485" w:type="dxa"/>
          </w:tcPr>
          <w:p w:rsidR="00BB6B31" w:rsidRPr="00EE24D9" w:rsidRDefault="00BB6B31" w:rsidP="0024376B">
            <w:pPr>
              <w:pStyle w:val="ConsPlusNormal"/>
              <w:jc w:val="center"/>
            </w:pPr>
            <w:r w:rsidRPr="00EE24D9">
              <w:t>5 0 2</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7</w:t>
            </w:r>
          </w:p>
        </w:tc>
        <w:tc>
          <w:tcPr>
            <w:tcW w:w="2997" w:type="dxa"/>
          </w:tcPr>
          <w:p w:rsidR="00BB6B31" w:rsidRPr="00EE24D9" w:rsidRDefault="00BB6B31" w:rsidP="00BF7A95">
            <w:pPr>
              <w:pStyle w:val="ConsPlusNormal"/>
              <w:ind w:firstLine="0"/>
            </w:pPr>
            <w:r w:rsidRPr="00EE24D9">
              <w:t>Принимаемые обязательства</w:t>
            </w:r>
          </w:p>
        </w:tc>
        <w:tc>
          <w:tcPr>
            <w:tcW w:w="3184" w:type="dxa"/>
            <w:gridSpan w:val="2"/>
          </w:tcPr>
          <w:p w:rsidR="00BB6B31" w:rsidRPr="00EE24D9" w:rsidRDefault="00BB6B31" w:rsidP="0024376B">
            <w:pPr>
              <w:pStyle w:val="ConsPlusNormal"/>
              <w:jc w:val="both"/>
            </w:pPr>
          </w:p>
        </w:tc>
      </w:tr>
      <w:tr w:rsidR="00BB6B31" w:rsidRPr="00EE24D9" w:rsidTr="00C12813">
        <w:tblPrEx>
          <w:tblBorders>
            <w:insideH w:val="none" w:sz="0" w:space="0" w:color="auto"/>
          </w:tblBorders>
        </w:tblPrEx>
        <w:trPr>
          <w:gridAfter w:val="3"/>
          <w:wAfter w:w="11219" w:type="dxa"/>
        </w:trPr>
        <w:tc>
          <w:tcPr>
            <w:tcW w:w="3180" w:type="dxa"/>
            <w:tcBorders>
              <w:bottom w:val="nil"/>
            </w:tcBorders>
          </w:tcPr>
          <w:p w:rsidR="00BB6B31" w:rsidRPr="00EE24D9" w:rsidRDefault="00BB6B31" w:rsidP="0024376B">
            <w:pPr>
              <w:pStyle w:val="ConsPlusNormal"/>
              <w:jc w:val="both"/>
            </w:pPr>
          </w:p>
        </w:tc>
        <w:tc>
          <w:tcPr>
            <w:tcW w:w="2097" w:type="dxa"/>
            <w:tcBorders>
              <w:bottom w:val="nil"/>
            </w:tcBorders>
          </w:tcPr>
          <w:p w:rsidR="00BB6B31" w:rsidRDefault="00BB6B31" w:rsidP="0024376B">
            <w:r w:rsidRPr="00347140">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5 0 2</w:t>
            </w:r>
          </w:p>
        </w:tc>
        <w:tc>
          <w:tcPr>
            <w:tcW w:w="990" w:type="dxa"/>
            <w:tcBorders>
              <w:bottom w:val="nil"/>
            </w:tcBorders>
          </w:tcPr>
          <w:p w:rsidR="00BB6B31" w:rsidRPr="00EE24D9" w:rsidRDefault="00BB6B31" w:rsidP="0024376B">
            <w:pPr>
              <w:pStyle w:val="ConsPlusNormal"/>
              <w:jc w:val="center"/>
            </w:pPr>
            <w:r w:rsidRPr="00EE24D9">
              <w:t>0</w:t>
            </w:r>
          </w:p>
        </w:tc>
        <w:tc>
          <w:tcPr>
            <w:tcW w:w="1130" w:type="dxa"/>
            <w:tcBorders>
              <w:bottom w:val="nil"/>
            </w:tcBorders>
          </w:tcPr>
          <w:p w:rsidR="00BB6B31" w:rsidRPr="00EE24D9" w:rsidRDefault="00BB6B31" w:rsidP="0024376B">
            <w:pPr>
              <w:pStyle w:val="ConsPlusNormal"/>
              <w:jc w:val="center"/>
            </w:pPr>
            <w:r w:rsidRPr="00EE24D9">
              <w:t>9</w:t>
            </w:r>
          </w:p>
        </w:tc>
        <w:tc>
          <w:tcPr>
            <w:tcW w:w="2997" w:type="dxa"/>
            <w:tcBorders>
              <w:bottom w:val="nil"/>
            </w:tcBorders>
          </w:tcPr>
          <w:p w:rsidR="00BB6B31" w:rsidRPr="00EE24D9" w:rsidRDefault="00BB6B31" w:rsidP="00BF7A95">
            <w:pPr>
              <w:pStyle w:val="ConsPlusNormal"/>
              <w:ind w:firstLine="0"/>
            </w:pPr>
            <w:r w:rsidRPr="00EE24D9">
              <w:t>Отложенные обязательства</w:t>
            </w:r>
          </w:p>
        </w:tc>
        <w:tc>
          <w:tcPr>
            <w:tcW w:w="3184" w:type="dxa"/>
            <w:gridSpan w:val="2"/>
            <w:tcBorders>
              <w:bottom w:val="nil"/>
            </w:tcBorders>
          </w:tcPr>
          <w:p w:rsidR="00BB6B31" w:rsidRPr="00EE24D9" w:rsidRDefault="00BB6B31" w:rsidP="0024376B">
            <w:pPr>
              <w:pStyle w:val="ConsPlusNormal"/>
              <w:jc w:val="both"/>
            </w:pPr>
          </w:p>
        </w:tc>
      </w:tr>
      <w:tr w:rsidR="00BB6B31" w:rsidRPr="00EE24D9" w:rsidTr="00C12813">
        <w:trPr>
          <w:gridAfter w:val="3"/>
          <w:wAfter w:w="11219" w:type="dxa"/>
        </w:trPr>
        <w:tc>
          <w:tcPr>
            <w:tcW w:w="3180" w:type="dxa"/>
            <w:vMerge w:val="restart"/>
          </w:tcPr>
          <w:p w:rsidR="00BB6B31" w:rsidRPr="00EE24D9" w:rsidRDefault="00BB6B31" w:rsidP="0024376B">
            <w:pPr>
              <w:pStyle w:val="ConsPlusNormal"/>
              <w:jc w:val="both"/>
            </w:pPr>
            <w:r w:rsidRPr="00EE24D9">
              <w:t>Бюджетные ассигнования</w:t>
            </w:r>
          </w:p>
        </w:tc>
        <w:tc>
          <w:tcPr>
            <w:tcW w:w="2097" w:type="dxa"/>
          </w:tcPr>
          <w:p w:rsidR="00BB6B31" w:rsidRPr="00EE24D9" w:rsidRDefault="00BB6B31" w:rsidP="0024376B">
            <w:pPr>
              <w:pStyle w:val="ConsPlusNormal"/>
              <w:jc w:val="center"/>
            </w:pP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BF7A95">
            <w:pPr>
              <w:pStyle w:val="ConsPlusNormal"/>
              <w:ind w:firstLine="0"/>
              <w:jc w:val="both"/>
            </w:pPr>
          </w:p>
        </w:tc>
        <w:tc>
          <w:tcPr>
            <w:tcW w:w="3184" w:type="dxa"/>
            <w:gridSpan w:val="2"/>
          </w:tcPr>
          <w:p w:rsidR="00BB6B31" w:rsidRPr="00EE24D9" w:rsidRDefault="00BB6B31" w:rsidP="0024376B">
            <w:pPr>
              <w:pStyle w:val="ConsPlusNormal"/>
              <w:jc w:val="both"/>
            </w:pP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2369A9">
              <w:rPr>
                <w:color w:val="000000"/>
                <w:sz w:val="20"/>
                <w:szCs w:val="20"/>
              </w:rPr>
              <w:t>0113 1750200590</w:t>
            </w: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1</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Доведенные бюджетные ассигнования</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2369A9">
              <w:rPr>
                <w:color w:val="000000"/>
                <w:sz w:val="20"/>
                <w:szCs w:val="20"/>
              </w:rPr>
              <w:t>0113 1750200590</w:t>
            </w: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2</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Бюджетные ассигнования к распределению</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2369A9">
              <w:rPr>
                <w:color w:val="000000"/>
                <w:sz w:val="20"/>
                <w:szCs w:val="20"/>
              </w:rPr>
              <w:t>0113 1750200590</w:t>
            </w: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3</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Бюджетные ассигнования получателей бюджетных средств и администраторов выплат по источникам</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2369A9">
              <w:rPr>
                <w:color w:val="000000"/>
                <w:sz w:val="20"/>
                <w:szCs w:val="20"/>
              </w:rPr>
              <w:t>0113 1750200590</w:t>
            </w: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4</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Переданные бюджетные ассигнования</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2369A9">
              <w:rPr>
                <w:color w:val="000000"/>
                <w:sz w:val="20"/>
                <w:szCs w:val="20"/>
              </w:rPr>
              <w:t>0113 1750200590</w:t>
            </w: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5</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Полученные бюджетные ассигнования</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2369A9">
              <w:rPr>
                <w:color w:val="000000"/>
                <w:sz w:val="20"/>
                <w:szCs w:val="20"/>
              </w:rPr>
              <w:t>0113 1750200590</w:t>
            </w: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6</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Бюджетные ассигнования в пути</w:t>
            </w:r>
          </w:p>
        </w:tc>
      </w:tr>
      <w:tr w:rsidR="00BB6B31" w:rsidRPr="00EE24D9" w:rsidTr="00C12813">
        <w:trPr>
          <w:gridAfter w:val="3"/>
          <w:wAfter w:w="11219" w:type="dxa"/>
        </w:trPr>
        <w:tc>
          <w:tcPr>
            <w:tcW w:w="3180" w:type="dxa"/>
            <w:vMerge/>
          </w:tcPr>
          <w:p w:rsidR="00BB6B31" w:rsidRPr="00EE24D9" w:rsidRDefault="00BB6B31" w:rsidP="0024376B">
            <w:pPr>
              <w:rPr>
                <w:sz w:val="20"/>
                <w:szCs w:val="20"/>
              </w:rPr>
            </w:pPr>
          </w:p>
        </w:tc>
        <w:tc>
          <w:tcPr>
            <w:tcW w:w="2097" w:type="dxa"/>
          </w:tcPr>
          <w:p w:rsidR="00BB6B31" w:rsidRDefault="00BB6B31" w:rsidP="0024376B">
            <w:pPr>
              <w:jc w:val="center"/>
            </w:pPr>
            <w:r w:rsidRPr="002369A9">
              <w:rPr>
                <w:color w:val="000000"/>
                <w:sz w:val="20"/>
                <w:szCs w:val="20"/>
              </w:rPr>
              <w:t>0113 1750200590</w:t>
            </w:r>
          </w:p>
        </w:tc>
        <w:tc>
          <w:tcPr>
            <w:tcW w:w="1485" w:type="dxa"/>
          </w:tcPr>
          <w:p w:rsidR="00BB6B31" w:rsidRPr="00EE24D9" w:rsidRDefault="00BB6B31" w:rsidP="0024376B">
            <w:pPr>
              <w:pStyle w:val="ConsPlusNormal"/>
              <w:jc w:val="center"/>
            </w:pPr>
            <w:r w:rsidRPr="00EE24D9">
              <w:t>5 0 3</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9</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Утвержденные бюджетные ассигнования</w:t>
            </w:r>
          </w:p>
        </w:tc>
      </w:tr>
      <w:tr w:rsidR="00BB6B31" w:rsidRPr="00EE24D9" w:rsidTr="00C12813">
        <w:tblPrEx>
          <w:tblBorders>
            <w:insideH w:val="none" w:sz="0" w:space="0" w:color="auto"/>
          </w:tblBorders>
        </w:tblPrEx>
        <w:trPr>
          <w:gridAfter w:val="3"/>
          <w:wAfter w:w="11219" w:type="dxa"/>
        </w:trPr>
        <w:tc>
          <w:tcPr>
            <w:tcW w:w="3180" w:type="dxa"/>
            <w:tcBorders>
              <w:bottom w:val="nil"/>
            </w:tcBorders>
          </w:tcPr>
          <w:p w:rsidR="00BB6B31" w:rsidRPr="00EE24D9" w:rsidRDefault="00BB6B31" w:rsidP="0024376B">
            <w:pPr>
              <w:pStyle w:val="ConsPlusNormal"/>
            </w:pPr>
            <w:r w:rsidRPr="00EE24D9">
              <w:t>Сметные (плановые, прогнозные) назначения</w:t>
            </w:r>
          </w:p>
        </w:tc>
        <w:tc>
          <w:tcPr>
            <w:tcW w:w="2097" w:type="dxa"/>
            <w:tcBorders>
              <w:bottom w:val="nil"/>
            </w:tcBorders>
          </w:tcPr>
          <w:p w:rsidR="00BB6B31" w:rsidRDefault="00BB6B31" w:rsidP="0024376B">
            <w:pPr>
              <w:jc w:val="center"/>
            </w:pPr>
            <w:r w:rsidRPr="002369A9">
              <w:rPr>
                <w:color w:val="000000"/>
                <w:sz w:val="20"/>
                <w:szCs w:val="20"/>
              </w:rPr>
              <w:t>0113 1750200590</w:t>
            </w:r>
          </w:p>
        </w:tc>
        <w:tc>
          <w:tcPr>
            <w:tcW w:w="1485" w:type="dxa"/>
            <w:tcBorders>
              <w:bottom w:val="nil"/>
            </w:tcBorders>
          </w:tcPr>
          <w:p w:rsidR="00BB6B31" w:rsidRPr="00EE24D9" w:rsidRDefault="00BB6B31" w:rsidP="0024376B">
            <w:pPr>
              <w:pStyle w:val="ConsPlusNormal"/>
              <w:jc w:val="center"/>
            </w:pPr>
            <w:r w:rsidRPr="00EE24D9">
              <w:t>5 0 4</w:t>
            </w:r>
          </w:p>
        </w:tc>
        <w:tc>
          <w:tcPr>
            <w:tcW w:w="990" w:type="dxa"/>
            <w:tcBorders>
              <w:bottom w:val="nil"/>
            </w:tcBorders>
          </w:tcPr>
          <w:p w:rsidR="00BB6B31" w:rsidRPr="00EE24D9" w:rsidRDefault="00BB6B31" w:rsidP="0024376B">
            <w:pPr>
              <w:pStyle w:val="ConsPlusNormal"/>
              <w:jc w:val="center"/>
            </w:pPr>
            <w:r w:rsidRPr="00EE24D9">
              <w:t>0</w:t>
            </w:r>
          </w:p>
        </w:tc>
        <w:tc>
          <w:tcPr>
            <w:tcW w:w="1130" w:type="dxa"/>
            <w:tcBorders>
              <w:bottom w:val="nil"/>
            </w:tcBorders>
          </w:tcPr>
          <w:p w:rsidR="00BB6B31" w:rsidRPr="00EE24D9" w:rsidRDefault="00BB6B31" w:rsidP="0024376B">
            <w:pPr>
              <w:pStyle w:val="ConsPlusNormal"/>
              <w:jc w:val="center"/>
            </w:pPr>
            <w:r w:rsidRPr="00EE24D9">
              <w:t>0</w:t>
            </w:r>
          </w:p>
        </w:tc>
        <w:tc>
          <w:tcPr>
            <w:tcW w:w="2997" w:type="dxa"/>
            <w:tcBorders>
              <w:bottom w:val="nil"/>
            </w:tcBorders>
          </w:tcPr>
          <w:p w:rsidR="00BB6B31" w:rsidRPr="00EE24D9" w:rsidRDefault="00BB6B31" w:rsidP="0024376B">
            <w:pPr>
              <w:pStyle w:val="ConsPlusNormal"/>
              <w:jc w:val="both"/>
            </w:pPr>
          </w:p>
        </w:tc>
        <w:tc>
          <w:tcPr>
            <w:tcW w:w="3184" w:type="dxa"/>
            <w:gridSpan w:val="2"/>
            <w:tcBorders>
              <w:bottom w:val="nil"/>
            </w:tcBorders>
          </w:tcPr>
          <w:p w:rsidR="00BB6B31" w:rsidRPr="00EE24D9" w:rsidRDefault="00BB6B31" w:rsidP="0024376B">
            <w:pPr>
              <w:pStyle w:val="ConsPlusNormal"/>
            </w:pPr>
            <w:r w:rsidRPr="00EE24D9">
              <w:t xml:space="preserve">По видам расходов (выплат), видам доходов </w:t>
            </w:r>
            <w:r w:rsidRPr="00EE24D9">
              <w:lastRenderedPageBreak/>
              <w:t>(поступлений)</w:t>
            </w: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lastRenderedPageBreak/>
              <w:t>Право на принятие обязательств</w:t>
            </w:r>
          </w:p>
        </w:tc>
        <w:tc>
          <w:tcPr>
            <w:tcW w:w="2097" w:type="dxa"/>
          </w:tcPr>
          <w:p w:rsidR="00BB6B31" w:rsidRDefault="00BB6B31" w:rsidP="0024376B">
            <w:pPr>
              <w:jc w:val="center"/>
            </w:pPr>
            <w:r w:rsidRPr="00EB357B">
              <w:rPr>
                <w:color w:val="000000"/>
                <w:sz w:val="20"/>
                <w:szCs w:val="20"/>
              </w:rPr>
              <w:t>0113 1750200590</w:t>
            </w:r>
          </w:p>
        </w:tc>
        <w:tc>
          <w:tcPr>
            <w:tcW w:w="1485" w:type="dxa"/>
          </w:tcPr>
          <w:p w:rsidR="00BB6B31" w:rsidRPr="00EE24D9" w:rsidRDefault="00BB6B31" w:rsidP="0024376B">
            <w:pPr>
              <w:pStyle w:val="ConsPlusNormal"/>
              <w:jc w:val="center"/>
            </w:pPr>
            <w:r w:rsidRPr="00EE24D9">
              <w:t>5 0 6</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По видам расходов (выплат) (обязательств)</w:t>
            </w: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Утвержденный объем финансового обеспечения</w:t>
            </w:r>
          </w:p>
        </w:tc>
        <w:tc>
          <w:tcPr>
            <w:tcW w:w="2097" w:type="dxa"/>
          </w:tcPr>
          <w:p w:rsidR="00BB6B31" w:rsidRDefault="00BB6B31" w:rsidP="0024376B">
            <w:pPr>
              <w:jc w:val="center"/>
            </w:pPr>
            <w:r w:rsidRPr="00EB357B">
              <w:rPr>
                <w:color w:val="000000"/>
                <w:sz w:val="20"/>
                <w:szCs w:val="20"/>
              </w:rPr>
              <w:t>0113 1750200590</w:t>
            </w:r>
          </w:p>
        </w:tc>
        <w:tc>
          <w:tcPr>
            <w:tcW w:w="1485" w:type="dxa"/>
          </w:tcPr>
          <w:p w:rsidR="00BB6B31" w:rsidRPr="00EE24D9" w:rsidRDefault="00BB6B31" w:rsidP="0024376B">
            <w:pPr>
              <w:pStyle w:val="ConsPlusNormal"/>
              <w:jc w:val="center"/>
            </w:pPr>
            <w:r w:rsidRPr="00EE24D9">
              <w:t>5 0 7</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По видам доходов (поступлений)</w:t>
            </w:r>
          </w:p>
        </w:tc>
      </w:tr>
      <w:tr w:rsidR="00BB6B31" w:rsidRPr="00EE24D9" w:rsidTr="00C12813">
        <w:trPr>
          <w:gridAfter w:val="3"/>
          <w:wAfter w:w="11219" w:type="dxa"/>
        </w:trPr>
        <w:tc>
          <w:tcPr>
            <w:tcW w:w="3180" w:type="dxa"/>
          </w:tcPr>
          <w:p w:rsidR="00BB6B31" w:rsidRPr="00EE24D9" w:rsidRDefault="00BB6B31" w:rsidP="0024376B">
            <w:pPr>
              <w:pStyle w:val="ConsPlusNormal"/>
            </w:pPr>
            <w:r w:rsidRPr="00EE24D9">
              <w:t>Получено финансового обеспечения</w:t>
            </w:r>
          </w:p>
        </w:tc>
        <w:tc>
          <w:tcPr>
            <w:tcW w:w="2097" w:type="dxa"/>
          </w:tcPr>
          <w:p w:rsidR="00BB6B31" w:rsidRDefault="00BB6B31" w:rsidP="0024376B">
            <w:pPr>
              <w:jc w:val="center"/>
            </w:pPr>
            <w:r w:rsidRPr="00EB357B">
              <w:rPr>
                <w:color w:val="000000"/>
                <w:sz w:val="20"/>
                <w:szCs w:val="20"/>
              </w:rPr>
              <w:t>0113 1750200590</w:t>
            </w:r>
          </w:p>
        </w:tc>
        <w:tc>
          <w:tcPr>
            <w:tcW w:w="1485" w:type="dxa"/>
          </w:tcPr>
          <w:p w:rsidR="00BB6B31" w:rsidRPr="00EE24D9" w:rsidRDefault="00BB6B31" w:rsidP="0024376B">
            <w:pPr>
              <w:pStyle w:val="ConsPlusNormal"/>
              <w:jc w:val="center"/>
            </w:pPr>
            <w:r w:rsidRPr="00EE24D9">
              <w:t>5 0 8</w:t>
            </w:r>
          </w:p>
        </w:tc>
        <w:tc>
          <w:tcPr>
            <w:tcW w:w="990" w:type="dxa"/>
          </w:tcPr>
          <w:p w:rsidR="00BB6B31" w:rsidRPr="00EE24D9" w:rsidRDefault="00BB6B31" w:rsidP="0024376B">
            <w:pPr>
              <w:pStyle w:val="ConsPlusNormal"/>
              <w:jc w:val="center"/>
            </w:pPr>
            <w:r w:rsidRPr="00EE24D9">
              <w:t>0</w:t>
            </w:r>
          </w:p>
        </w:tc>
        <w:tc>
          <w:tcPr>
            <w:tcW w:w="1130" w:type="dxa"/>
          </w:tcPr>
          <w:p w:rsidR="00BB6B31" w:rsidRPr="00EE24D9" w:rsidRDefault="00BB6B31" w:rsidP="0024376B">
            <w:pPr>
              <w:pStyle w:val="ConsPlusNormal"/>
              <w:jc w:val="center"/>
            </w:pPr>
            <w:r w:rsidRPr="00EE24D9">
              <w:t>0</w:t>
            </w:r>
          </w:p>
        </w:tc>
        <w:tc>
          <w:tcPr>
            <w:tcW w:w="2997" w:type="dxa"/>
          </w:tcPr>
          <w:p w:rsidR="00BB6B31" w:rsidRPr="00EE24D9" w:rsidRDefault="00BB6B31" w:rsidP="0024376B">
            <w:pPr>
              <w:pStyle w:val="ConsPlusNormal"/>
              <w:jc w:val="both"/>
            </w:pPr>
          </w:p>
        </w:tc>
        <w:tc>
          <w:tcPr>
            <w:tcW w:w="3184" w:type="dxa"/>
            <w:gridSpan w:val="2"/>
          </w:tcPr>
          <w:p w:rsidR="00BB6B31" w:rsidRPr="00EE24D9" w:rsidRDefault="00BB6B31" w:rsidP="0024376B">
            <w:pPr>
              <w:pStyle w:val="ConsPlusNormal"/>
            </w:pPr>
            <w:r w:rsidRPr="00EE24D9">
              <w:t>По видам доходов (поступлений)</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Имущество, полученное в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01.11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Недвижимое имущество в пользовании по договорам безвозмездного пользования</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01.12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Недвижимое имущество в пользовании по договорам аренды</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01.21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Особо ценное движимое имущество в пользовании по договорам безвозмездного пользования</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01.31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Иное движимое имущество в пользовании по договорам безвозмездного пользования</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01.32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Иное движимое имущество в пользовании по договорам аренды</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Материальные ценности на хранении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02.1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ОС,  </w:t>
            </w:r>
            <w:proofErr w:type="gramStart"/>
            <w:r w:rsidRPr="00611445">
              <w:rPr>
                <w:rFonts w:ascii="Arial" w:hAnsi="Arial" w:cs="Arial"/>
                <w:sz w:val="16"/>
                <w:szCs w:val="16"/>
              </w:rPr>
              <w:t>принятые</w:t>
            </w:r>
            <w:proofErr w:type="gramEnd"/>
            <w:r w:rsidRPr="00611445">
              <w:rPr>
                <w:rFonts w:ascii="Arial" w:hAnsi="Arial" w:cs="Arial"/>
                <w:sz w:val="16"/>
                <w:szCs w:val="16"/>
              </w:rPr>
              <w:t xml:space="preserve"> на ответственное хранение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02.2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МЗ,  </w:t>
            </w:r>
            <w:proofErr w:type="gramStart"/>
            <w:r w:rsidRPr="00611445">
              <w:rPr>
                <w:rFonts w:ascii="Arial" w:hAnsi="Arial" w:cs="Arial"/>
                <w:sz w:val="16"/>
                <w:szCs w:val="16"/>
              </w:rPr>
              <w:t>принятые</w:t>
            </w:r>
            <w:proofErr w:type="gramEnd"/>
            <w:r w:rsidRPr="00611445">
              <w:rPr>
                <w:rFonts w:ascii="Arial" w:hAnsi="Arial" w:cs="Arial"/>
                <w:sz w:val="16"/>
                <w:szCs w:val="16"/>
              </w:rPr>
              <w:t xml:space="preserve"> на ответственное хранение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03</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Бланки строгой отчетности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03.1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Бланки строгой отчетности (в усл. ед.)</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Задолженность неплатежеспособных дебиторов</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05</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Материальные ценности, оплаченные по централизованному снабжению</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05.1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ОС, НМА, </w:t>
            </w:r>
            <w:proofErr w:type="gramStart"/>
            <w:r w:rsidRPr="00611445">
              <w:rPr>
                <w:rFonts w:ascii="Arial" w:hAnsi="Arial" w:cs="Arial"/>
                <w:sz w:val="16"/>
                <w:szCs w:val="16"/>
              </w:rPr>
              <w:t>оплаченные</w:t>
            </w:r>
            <w:proofErr w:type="gramEnd"/>
            <w:r w:rsidRPr="00611445">
              <w:rPr>
                <w:rFonts w:ascii="Arial" w:hAnsi="Arial" w:cs="Arial"/>
                <w:sz w:val="16"/>
                <w:szCs w:val="16"/>
              </w:rPr>
              <w:t xml:space="preserve"> по централизованному снабжению</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05.2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МЗ, </w:t>
            </w:r>
            <w:proofErr w:type="gramStart"/>
            <w:r w:rsidRPr="00611445">
              <w:rPr>
                <w:rFonts w:ascii="Arial" w:hAnsi="Arial" w:cs="Arial"/>
                <w:sz w:val="16"/>
                <w:szCs w:val="16"/>
              </w:rPr>
              <w:t>оплаченные</w:t>
            </w:r>
            <w:proofErr w:type="gramEnd"/>
            <w:r w:rsidRPr="00611445">
              <w:rPr>
                <w:rFonts w:ascii="Arial" w:hAnsi="Arial" w:cs="Arial"/>
                <w:sz w:val="16"/>
                <w:szCs w:val="16"/>
              </w:rPr>
              <w:t xml:space="preserve"> по централизованному снабжению</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07</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Награды, призы, кубки и ценные подарки, сувениры</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07.1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Усл.ед.) Награды, призы, кубки и ценные подарки, сувениры</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07.2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Награды, призы, кубки и ценные подарки, сувениры по стоимости приобретения</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09</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Запасные части к транспортным средствам, выданные взамен </w:t>
            </w:r>
            <w:proofErr w:type="gramStart"/>
            <w:r w:rsidRPr="00611445">
              <w:rPr>
                <w:rFonts w:ascii="Arial" w:hAnsi="Arial" w:cs="Arial"/>
                <w:sz w:val="16"/>
                <w:szCs w:val="16"/>
              </w:rPr>
              <w:t>изношенных</w:t>
            </w:r>
            <w:proofErr w:type="gramEnd"/>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Обеспечение исполнения обязательств</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Государственные и муниципальные гарантии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11.1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Государственные гарантии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11.2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Муниципальные гарантии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17</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Поступления денежных средств </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17.01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Поступление денежных средств </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17.03</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Поступление денежных сре</w:t>
            </w:r>
            <w:proofErr w:type="gramStart"/>
            <w:r w:rsidRPr="00611445">
              <w:rPr>
                <w:rFonts w:ascii="Arial" w:hAnsi="Arial" w:cs="Arial"/>
                <w:sz w:val="16"/>
                <w:szCs w:val="16"/>
              </w:rPr>
              <w:t>дств в п</w:t>
            </w:r>
            <w:proofErr w:type="gramEnd"/>
            <w:r w:rsidRPr="00611445">
              <w:rPr>
                <w:rFonts w:ascii="Arial" w:hAnsi="Arial" w:cs="Arial"/>
                <w:sz w:val="16"/>
                <w:szCs w:val="16"/>
              </w:rPr>
              <w:t xml:space="preserve">ути </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17.06</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Поступление денежных средств на специальные счета в кредитной организации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17.07</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Поступление денежных средств на счета учреждения в иностранной валюте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lastRenderedPageBreak/>
              <w:t>17.30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Поступления денежных средств на счет 40116</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17.34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Поступления денежных сре</w:t>
            </w:r>
            <w:proofErr w:type="gramStart"/>
            <w:r w:rsidRPr="00611445">
              <w:rPr>
                <w:rFonts w:ascii="Arial" w:hAnsi="Arial" w:cs="Arial"/>
                <w:sz w:val="16"/>
                <w:szCs w:val="16"/>
              </w:rPr>
              <w:t>дств в к</w:t>
            </w:r>
            <w:proofErr w:type="gramEnd"/>
            <w:r w:rsidRPr="00611445">
              <w:rPr>
                <w:rFonts w:ascii="Arial" w:hAnsi="Arial" w:cs="Arial"/>
                <w:sz w:val="16"/>
                <w:szCs w:val="16"/>
              </w:rPr>
              <w:t>ассу учреждения</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18</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Выбытия денежных средств </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89"/>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18.01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Выбытия денежных средств </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18.03</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Выбытие денежных сре</w:t>
            </w:r>
            <w:proofErr w:type="gramStart"/>
            <w:r w:rsidRPr="00611445">
              <w:rPr>
                <w:rFonts w:ascii="Arial" w:hAnsi="Arial" w:cs="Arial"/>
                <w:sz w:val="16"/>
                <w:szCs w:val="16"/>
              </w:rPr>
              <w:t>дств в п</w:t>
            </w:r>
            <w:proofErr w:type="gramEnd"/>
            <w:r w:rsidRPr="00611445">
              <w:rPr>
                <w:rFonts w:ascii="Arial" w:hAnsi="Arial" w:cs="Arial"/>
                <w:sz w:val="16"/>
                <w:szCs w:val="16"/>
              </w:rPr>
              <w:t xml:space="preserve">ути </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18.06</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Выбытие денежных средств со специальных счетов в кредитной организации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18.07</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Выбытия денежных средств со счетов учреждения в иностранной валюте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18.30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Выбытия </w:t>
            </w:r>
            <w:proofErr w:type="gramStart"/>
            <w:r w:rsidRPr="00611445">
              <w:rPr>
                <w:rFonts w:ascii="Arial" w:hAnsi="Arial" w:cs="Arial"/>
                <w:sz w:val="16"/>
                <w:szCs w:val="16"/>
              </w:rPr>
              <w:t>денежных</w:t>
            </w:r>
            <w:proofErr w:type="gramEnd"/>
            <w:r w:rsidRPr="00611445">
              <w:rPr>
                <w:rFonts w:ascii="Arial" w:hAnsi="Arial" w:cs="Arial"/>
                <w:sz w:val="16"/>
                <w:szCs w:val="16"/>
              </w:rPr>
              <w:t xml:space="preserve"> со счета 40116</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18.34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Выбытия денежных средств из кассы учреждения</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19</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Невыясненные поступления бюджета прошлых лет</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Задолженность, невостребованная кредиторами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Основные средства стоимостью в эксплуатации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450"/>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21.30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Основные средства стоимостью в эксплуатации - иное движимое имущество</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21.34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Машины и оборудование - иное движимое имущество</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21.35</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Транспортные средства - иное движимое имущество</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21.36</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Инвентарь производственный и хозяйственный - иное движимое имущество</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21.38</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Прочие основные средства - иное движимое имущество</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Материальные ценности, полученные по централизованному снабжению</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22.1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ОС, </w:t>
            </w:r>
            <w:proofErr w:type="gramStart"/>
            <w:r w:rsidRPr="00611445">
              <w:rPr>
                <w:rFonts w:ascii="Arial" w:hAnsi="Arial" w:cs="Arial"/>
                <w:sz w:val="16"/>
                <w:szCs w:val="16"/>
              </w:rPr>
              <w:t>полученные</w:t>
            </w:r>
            <w:proofErr w:type="gramEnd"/>
            <w:r w:rsidRPr="00611445">
              <w:rPr>
                <w:rFonts w:ascii="Arial" w:hAnsi="Arial" w:cs="Arial"/>
                <w:sz w:val="16"/>
                <w:szCs w:val="16"/>
              </w:rPr>
              <w:t xml:space="preserve"> по централизованному снабжению</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22.2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МЗ, </w:t>
            </w:r>
            <w:proofErr w:type="gramStart"/>
            <w:r w:rsidRPr="00611445">
              <w:rPr>
                <w:rFonts w:ascii="Arial" w:hAnsi="Arial" w:cs="Arial"/>
                <w:sz w:val="16"/>
                <w:szCs w:val="16"/>
              </w:rPr>
              <w:t>полученные</w:t>
            </w:r>
            <w:proofErr w:type="gramEnd"/>
            <w:r w:rsidRPr="00611445">
              <w:rPr>
                <w:rFonts w:ascii="Arial" w:hAnsi="Arial" w:cs="Arial"/>
                <w:sz w:val="16"/>
                <w:szCs w:val="16"/>
              </w:rPr>
              <w:t xml:space="preserve"> по централизованному снабжению</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23</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Периодические издания для пользования</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Имущество, переданное в доверительное управление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24.10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Недвижимое имущество, переданное в доверительное управление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24.11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Основные средства - недвижимое имущество в доверительном управлении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24.30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Иное движимое имущество, переданное в доверительное управление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24.31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Основные средства - иное движимое имущество в доверительном управлении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24.32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НМА - иное движимое имущество в доверительном управлении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24.34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МЗ - иное движимое имущество в доверительном управлении</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25</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Имущество, переданное в возмездное пользование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25.10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Недвижимое имущество, переданное в возмездное пользование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25.11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w:t>
            </w:r>
            <w:proofErr w:type="gramStart"/>
            <w:r w:rsidRPr="00611445">
              <w:rPr>
                <w:rFonts w:ascii="Arial" w:hAnsi="Arial" w:cs="Arial"/>
                <w:sz w:val="16"/>
                <w:szCs w:val="16"/>
              </w:rPr>
              <w:t>С-</w:t>
            </w:r>
            <w:proofErr w:type="gramEnd"/>
            <w:r w:rsidRPr="00611445">
              <w:rPr>
                <w:rFonts w:ascii="Arial" w:hAnsi="Arial" w:cs="Arial"/>
                <w:sz w:val="16"/>
                <w:szCs w:val="16"/>
              </w:rPr>
              <w:t xml:space="preserve"> недвижимое имущество, переданные в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25.13</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 xml:space="preserve">НПА - недвижимое имущество, </w:t>
            </w:r>
            <w:proofErr w:type="gramStart"/>
            <w:r w:rsidRPr="00611445">
              <w:rPr>
                <w:rFonts w:ascii="Arial" w:hAnsi="Arial" w:cs="Arial"/>
                <w:sz w:val="16"/>
                <w:szCs w:val="16"/>
              </w:rPr>
              <w:t>переданные</w:t>
            </w:r>
            <w:proofErr w:type="gramEnd"/>
            <w:r w:rsidRPr="00611445">
              <w:rPr>
                <w:rFonts w:ascii="Arial" w:hAnsi="Arial" w:cs="Arial"/>
                <w:sz w:val="16"/>
                <w:szCs w:val="16"/>
              </w:rPr>
              <w:t xml:space="preserve"> в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25.30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Иное движимое имущество, переданное в возмездное пользование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25.31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w:t>
            </w:r>
            <w:proofErr w:type="gramStart"/>
            <w:r w:rsidRPr="00611445">
              <w:rPr>
                <w:rFonts w:ascii="Arial" w:hAnsi="Arial" w:cs="Arial"/>
                <w:sz w:val="16"/>
                <w:szCs w:val="16"/>
              </w:rPr>
              <w:t>С-</w:t>
            </w:r>
            <w:proofErr w:type="gramEnd"/>
            <w:r w:rsidRPr="00611445">
              <w:rPr>
                <w:rFonts w:ascii="Arial" w:hAnsi="Arial" w:cs="Arial"/>
                <w:sz w:val="16"/>
                <w:szCs w:val="16"/>
              </w:rPr>
              <w:t xml:space="preserve"> иное движимое имущество, переданные в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lastRenderedPageBreak/>
              <w:t>25.32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НМ</w:t>
            </w:r>
            <w:proofErr w:type="gramStart"/>
            <w:r w:rsidRPr="00611445">
              <w:rPr>
                <w:rFonts w:ascii="Arial" w:hAnsi="Arial" w:cs="Arial"/>
                <w:sz w:val="16"/>
                <w:szCs w:val="16"/>
              </w:rPr>
              <w:t>А-</w:t>
            </w:r>
            <w:proofErr w:type="gramEnd"/>
            <w:r w:rsidRPr="00611445">
              <w:rPr>
                <w:rFonts w:ascii="Arial" w:hAnsi="Arial" w:cs="Arial"/>
                <w:sz w:val="16"/>
                <w:szCs w:val="16"/>
              </w:rPr>
              <w:t xml:space="preserve"> иное движимое имущество, переданные в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25.34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w:t>
            </w:r>
            <w:proofErr w:type="gramStart"/>
            <w:r w:rsidRPr="00611445">
              <w:rPr>
                <w:rFonts w:ascii="Arial" w:hAnsi="Arial" w:cs="Arial"/>
                <w:sz w:val="16"/>
                <w:szCs w:val="16"/>
              </w:rPr>
              <w:t>З-</w:t>
            </w:r>
            <w:proofErr w:type="gramEnd"/>
            <w:r w:rsidRPr="00611445">
              <w:rPr>
                <w:rFonts w:ascii="Arial" w:hAnsi="Arial" w:cs="Arial"/>
                <w:sz w:val="16"/>
                <w:szCs w:val="16"/>
              </w:rPr>
              <w:t xml:space="preserve"> иное движимое имущество, переданные в аренду</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26.10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Недвижимое 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26.11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w:t>
            </w:r>
            <w:proofErr w:type="gramStart"/>
            <w:r w:rsidRPr="00611445">
              <w:rPr>
                <w:rFonts w:ascii="Arial" w:hAnsi="Arial" w:cs="Arial"/>
                <w:sz w:val="16"/>
                <w:szCs w:val="16"/>
              </w:rPr>
              <w:t>С-</w:t>
            </w:r>
            <w:proofErr w:type="gramEnd"/>
            <w:r w:rsidRPr="00611445">
              <w:rPr>
                <w:rFonts w:ascii="Arial" w:hAnsi="Arial" w:cs="Arial"/>
                <w:sz w:val="16"/>
                <w:szCs w:val="16"/>
              </w:rPr>
              <w:t xml:space="preserve"> недвижимое 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26.13</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НП</w:t>
            </w:r>
            <w:proofErr w:type="gramStart"/>
            <w:r w:rsidRPr="00611445">
              <w:rPr>
                <w:rFonts w:ascii="Arial" w:hAnsi="Arial" w:cs="Arial"/>
                <w:sz w:val="16"/>
                <w:szCs w:val="16"/>
              </w:rPr>
              <w:t>А-</w:t>
            </w:r>
            <w:proofErr w:type="gramEnd"/>
            <w:r w:rsidRPr="00611445">
              <w:rPr>
                <w:rFonts w:ascii="Arial" w:hAnsi="Arial" w:cs="Arial"/>
                <w:sz w:val="16"/>
                <w:szCs w:val="16"/>
              </w:rPr>
              <w:t xml:space="preserve"> недвижимое 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26.30</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Иное движимое 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26.31</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О</w:t>
            </w:r>
            <w:proofErr w:type="gramStart"/>
            <w:r w:rsidRPr="00611445">
              <w:rPr>
                <w:rFonts w:ascii="Arial" w:hAnsi="Arial" w:cs="Arial"/>
                <w:sz w:val="16"/>
                <w:szCs w:val="16"/>
              </w:rPr>
              <w:t>С-</w:t>
            </w:r>
            <w:proofErr w:type="gramEnd"/>
            <w:r w:rsidRPr="00611445">
              <w:rPr>
                <w:rFonts w:ascii="Arial" w:hAnsi="Arial" w:cs="Arial"/>
                <w:sz w:val="16"/>
                <w:szCs w:val="16"/>
              </w:rPr>
              <w:t xml:space="preserve"> иное движимое 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26.32</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НМ</w:t>
            </w:r>
            <w:proofErr w:type="gramStart"/>
            <w:r w:rsidRPr="00611445">
              <w:rPr>
                <w:rFonts w:ascii="Arial" w:hAnsi="Arial" w:cs="Arial"/>
                <w:sz w:val="16"/>
                <w:szCs w:val="16"/>
              </w:rPr>
              <w:t>А-</w:t>
            </w:r>
            <w:proofErr w:type="gramEnd"/>
            <w:r w:rsidRPr="00611445">
              <w:rPr>
                <w:rFonts w:ascii="Arial" w:hAnsi="Arial" w:cs="Arial"/>
                <w:sz w:val="16"/>
                <w:szCs w:val="16"/>
              </w:rPr>
              <w:t xml:space="preserve"> иное движимое 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26.34</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МЗ - иное движимое имущество, переданное в безвозмездное пользование</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r w:rsidR="00BB6B31" w:rsidRPr="00611445" w:rsidTr="00C128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0A0"/>
        </w:tblPrEx>
        <w:trPr>
          <w:gridAfter w:val="3"/>
          <w:wAfter w:w="11219" w:type="dxa"/>
          <w:trHeight w:val="225"/>
        </w:trPr>
        <w:tc>
          <w:tcPr>
            <w:tcW w:w="3180" w:type="dxa"/>
            <w:tcBorders>
              <w:top w:val="nil"/>
              <w:left w:val="single" w:sz="4" w:space="0" w:color="auto"/>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27</w:t>
            </w:r>
          </w:p>
        </w:tc>
        <w:tc>
          <w:tcPr>
            <w:tcW w:w="8761" w:type="dxa"/>
            <w:gridSpan w:val="6"/>
            <w:tcBorders>
              <w:top w:val="nil"/>
              <w:left w:val="nil"/>
              <w:bottom w:val="single" w:sz="4" w:space="0" w:color="auto"/>
              <w:right w:val="single" w:sz="4" w:space="0" w:color="auto"/>
            </w:tcBorders>
            <w:shd w:val="clear" w:color="000000" w:fill="FFFFFF"/>
          </w:tcPr>
          <w:p w:rsidR="00BB6B31" w:rsidRPr="00611445" w:rsidRDefault="00BB6B31" w:rsidP="0024376B">
            <w:pPr>
              <w:rPr>
                <w:rFonts w:ascii="Arial" w:hAnsi="Arial" w:cs="Arial"/>
                <w:sz w:val="16"/>
                <w:szCs w:val="16"/>
              </w:rPr>
            </w:pPr>
            <w:r w:rsidRPr="00611445">
              <w:rPr>
                <w:rFonts w:ascii="Arial" w:hAnsi="Arial" w:cs="Arial"/>
                <w:sz w:val="16"/>
                <w:szCs w:val="16"/>
              </w:rPr>
              <w:t>Материальные ценности, выданные в личное пользование работникам (сотрудникам)</w:t>
            </w:r>
          </w:p>
        </w:tc>
        <w:tc>
          <w:tcPr>
            <w:tcW w:w="3122" w:type="dxa"/>
            <w:tcBorders>
              <w:top w:val="nil"/>
              <w:left w:val="nil"/>
              <w:bottom w:val="single" w:sz="4" w:space="0" w:color="auto"/>
              <w:right w:val="single" w:sz="4" w:space="0" w:color="auto"/>
            </w:tcBorders>
            <w:shd w:val="clear" w:color="000000" w:fill="FFFFFF"/>
            <w:noWrap/>
          </w:tcPr>
          <w:p w:rsidR="00BB6B31" w:rsidRPr="00611445" w:rsidRDefault="00BB6B31" w:rsidP="0024376B">
            <w:pPr>
              <w:rPr>
                <w:rFonts w:ascii="Arial" w:hAnsi="Arial" w:cs="Arial"/>
                <w:sz w:val="16"/>
                <w:szCs w:val="16"/>
              </w:rPr>
            </w:pPr>
            <w:r w:rsidRPr="00611445">
              <w:rPr>
                <w:rFonts w:ascii="Arial" w:hAnsi="Arial" w:cs="Arial"/>
                <w:sz w:val="16"/>
                <w:szCs w:val="16"/>
              </w:rPr>
              <w:t> </w:t>
            </w: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Для раздельного учета операций со средствами ОМС к номерам соответствующих аналитических и синтетических счетов учета добавляется буквенное обозначение "ОМС".</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Для раздельного учета в 22-м разряде номера счета 0 303 05 000 "Расчеты по прочим платежам в бюджет" вводятся дополнительные аналитические коды: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расчеты по уплате транспортного налога;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расчеты по уплате государственной пошлины;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 расчеты по уплате пеней, штрафов и иных санкций;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 - расчеты по уплате прочих платежей.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 Суммы резервов, создаваемых учреждением, отражаются на счете 0 401 60 000 с использованием в 23-м разряде номера счета следующих дополнительных аналитических кодов: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резерв для оплаты отпусков за фактически отработанное время и компенсаций за неиспользованный отпуск работникам учреждения, включая платежи по страховым взносам с указанных сумм;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резерв для оплаты затрат, фактически осуществленных на отчетную дату, по которым не поступили документы контрагентов.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5. Для целей исчисления налога на имущество в счетах аналитического учета счета 0 101 00 000 к 23-му разряду номера счета бюджетного учета вводятся дополнительные аналитические коды: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в отношении имущества, по которому налоговая база определяется как его остаточная стоимость, облагаемого налогом по ставке 2,2%;</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в отношении имущества, по которому налоговая база определяется как его остаточная стоимость, облагаемого налогом по ставке 1,1%;</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 в отношении имущества, по которому налоговая база определяется как его остаточная стоимость, облагаемого налогом по ставке 0%;</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 - в отношении имущества, в отношении которого установлены льготы.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6. Раздельный учет операций, облагаемых и не облагаемых НДС, ведется на счете 1 401 10 000 путем использования в 23-м разряде номера счета следующих дополнительных аналитических кодов: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доходы от реализации, облагаемые НДС;</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доходы от реализации, не облагаемые НДС.</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7. Для учета расчетов в отношении НДС по приобретенным материальным ценностям, работам, услугам на счете 1 210 12 000 отражаются с использованием в 23-м разряде номера счета следующих дополнительных аналитических кодов: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 НДС, подлежащий распределению;</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 НДС, подлежащий вычету;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 НДС, включаемый в стоимость приобретенных товаров, работ, услуг.</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C12813" w:rsidRDefault="00C12813" w:rsidP="00111545">
      <w:pPr>
        <w:autoSpaceDE w:val="0"/>
        <w:autoSpaceDN w:val="0"/>
        <w:adjustRightInd w:val="0"/>
        <w:spacing w:after="0" w:line="240" w:lineRule="auto"/>
        <w:jc w:val="right"/>
        <w:outlineLvl w:val="1"/>
        <w:rPr>
          <w:rFonts w:ascii="Times New Roman" w:hAnsi="Times New Roman" w:cs="Times New Roman"/>
          <w:sz w:val="24"/>
          <w:szCs w:val="24"/>
        </w:rPr>
      </w:pPr>
    </w:p>
    <w:p w:rsidR="00C12813" w:rsidRDefault="00C12813"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Пр</w:t>
      </w:r>
      <w:r w:rsidRPr="002A4AFE">
        <w:rPr>
          <w:rFonts w:ascii="Times New Roman" w:hAnsi="Times New Roman" w:cs="Times New Roman"/>
          <w:sz w:val="24"/>
          <w:szCs w:val="24"/>
        </w:rPr>
        <w:t>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2</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15" w:name="Par513"/>
      <w:bookmarkEnd w:id="15"/>
      <w:r w:rsidRPr="002A4AFE">
        <w:rPr>
          <w:rFonts w:ascii="Times New Roman" w:hAnsi="Times New Roman" w:cs="Times New Roman"/>
          <w:b/>
          <w:bCs/>
          <w:sz w:val="24"/>
          <w:szCs w:val="24"/>
        </w:rPr>
        <w:t>Самостоятельно разработанные формы</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первичных учетных документов</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УТВЕРЖДАЮ</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(подпись руководителя, расшифровка подписи)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 _____________ 20___ г.</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АКТ</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выполненных работ (оказанных услуг)</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tbl>
      <w:tblPr>
        <w:tblW w:w="5000" w:type="pct"/>
        <w:tblInd w:w="2" w:type="dxa"/>
        <w:tblLayout w:type="fixed"/>
        <w:tblCellMar>
          <w:left w:w="0" w:type="dxa"/>
          <w:right w:w="0" w:type="dxa"/>
        </w:tblCellMar>
        <w:tblLook w:val="0000"/>
      </w:tblPr>
      <w:tblGrid>
        <w:gridCol w:w="5385"/>
        <w:gridCol w:w="5385"/>
      </w:tblGrid>
      <w:tr w:rsidR="00BB6B31" w:rsidRPr="00AA20EE">
        <w:tc>
          <w:tcPr>
            <w:tcW w:w="4677" w:type="dxa"/>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roofErr w:type="gramStart"/>
            <w:r w:rsidRPr="00AA20EE">
              <w:rPr>
                <w:rFonts w:ascii="Times New Roman" w:hAnsi="Times New Roman" w:cs="Times New Roman"/>
                <w:sz w:val="24"/>
                <w:szCs w:val="24"/>
              </w:rPr>
              <w:t>г</w:t>
            </w:r>
            <w:proofErr w:type="gramEnd"/>
            <w:r w:rsidRPr="00AA20EE">
              <w:rPr>
                <w:rFonts w:ascii="Times New Roman" w:hAnsi="Times New Roman" w:cs="Times New Roman"/>
                <w:sz w:val="24"/>
                <w:szCs w:val="24"/>
              </w:rPr>
              <w:t>. ______________</w:t>
            </w:r>
          </w:p>
        </w:tc>
        <w:tc>
          <w:tcPr>
            <w:tcW w:w="4677" w:type="dxa"/>
          </w:tcPr>
          <w:p w:rsidR="00BB6B31" w:rsidRPr="00AA20E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AA20EE">
              <w:rPr>
                <w:rFonts w:ascii="Times New Roman" w:hAnsi="Times New Roman" w:cs="Times New Roman"/>
                <w:sz w:val="24"/>
                <w:szCs w:val="24"/>
              </w:rPr>
              <w:t>"____" ______________ 20___ г.</w:t>
            </w: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Исполнитель: ________________________________________________________________</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Заказчик: ___________________________________________________________________</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567"/>
        <w:gridCol w:w="2835"/>
        <w:gridCol w:w="1417"/>
        <w:gridCol w:w="1417"/>
        <w:gridCol w:w="1417"/>
        <w:gridCol w:w="1417"/>
      </w:tblGrid>
      <w:tr w:rsidR="00BB6B31" w:rsidRPr="00AA20EE">
        <w:tc>
          <w:tcPr>
            <w:tcW w:w="56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w:t>
            </w:r>
            <w:proofErr w:type="gramStart"/>
            <w:r w:rsidRPr="00AA20EE">
              <w:rPr>
                <w:rFonts w:ascii="Times New Roman" w:hAnsi="Times New Roman" w:cs="Times New Roman"/>
                <w:sz w:val="24"/>
                <w:szCs w:val="24"/>
              </w:rPr>
              <w:t>п</w:t>
            </w:r>
            <w:proofErr w:type="gramEnd"/>
            <w:r w:rsidRPr="00AA20EE">
              <w:rPr>
                <w:rFonts w:ascii="Times New Roman" w:hAnsi="Times New Roman" w:cs="Times New Roman"/>
                <w:sz w:val="24"/>
                <w:szCs w:val="24"/>
              </w:rPr>
              <w:t>/п</w:t>
            </w:r>
          </w:p>
        </w:tc>
        <w:tc>
          <w:tcPr>
            <w:tcW w:w="28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Наименование работы (услуги)</w:t>
            </w: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Единица измерения</w:t>
            </w: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Количество</w:t>
            </w: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Цена, руб.</w:t>
            </w: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Сумма, руб.</w:t>
            </w:r>
          </w:p>
        </w:tc>
      </w:tr>
      <w:tr w:rsidR="00BB6B31" w:rsidRPr="00AA20EE">
        <w:tc>
          <w:tcPr>
            <w:tcW w:w="56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56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6236" w:type="dxa"/>
            <w:gridSpan w:val="4"/>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Всего выполнено услуг (работ) на сумму: _________________________________ рублей _______ копеек.</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НДС по выполненным работам (оказанным услугам) не начисляется на основании </w:t>
      </w:r>
      <w:hyperlink r:id="rId201" w:history="1">
        <w:r w:rsidRPr="002A4AFE">
          <w:rPr>
            <w:rFonts w:ascii="Times New Roman" w:hAnsi="Times New Roman" w:cs="Times New Roman"/>
            <w:sz w:val="24"/>
            <w:szCs w:val="24"/>
          </w:rPr>
          <w:t>пп. 4.1 п. 2 ст. 146</w:t>
        </w:r>
      </w:hyperlink>
      <w:r w:rsidRPr="002A4AFE">
        <w:rPr>
          <w:rFonts w:ascii="Times New Roman" w:hAnsi="Times New Roman" w:cs="Times New Roman"/>
          <w:sz w:val="24"/>
          <w:szCs w:val="24"/>
        </w:rPr>
        <w:t xml:space="preserve"> НК РФ.</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Перечисленные услуги (работы) выполнены полностью и в срок. Заказчик претензий по объему, качеству и срокам оказания услуг (выполнения работ) не имеет.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Заказчик:                              Исполнитель:</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___________/_________/_____________/   ___________/_________/_____________/</w:t>
      </w:r>
      <w:proofErr w:type="gramEnd"/>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(должность) (подпись) (расшифровка     (должность) (подпись) (расшифровка</w:t>
      </w:r>
      <w:proofErr w:type="gramEnd"/>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w:t>
      </w:r>
      <w:proofErr w:type="gramStart"/>
      <w:r w:rsidRPr="002A4AFE">
        <w:rPr>
          <w:rFonts w:ascii="Times New Roman" w:hAnsi="Times New Roman" w:cs="Times New Roman"/>
          <w:sz w:val="24"/>
          <w:szCs w:val="24"/>
        </w:rPr>
        <w:t>подписи)                                подписи)</w:t>
      </w:r>
      <w:proofErr w:type="gramEnd"/>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3</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bookmarkStart w:id="16" w:name="Par572"/>
      <w:bookmarkEnd w:id="16"/>
    </w:p>
    <w:p w:rsidR="00BB6B31" w:rsidRPr="008E7529" w:rsidRDefault="00BB6B31" w:rsidP="00F80A56">
      <w:pPr>
        <w:tabs>
          <w:tab w:val="left" w:pos="567"/>
        </w:tabs>
        <w:spacing w:after="0" w:line="360" w:lineRule="auto"/>
        <w:jc w:val="center"/>
        <w:rPr>
          <w:rFonts w:ascii="Times New Roman" w:hAnsi="Times New Roman" w:cs="Times New Roman"/>
          <w:sz w:val="24"/>
          <w:szCs w:val="24"/>
        </w:rPr>
      </w:pPr>
      <w:r w:rsidRPr="008E7529">
        <w:rPr>
          <w:rFonts w:ascii="Times New Roman" w:hAnsi="Times New Roman" w:cs="Times New Roman"/>
          <w:b/>
          <w:bCs/>
          <w:sz w:val="24"/>
          <w:szCs w:val="24"/>
          <w:lang w:eastAsia="ru-RU"/>
        </w:rPr>
        <w:t>ГРАФИК ДОКУМЕНТООБОРОТА</w:t>
      </w:r>
    </w:p>
    <w:p w:rsidR="00BB6B31" w:rsidRPr="008E7529" w:rsidRDefault="00BB6B31" w:rsidP="00F80A56">
      <w:pPr>
        <w:tabs>
          <w:tab w:val="left" w:pos="567"/>
        </w:tabs>
        <w:spacing w:after="0" w:line="360" w:lineRule="auto"/>
        <w:rPr>
          <w:rFonts w:ascii="Times New Roman" w:hAnsi="Times New Roman" w:cs="Times New Roman"/>
          <w:sz w:val="24"/>
          <w:szCs w:val="24"/>
          <w:lang w:eastAsia="ru-RU"/>
        </w:rPr>
      </w:pPr>
    </w:p>
    <w:tbl>
      <w:tblPr>
        <w:tblW w:w="14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4"/>
        <w:gridCol w:w="2270"/>
        <w:gridCol w:w="3965"/>
        <w:gridCol w:w="4679"/>
      </w:tblGrid>
      <w:tr w:rsidR="00F11E99" w:rsidRPr="00AA20EE" w:rsidTr="00F11E99">
        <w:trPr>
          <w:tblHeader/>
        </w:trPr>
        <w:tc>
          <w:tcPr>
            <w:tcW w:w="3934" w:type="dxa"/>
          </w:tcPr>
          <w:p w:rsidR="00F11E99" w:rsidRPr="008E7529" w:rsidRDefault="00F11E99" w:rsidP="009A5BC7">
            <w:pPr>
              <w:tabs>
                <w:tab w:val="left" w:pos="567"/>
              </w:tabs>
              <w:spacing w:after="0"/>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Наименование документа</w:t>
            </w:r>
          </w:p>
        </w:tc>
        <w:tc>
          <w:tcPr>
            <w:tcW w:w="2270" w:type="dxa"/>
          </w:tcPr>
          <w:p w:rsidR="00F11E99" w:rsidRDefault="00F11E99" w:rsidP="009A5BC7">
            <w:pPr>
              <w:tabs>
                <w:tab w:val="left" w:pos="567"/>
              </w:tabs>
              <w:spacing w:after="0"/>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Ответственный</w:t>
            </w:r>
          </w:p>
          <w:p w:rsidR="00F11E99" w:rsidRDefault="00F11E99" w:rsidP="009A5BC7">
            <w:pPr>
              <w:tabs>
                <w:tab w:val="left" w:pos="567"/>
              </w:tabs>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от учреждения</w:t>
            </w:r>
          </w:p>
          <w:p w:rsidR="00F11E99" w:rsidRDefault="00F11E99" w:rsidP="009A5BC7">
            <w:pPr>
              <w:tabs>
                <w:tab w:val="left" w:pos="567"/>
              </w:tabs>
              <w:spacing w:after="0"/>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 xml:space="preserve"> за оформление</w:t>
            </w:r>
          </w:p>
          <w:p w:rsidR="00F11E99" w:rsidRDefault="00F11E99" w:rsidP="009A5BC7">
            <w:pPr>
              <w:tabs>
                <w:tab w:val="left" w:pos="567"/>
              </w:tabs>
              <w:spacing w:after="0"/>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 xml:space="preserve"> и предоставление документа</w:t>
            </w:r>
            <w:r>
              <w:rPr>
                <w:rFonts w:ascii="Times New Roman" w:hAnsi="Times New Roman" w:cs="Times New Roman"/>
                <w:b/>
                <w:bCs/>
                <w:sz w:val="24"/>
                <w:szCs w:val="24"/>
                <w:lang w:eastAsia="ru-RU"/>
              </w:rPr>
              <w:t xml:space="preserve"> в МКУ «Центр бухгалтерского обслуживания»</w:t>
            </w:r>
          </w:p>
          <w:p w:rsidR="00F11E99" w:rsidRPr="008E7529" w:rsidRDefault="00F11E99" w:rsidP="009A5BC7">
            <w:pPr>
              <w:tabs>
                <w:tab w:val="left" w:pos="567"/>
              </w:tabs>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(ЦБ)</w:t>
            </w:r>
          </w:p>
        </w:tc>
        <w:tc>
          <w:tcPr>
            <w:tcW w:w="3965" w:type="dxa"/>
          </w:tcPr>
          <w:p w:rsidR="00F11E99" w:rsidRDefault="00F11E99" w:rsidP="009A5BC7">
            <w:pPr>
              <w:tabs>
                <w:tab w:val="left" w:pos="567"/>
              </w:tabs>
              <w:spacing w:after="0"/>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 xml:space="preserve">Ответственный </w:t>
            </w:r>
          </w:p>
          <w:p w:rsidR="00F11E99" w:rsidRDefault="00F11E99" w:rsidP="009A5BC7">
            <w:pPr>
              <w:tabs>
                <w:tab w:val="left" w:pos="567"/>
              </w:tabs>
              <w:spacing w:after="0"/>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 xml:space="preserve">за приемку </w:t>
            </w:r>
          </w:p>
          <w:p w:rsidR="00F11E99" w:rsidRDefault="00F11E99" w:rsidP="009A5BC7">
            <w:pPr>
              <w:tabs>
                <w:tab w:val="left" w:pos="567"/>
              </w:tabs>
              <w:spacing w:after="0"/>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и обработку документа</w:t>
            </w:r>
            <w:r>
              <w:rPr>
                <w:rFonts w:ascii="Times New Roman" w:hAnsi="Times New Roman" w:cs="Times New Roman"/>
                <w:b/>
                <w:bCs/>
                <w:sz w:val="24"/>
                <w:szCs w:val="24"/>
                <w:lang w:eastAsia="ru-RU"/>
              </w:rPr>
              <w:t xml:space="preserve"> </w:t>
            </w:r>
          </w:p>
          <w:p w:rsidR="00F11E99" w:rsidRDefault="00F11E99" w:rsidP="009A5BC7">
            <w:pPr>
              <w:tabs>
                <w:tab w:val="left" w:pos="567"/>
              </w:tabs>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от МКУ «Центр бухгалтерского обслуживания»</w:t>
            </w:r>
          </w:p>
          <w:p w:rsidR="00F11E99" w:rsidRPr="008E7529" w:rsidRDefault="00F11E99" w:rsidP="009A5BC7">
            <w:pPr>
              <w:tabs>
                <w:tab w:val="left" w:pos="567"/>
              </w:tabs>
              <w:spacing w:after="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(ЦБ)</w:t>
            </w:r>
          </w:p>
        </w:tc>
        <w:tc>
          <w:tcPr>
            <w:tcW w:w="4679" w:type="dxa"/>
          </w:tcPr>
          <w:p w:rsidR="00F11E99" w:rsidRPr="008E7529" w:rsidRDefault="00F11E99" w:rsidP="00F11E99">
            <w:pPr>
              <w:tabs>
                <w:tab w:val="left" w:pos="567"/>
              </w:tabs>
              <w:spacing w:after="0"/>
              <w:ind w:left="2015" w:hanging="2015"/>
              <w:jc w:val="center"/>
              <w:rPr>
                <w:rFonts w:ascii="Times New Roman" w:hAnsi="Times New Roman" w:cs="Times New Roman"/>
                <w:b/>
                <w:bCs/>
                <w:sz w:val="24"/>
                <w:szCs w:val="24"/>
                <w:lang w:eastAsia="ru-RU"/>
              </w:rPr>
            </w:pPr>
            <w:r w:rsidRPr="008E7529">
              <w:rPr>
                <w:rFonts w:ascii="Times New Roman" w:hAnsi="Times New Roman" w:cs="Times New Roman"/>
                <w:b/>
                <w:bCs/>
                <w:sz w:val="24"/>
                <w:szCs w:val="24"/>
                <w:lang w:eastAsia="ru-RU"/>
              </w:rPr>
              <w:t>Срок исполнения</w:t>
            </w:r>
            <w:r>
              <w:rPr>
                <w:rFonts w:ascii="Times New Roman" w:hAnsi="Times New Roman" w:cs="Times New Roman"/>
                <w:b/>
                <w:bCs/>
                <w:sz w:val="24"/>
                <w:szCs w:val="24"/>
                <w:lang w:eastAsia="ru-RU"/>
              </w:rPr>
              <w:t>, обработки</w:t>
            </w:r>
            <w:r w:rsidRPr="008E7529">
              <w:rPr>
                <w:rFonts w:ascii="Times New Roman" w:hAnsi="Times New Roman" w:cs="Times New Roman"/>
                <w:b/>
                <w:bCs/>
                <w:sz w:val="24"/>
                <w:szCs w:val="24"/>
                <w:lang w:eastAsia="ru-RU"/>
              </w:rPr>
              <w:t xml:space="preserve"> документа</w:t>
            </w:r>
          </w:p>
        </w:tc>
      </w:tr>
      <w:tr w:rsidR="00F11E99" w:rsidRPr="00AA20EE" w:rsidTr="00F11E99">
        <w:trPr>
          <w:trHeight w:val="2573"/>
        </w:trPr>
        <w:tc>
          <w:tcPr>
            <w:tcW w:w="3934" w:type="dxa"/>
            <w:vAlign w:val="center"/>
          </w:tcPr>
          <w:p w:rsidR="00F11E99" w:rsidRDefault="00F11E99" w:rsidP="009A5BC7">
            <w:pPr>
              <w:tabs>
                <w:tab w:val="left" w:pos="567"/>
              </w:tabs>
              <w:spacing w:after="0"/>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Муниципальный</w:t>
            </w:r>
            <w:proofErr w:type="gramEnd"/>
            <w:r>
              <w:rPr>
                <w:rFonts w:ascii="Times New Roman" w:hAnsi="Times New Roman" w:cs="Times New Roman"/>
                <w:sz w:val="24"/>
                <w:szCs w:val="24"/>
                <w:lang w:eastAsia="ru-RU"/>
              </w:rPr>
              <w:t xml:space="preserve"> контракта (контракта, договора)</w:t>
            </w:r>
          </w:p>
          <w:p w:rsidR="00F11E99" w:rsidRPr="008E7529" w:rsidRDefault="00F11E99" w:rsidP="009A5BC7">
            <w:pPr>
              <w:tabs>
                <w:tab w:val="left" w:pos="567"/>
              </w:tabs>
              <w:spacing w:after="0"/>
              <w:rPr>
                <w:rFonts w:ascii="Times New Roman" w:hAnsi="Times New Roman" w:cs="Times New Roman"/>
                <w:sz w:val="24"/>
                <w:szCs w:val="24"/>
                <w:lang w:eastAsia="ru-RU"/>
              </w:rPr>
            </w:pP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Бухгалтер материальной группы 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Принятие бюджетного обязательства не позднее следующего рабочего дня со дня поступления в ЦБ</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Счета на оплату</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материальной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срок, установленный соответствующим муниципальным контрактом (контрактом, договором) с формированием ЦБ в данный срок  заявки на оплату расходов </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Заявления на выдачу денег под отчет</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Бухгалтер</w:t>
            </w:r>
            <w:r>
              <w:rPr>
                <w:rFonts w:ascii="Times New Roman" w:hAnsi="Times New Roman" w:cs="Times New Roman"/>
                <w:sz w:val="24"/>
                <w:szCs w:val="24"/>
                <w:lang w:eastAsia="ru-RU"/>
              </w:rPr>
              <w:t xml:space="preserve"> материальной группы</w:t>
            </w:r>
            <w:r w:rsidRPr="008E7529">
              <w:rPr>
                <w:rFonts w:ascii="Times New Roman" w:hAnsi="Times New Roman" w:cs="Times New Roman"/>
                <w:sz w:val="24"/>
                <w:szCs w:val="24"/>
                <w:lang w:eastAsia="ru-RU"/>
              </w:rPr>
              <w:t xml:space="preserve"> 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позднее следующего рабочего дня со дня поступления в ЦБ с формированием </w:t>
            </w:r>
            <w:r>
              <w:rPr>
                <w:rFonts w:ascii="Times New Roman" w:hAnsi="Times New Roman" w:cs="Times New Roman"/>
                <w:sz w:val="24"/>
                <w:szCs w:val="24"/>
                <w:lang w:eastAsia="ru-RU"/>
              </w:rPr>
              <w:lastRenderedPageBreak/>
              <w:t>заявки на оплату расходов</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lastRenderedPageBreak/>
              <w:t>Авансовые отчеты</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материальной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Не позднее следующего рабочего дня со дня поступления в ЦБ с формированием заявки на оплату расходов</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Приказ о приеме на работу сотрудников учреждений</w:t>
            </w:r>
          </w:p>
        </w:tc>
        <w:tc>
          <w:tcPr>
            <w:tcW w:w="2270" w:type="dxa"/>
            <w:vAlign w:val="center"/>
          </w:tcPr>
          <w:p w:rsidR="00F11E9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p>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учреждени</w:t>
            </w:r>
            <w:r>
              <w:rPr>
                <w:rFonts w:ascii="Times New Roman" w:hAnsi="Times New Roman" w:cs="Times New Roman"/>
                <w:sz w:val="24"/>
                <w:szCs w:val="24"/>
                <w:lang w:eastAsia="ru-RU"/>
              </w:rPr>
              <w:t>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расчетной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25-28</w:t>
            </w:r>
            <w:r w:rsidRPr="008E7529">
              <w:rPr>
                <w:rFonts w:ascii="Times New Roman" w:hAnsi="Times New Roman" w:cs="Times New Roman"/>
                <w:sz w:val="24"/>
                <w:szCs w:val="24"/>
                <w:lang w:eastAsia="ru-RU"/>
              </w:rPr>
              <w:t xml:space="preserve"> число каждого месяца</w:t>
            </w:r>
          </w:p>
        </w:tc>
      </w:tr>
      <w:tr w:rsidR="00F11E99" w:rsidRPr="00AA20EE" w:rsidTr="00F11E99">
        <w:trPr>
          <w:trHeight w:val="2805"/>
        </w:trPr>
        <w:tc>
          <w:tcPr>
            <w:tcW w:w="3934" w:type="dxa"/>
            <w:vAlign w:val="center"/>
          </w:tcPr>
          <w:p w:rsidR="00F11E99" w:rsidRPr="00E56D67" w:rsidRDefault="00F11E99" w:rsidP="009A5BC7">
            <w:pPr>
              <w:tabs>
                <w:tab w:val="left" w:pos="567"/>
              </w:tabs>
              <w:spacing w:after="0"/>
              <w:rPr>
                <w:rFonts w:ascii="Times New Roman" w:hAnsi="Times New Roman" w:cs="Times New Roman"/>
                <w:sz w:val="24"/>
                <w:szCs w:val="24"/>
                <w:lang w:eastAsia="ru-RU"/>
              </w:rPr>
            </w:pPr>
            <w:r w:rsidRPr="00E56D67">
              <w:rPr>
                <w:rFonts w:ascii="Times New Roman" w:hAnsi="Times New Roman" w:cs="Times New Roman"/>
                <w:sz w:val="24"/>
                <w:szCs w:val="24"/>
                <w:lang w:eastAsia="ru-RU"/>
              </w:rPr>
              <w:t>Табель учета использования рабочего времени (ф. 0504421)</w:t>
            </w:r>
          </w:p>
          <w:p w:rsidR="00F11E99" w:rsidRPr="00E56D67" w:rsidRDefault="00F11E99" w:rsidP="009A5BC7">
            <w:pPr>
              <w:tabs>
                <w:tab w:val="left" w:pos="567"/>
              </w:tabs>
              <w:spacing w:after="0"/>
              <w:rPr>
                <w:rFonts w:ascii="Times New Roman" w:hAnsi="Times New Roman" w:cs="Times New Roman"/>
                <w:sz w:val="24"/>
                <w:szCs w:val="24"/>
                <w:lang w:eastAsia="ru-RU"/>
              </w:rPr>
            </w:pPr>
            <w:r w:rsidRPr="00E56D67">
              <w:rPr>
                <w:rFonts w:ascii="Times New Roman" w:hAnsi="Times New Roman" w:cs="Times New Roman"/>
                <w:sz w:val="24"/>
                <w:szCs w:val="24"/>
                <w:lang w:eastAsia="ru-RU"/>
              </w:rPr>
              <w:t>(для учета использования рабочего времени  в целом по учреждению)</w:t>
            </w:r>
          </w:p>
          <w:p w:rsidR="00F11E99" w:rsidRPr="00E56D67" w:rsidRDefault="00F11E99" w:rsidP="009A5BC7">
            <w:pPr>
              <w:tabs>
                <w:tab w:val="left" w:pos="567"/>
              </w:tabs>
              <w:spacing w:after="0"/>
              <w:rPr>
                <w:rFonts w:ascii="Times New Roman" w:hAnsi="Times New Roman" w:cs="Times New Roman"/>
                <w:sz w:val="24"/>
                <w:szCs w:val="24"/>
                <w:lang w:eastAsia="ru-RU"/>
              </w:rPr>
            </w:pPr>
            <w:r w:rsidRPr="00E56D67">
              <w:rPr>
                <w:rFonts w:ascii="Times New Roman" w:hAnsi="Times New Roman" w:cs="Times New Roman"/>
                <w:sz w:val="24"/>
                <w:szCs w:val="24"/>
                <w:lang w:eastAsia="ru-RU"/>
              </w:rPr>
              <w:t>за месяц (период заполнения: месяц</w:t>
            </w:r>
            <w:r w:rsidRPr="00E56D67">
              <w:rPr>
                <w:rFonts w:ascii="Segoe UI" w:hAnsi="Segoe UI" w:cs="Segoe UI"/>
                <w:sz w:val="24"/>
                <w:szCs w:val="24"/>
                <w:lang w:eastAsia="ru-RU"/>
              </w:rPr>
              <w:t>).</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r w:rsidRPr="008E7529">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расчетной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25-28 числа</w:t>
            </w:r>
            <w:r w:rsidRPr="008E7529">
              <w:rPr>
                <w:rFonts w:ascii="Times New Roman" w:hAnsi="Times New Roman" w:cs="Times New Roman"/>
                <w:sz w:val="24"/>
                <w:szCs w:val="24"/>
                <w:lang w:eastAsia="ru-RU"/>
              </w:rPr>
              <w:t xml:space="preserve"> каждого месяца</w:t>
            </w:r>
            <w:r>
              <w:rPr>
                <w:rFonts w:ascii="Times New Roman" w:hAnsi="Times New Roman" w:cs="Times New Roman"/>
                <w:sz w:val="24"/>
                <w:szCs w:val="24"/>
                <w:lang w:eastAsia="ru-RU"/>
              </w:rPr>
              <w:t xml:space="preserve"> – за месяц.</w:t>
            </w:r>
          </w:p>
        </w:tc>
      </w:tr>
      <w:tr w:rsidR="00F11E99" w:rsidRPr="00AA20EE" w:rsidTr="00F11E99">
        <w:trPr>
          <w:trHeight w:val="375"/>
        </w:trPr>
        <w:tc>
          <w:tcPr>
            <w:tcW w:w="3934" w:type="dxa"/>
            <w:vAlign w:val="center"/>
          </w:tcPr>
          <w:p w:rsidR="00F11E99" w:rsidRPr="00E56D67" w:rsidRDefault="00F11E99" w:rsidP="009A5BC7">
            <w:pPr>
              <w:tabs>
                <w:tab w:val="left" w:pos="567"/>
              </w:tabs>
              <w:spacing w:after="0"/>
              <w:rPr>
                <w:rFonts w:ascii="Times New Roman" w:hAnsi="Times New Roman" w:cs="Times New Roman"/>
                <w:sz w:val="24"/>
                <w:szCs w:val="24"/>
                <w:lang w:eastAsia="ru-RU"/>
              </w:rPr>
            </w:pPr>
            <w:r w:rsidRPr="00E56D67">
              <w:rPr>
                <w:rFonts w:ascii="Times New Roman" w:hAnsi="Times New Roman" w:cs="Times New Roman"/>
                <w:sz w:val="24"/>
                <w:szCs w:val="24"/>
                <w:lang w:eastAsia="ru-RU"/>
              </w:rPr>
              <w:t>Корректирующий табель учета использования рабочего времени (ф. 0504421)</w:t>
            </w:r>
          </w:p>
          <w:p w:rsidR="00F11E99" w:rsidRPr="00E56D67" w:rsidRDefault="00F11E99" w:rsidP="009A5BC7">
            <w:pPr>
              <w:tabs>
                <w:tab w:val="left" w:pos="567"/>
              </w:tabs>
              <w:spacing w:after="0"/>
              <w:rPr>
                <w:rFonts w:ascii="Times New Roman" w:hAnsi="Times New Roman" w:cs="Times New Roman"/>
                <w:sz w:val="24"/>
                <w:szCs w:val="24"/>
                <w:lang w:eastAsia="ru-RU"/>
              </w:rPr>
            </w:pPr>
            <w:r w:rsidRPr="00E56D67">
              <w:rPr>
                <w:rFonts w:ascii="Times New Roman" w:hAnsi="Times New Roman" w:cs="Times New Roman"/>
                <w:sz w:val="24"/>
                <w:szCs w:val="24"/>
                <w:lang w:eastAsia="ru-RU"/>
              </w:rPr>
              <w:t>(для учета использования рабочего времени  в целом по учреждению при необходимости)</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r w:rsidRPr="008E7529">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расчетной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Не позднее следующего рабочего дня со дня поступления в ЦБ </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Листки нетрудоспособности</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r w:rsidRPr="008E7529">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расчетной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25-28</w:t>
            </w:r>
            <w:r w:rsidRPr="008E7529">
              <w:rPr>
                <w:rFonts w:ascii="Times New Roman" w:hAnsi="Times New Roman" w:cs="Times New Roman"/>
                <w:sz w:val="24"/>
                <w:szCs w:val="24"/>
                <w:lang w:eastAsia="ru-RU"/>
              </w:rPr>
              <w:t xml:space="preserve"> число каждого месяца</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Заявление на перечисление заработной платы</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r w:rsidRPr="008E7529">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расчетной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По мере поступления</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Приказ на перевод работника на другую работу</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r w:rsidRPr="008E7529">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 xml:space="preserve">Бухгалтер </w:t>
            </w:r>
            <w:r>
              <w:rPr>
                <w:rFonts w:ascii="Times New Roman" w:hAnsi="Times New Roman" w:cs="Times New Roman"/>
                <w:sz w:val="24"/>
                <w:szCs w:val="24"/>
                <w:lang w:eastAsia="ru-RU"/>
              </w:rPr>
              <w:t xml:space="preserve">расчетной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По мере поступления</w:t>
            </w:r>
          </w:p>
        </w:tc>
      </w:tr>
      <w:tr w:rsidR="00F11E99" w:rsidRPr="00AA20EE" w:rsidTr="00F11E99">
        <w:trPr>
          <w:trHeight w:val="3149"/>
        </w:trPr>
        <w:tc>
          <w:tcPr>
            <w:tcW w:w="3934" w:type="dxa"/>
            <w:vAlign w:val="center"/>
          </w:tcPr>
          <w:p w:rsidR="00F11E99" w:rsidRPr="00031547" w:rsidRDefault="00F11E99" w:rsidP="009A5BC7">
            <w:pPr>
              <w:tabs>
                <w:tab w:val="left" w:pos="567"/>
              </w:tabs>
              <w:spacing w:after="0"/>
              <w:rPr>
                <w:rFonts w:ascii="Times New Roman" w:hAnsi="Times New Roman" w:cs="Times New Roman"/>
                <w:sz w:val="24"/>
                <w:szCs w:val="24"/>
                <w:lang w:eastAsia="ru-RU"/>
              </w:rPr>
            </w:pPr>
            <w:r w:rsidRPr="00031547">
              <w:rPr>
                <w:rFonts w:ascii="Times New Roman" w:hAnsi="Times New Roman" w:cs="Times New Roman"/>
                <w:sz w:val="24"/>
                <w:szCs w:val="24"/>
                <w:lang w:eastAsia="ru-RU"/>
              </w:rPr>
              <w:lastRenderedPageBreak/>
              <w:t>Приказ о предоставлении отпуска</w:t>
            </w:r>
          </w:p>
        </w:tc>
        <w:tc>
          <w:tcPr>
            <w:tcW w:w="2270"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Руководитель учреждения</w:t>
            </w:r>
          </w:p>
        </w:tc>
        <w:tc>
          <w:tcPr>
            <w:tcW w:w="3965"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Бухгалтер  расчетной группы ЦБ</w:t>
            </w:r>
          </w:p>
        </w:tc>
        <w:tc>
          <w:tcPr>
            <w:tcW w:w="4679"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По мере поступления</w:t>
            </w:r>
          </w:p>
        </w:tc>
      </w:tr>
      <w:tr w:rsidR="00F11E99" w:rsidRPr="00AA20EE" w:rsidTr="00F11E99">
        <w:trPr>
          <w:trHeight w:val="273"/>
        </w:trPr>
        <w:tc>
          <w:tcPr>
            <w:tcW w:w="3934" w:type="dxa"/>
            <w:vAlign w:val="center"/>
          </w:tcPr>
          <w:p w:rsidR="00F11E99" w:rsidRPr="004F444E" w:rsidRDefault="00F11E99" w:rsidP="009A5BC7">
            <w:pPr>
              <w:tabs>
                <w:tab w:val="left" w:pos="567"/>
              </w:tabs>
              <w:spacing w:after="0"/>
              <w:rPr>
                <w:rFonts w:ascii="Times New Roman" w:hAnsi="Times New Roman" w:cs="Times New Roman"/>
                <w:sz w:val="24"/>
                <w:szCs w:val="24"/>
                <w:lang w:eastAsia="ru-RU"/>
              </w:rPr>
            </w:pPr>
            <w:r w:rsidRPr="004F444E">
              <w:rPr>
                <w:rFonts w:ascii="Times New Roman" w:hAnsi="Times New Roman" w:cs="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c>
          <w:tcPr>
            <w:tcW w:w="2270"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p>
        </w:tc>
        <w:tc>
          <w:tcPr>
            <w:tcW w:w="3965"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Бухгалтер  расчетной группы ЦБ</w:t>
            </w:r>
            <w:r>
              <w:rPr>
                <w:rFonts w:ascii="Times New Roman" w:hAnsi="Times New Roman" w:cs="Times New Roman"/>
                <w:sz w:val="24"/>
                <w:szCs w:val="24"/>
                <w:lang w:eastAsia="ru-RU"/>
              </w:rPr>
              <w:t xml:space="preserve"> – ответственный за создание и обработку документа</w:t>
            </w:r>
          </w:p>
        </w:tc>
        <w:tc>
          <w:tcPr>
            <w:tcW w:w="4679"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Передает на подписание главному бухгалтеру ЦБ в день создания документа и руководителю учреждения – при личном его посещении ЦБ  </w:t>
            </w:r>
          </w:p>
        </w:tc>
      </w:tr>
      <w:tr w:rsidR="00F11E99" w:rsidRPr="00AA20EE" w:rsidTr="00F11E99">
        <w:trPr>
          <w:trHeight w:val="273"/>
        </w:trPr>
        <w:tc>
          <w:tcPr>
            <w:tcW w:w="3934" w:type="dxa"/>
            <w:vAlign w:val="center"/>
          </w:tcPr>
          <w:p w:rsidR="00F11E99" w:rsidRPr="004F444E" w:rsidRDefault="00F11E99" w:rsidP="009A5BC7">
            <w:pPr>
              <w:tabs>
                <w:tab w:val="left" w:pos="567"/>
              </w:tabs>
              <w:spacing w:after="0"/>
              <w:rPr>
                <w:rFonts w:ascii="Times New Roman" w:hAnsi="Times New Roman" w:cs="Times New Roman"/>
                <w:sz w:val="24"/>
                <w:szCs w:val="24"/>
                <w:lang w:eastAsia="ru-RU"/>
              </w:rPr>
            </w:pPr>
            <w:r w:rsidRPr="004F444E">
              <w:rPr>
                <w:rFonts w:ascii="Times New Roman" w:hAnsi="Times New Roman" w:cs="Times New Roman"/>
                <w:sz w:val="24"/>
                <w:szCs w:val="24"/>
                <w:lang w:eastAsia="ru-RU"/>
              </w:rPr>
              <w:t>Карточка-справка (ф. 0504417)</w:t>
            </w:r>
          </w:p>
        </w:tc>
        <w:tc>
          <w:tcPr>
            <w:tcW w:w="2270"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p>
        </w:tc>
        <w:tc>
          <w:tcPr>
            <w:tcW w:w="3965"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Бухгалтер  расчетной группы ЦБ</w:t>
            </w:r>
            <w:r>
              <w:rPr>
                <w:rFonts w:ascii="Times New Roman" w:hAnsi="Times New Roman" w:cs="Times New Roman"/>
                <w:sz w:val="24"/>
                <w:szCs w:val="24"/>
                <w:lang w:eastAsia="ru-RU"/>
              </w:rPr>
              <w:t xml:space="preserve"> – ответственный за создание и обработку документа</w:t>
            </w:r>
          </w:p>
        </w:tc>
        <w:tc>
          <w:tcPr>
            <w:tcW w:w="4679" w:type="dxa"/>
            <w:vAlign w:val="center"/>
          </w:tcPr>
          <w:p w:rsidR="00F11E99" w:rsidRDefault="00F11E99" w:rsidP="009A5BC7">
            <w:pPr>
              <w:tabs>
                <w:tab w:val="left" w:pos="567"/>
              </w:tabs>
              <w:spacing w:after="0"/>
              <w:jc w:val="center"/>
              <w:rPr>
                <w:rFonts w:ascii="Times New Roman" w:hAnsi="Times New Roman" w:cs="Times New Roman"/>
                <w:sz w:val="24"/>
                <w:szCs w:val="24"/>
                <w:lang w:eastAsia="ru-RU"/>
              </w:rPr>
            </w:pPr>
          </w:p>
        </w:tc>
      </w:tr>
      <w:tr w:rsidR="00F11E99" w:rsidRPr="00AA20EE" w:rsidTr="00F11E99">
        <w:tc>
          <w:tcPr>
            <w:tcW w:w="3934" w:type="dxa"/>
            <w:vAlign w:val="center"/>
          </w:tcPr>
          <w:p w:rsidR="00F11E99" w:rsidRPr="004F444E" w:rsidRDefault="00F11E99" w:rsidP="009A5BC7">
            <w:pPr>
              <w:tabs>
                <w:tab w:val="left" w:pos="567"/>
              </w:tabs>
              <w:spacing w:after="0"/>
              <w:rPr>
                <w:rFonts w:ascii="Times New Roman" w:hAnsi="Times New Roman" w:cs="Times New Roman"/>
                <w:sz w:val="24"/>
                <w:szCs w:val="24"/>
                <w:lang w:eastAsia="ru-RU"/>
              </w:rPr>
            </w:pPr>
            <w:r w:rsidRPr="004F444E">
              <w:rPr>
                <w:rFonts w:ascii="Times New Roman" w:hAnsi="Times New Roman" w:cs="Times New Roman"/>
                <w:sz w:val="24"/>
                <w:szCs w:val="24"/>
                <w:lang w:eastAsia="ru-RU"/>
              </w:rPr>
              <w:t xml:space="preserve">Иные приказы для начисления заработной платы (о премировании, установлении надбавок, об увольнении (расторжении трудового договора) и др.) </w:t>
            </w:r>
          </w:p>
        </w:tc>
        <w:tc>
          <w:tcPr>
            <w:tcW w:w="2270"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Руководитель</w:t>
            </w:r>
          </w:p>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учреждения</w:t>
            </w:r>
          </w:p>
        </w:tc>
        <w:tc>
          <w:tcPr>
            <w:tcW w:w="3965"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Бухгалтер  расчетной группы ЦБ</w:t>
            </w:r>
          </w:p>
        </w:tc>
        <w:tc>
          <w:tcPr>
            <w:tcW w:w="4679" w:type="dxa"/>
            <w:vAlign w:val="center"/>
          </w:tcPr>
          <w:p w:rsidR="00F11E99" w:rsidRPr="00031547" w:rsidRDefault="00F11E99" w:rsidP="009A5BC7">
            <w:pPr>
              <w:tabs>
                <w:tab w:val="left" w:pos="567"/>
              </w:tabs>
              <w:spacing w:after="0"/>
              <w:jc w:val="center"/>
              <w:rPr>
                <w:rFonts w:ascii="Times New Roman" w:hAnsi="Times New Roman" w:cs="Times New Roman"/>
                <w:sz w:val="24"/>
                <w:szCs w:val="24"/>
                <w:lang w:eastAsia="ru-RU"/>
              </w:rPr>
            </w:pPr>
            <w:r w:rsidRPr="00031547">
              <w:rPr>
                <w:rFonts w:ascii="Times New Roman" w:hAnsi="Times New Roman" w:cs="Times New Roman"/>
                <w:sz w:val="24"/>
                <w:szCs w:val="24"/>
                <w:lang w:eastAsia="ru-RU"/>
              </w:rPr>
              <w:t>По мере поступления</w:t>
            </w:r>
          </w:p>
        </w:tc>
      </w:tr>
      <w:tr w:rsidR="00F11E99" w:rsidRPr="00AA20EE" w:rsidTr="00F11E99">
        <w:trPr>
          <w:trHeight w:val="5312"/>
        </w:trPr>
        <w:tc>
          <w:tcPr>
            <w:tcW w:w="3934" w:type="dxa"/>
            <w:vAlign w:val="center"/>
          </w:tcPr>
          <w:p w:rsidR="00F11E99" w:rsidRPr="008F19FC"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w:t>
            </w:r>
            <w:r w:rsidRPr="008F19FC">
              <w:rPr>
                <w:rFonts w:ascii="Times New Roman" w:hAnsi="Times New Roman" w:cs="Times New Roman"/>
                <w:sz w:val="24"/>
                <w:szCs w:val="24"/>
                <w:lang w:eastAsia="ru-RU"/>
              </w:rPr>
              <w:t>акладные поставщика;</w:t>
            </w:r>
          </w:p>
          <w:p w:rsidR="00F11E99"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8F19FC">
              <w:rPr>
                <w:rFonts w:ascii="Times New Roman" w:hAnsi="Times New Roman" w:cs="Times New Roman"/>
                <w:sz w:val="24"/>
                <w:szCs w:val="24"/>
                <w:lang w:eastAsia="ru-RU"/>
              </w:rPr>
              <w:t xml:space="preserve">кт приемки материалов </w:t>
            </w:r>
          </w:p>
          <w:p w:rsidR="00F11E99" w:rsidRPr="008F19FC"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sidRPr="008F19FC">
              <w:rPr>
                <w:rFonts w:ascii="Times New Roman" w:hAnsi="Times New Roman" w:cs="Times New Roman"/>
                <w:sz w:val="24"/>
                <w:szCs w:val="24"/>
                <w:lang w:eastAsia="ru-RU"/>
              </w:rPr>
              <w:t>(ф.</w:t>
            </w:r>
            <w:r w:rsidRPr="00AA20EE">
              <w:rPr>
                <w:rFonts w:ascii="Times New Roman" w:hAnsi="Times New Roman" w:cs="Times New Roman"/>
                <w:sz w:val="24"/>
                <w:szCs w:val="24"/>
              </w:rPr>
              <w:t xml:space="preserve"> </w:t>
            </w:r>
            <w:hyperlink r:id="rId202" w:anchor="l188" w:history="1">
              <w:r w:rsidRPr="00AA20EE">
                <w:rPr>
                  <w:rFonts w:ascii="Times New Roman" w:hAnsi="Times New Roman" w:cs="Times New Roman"/>
                  <w:sz w:val="24"/>
                  <w:szCs w:val="24"/>
                </w:rPr>
                <w:t>0504220</w:t>
              </w:r>
            </w:hyperlink>
            <w:r w:rsidRPr="008F19FC">
              <w:rPr>
                <w:rFonts w:ascii="Times New Roman" w:hAnsi="Times New Roman" w:cs="Times New Roman"/>
                <w:sz w:val="24"/>
                <w:szCs w:val="24"/>
                <w:lang w:eastAsia="ru-RU"/>
              </w:rPr>
              <w:t>);</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r w:rsidRPr="008F19FC">
              <w:rPr>
                <w:rFonts w:ascii="Times New Roman" w:hAnsi="Times New Roman" w:cs="Times New Roman"/>
                <w:sz w:val="24"/>
                <w:szCs w:val="24"/>
                <w:lang w:eastAsia="ru-RU"/>
              </w:rPr>
              <w:t xml:space="preserve">ребование-накладная </w:t>
            </w:r>
          </w:p>
          <w:p w:rsidR="00F11E99" w:rsidRPr="008F19FC"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sidRPr="008F19FC">
              <w:rPr>
                <w:rFonts w:ascii="Times New Roman" w:hAnsi="Times New Roman" w:cs="Times New Roman"/>
                <w:sz w:val="24"/>
                <w:szCs w:val="24"/>
                <w:lang w:eastAsia="ru-RU"/>
              </w:rPr>
              <w:t>(ф.</w:t>
            </w:r>
            <w:r w:rsidRPr="00AA20EE">
              <w:rPr>
                <w:rFonts w:ascii="Times New Roman" w:hAnsi="Times New Roman" w:cs="Times New Roman"/>
                <w:sz w:val="24"/>
                <w:szCs w:val="24"/>
              </w:rPr>
              <w:t xml:space="preserve"> 0504204</w:t>
            </w:r>
            <w:r w:rsidRPr="008F19FC">
              <w:rPr>
                <w:rFonts w:ascii="Times New Roman" w:hAnsi="Times New Roman" w:cs="Times New Roman"/>
                <w:sz w:val="24"/>
                <w:szCs w:val="24"/>
                <w:lang w:eastAsia="ru-RU"/>
              </w:rPr>
              <w:t>);</w:t>
            </w:r>
          </w:p>
          <w:p w:rsidR="00F11E99" w:rsidRPr="008F19FC"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w:t>
            </w:r>
            <w:r w:rsidRPr="008F19FC">
              <w:rPr>
                <w:rFonts w:ascii="Times New Roman" w:hAnsi="Times New Roman" w:cs="Times New Roman"/>
                <w:sz w:val="24"/>
                <w:szCs w:val="24"/>
                <w:lang w:eastAsia="ru-RU"/>
              </w:rPr>
              <w:t>еню - требование на выдачу продуктов питания (ф. 0504202);</w:t>
            </w:r>
          </w:p>
          <w:p w:rsidR="00F11E99" w:rsidRPr="008F19FC"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8F19FC">
              <w:rPr>
                <w:rFonts w:ascii="Times New Roman" w:hAnsi="Times New Roman" w:cs="Times New Roman"/>
                <w:sz w:val="24"/>
                <w:szCs w:val="24"/>
                <w:lang w:eastAsia="ru-RU"/>
              </w:rPr>
              <w:t>едомость выдачи материальных ценностей на нужды учреждения                    (ф. 0504210);</w:t>
            </w:r>
          </w:p>
          <w:p w:rsidR="00F11E99" w:rsidRPr="008F19FC"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8F19FC">
              <w:rPr>
                <w:rFonts w:ascii="Times New Roman" w:hAnsi="Times New Roman" w:cs="Times New Roman"/>
                <w:sz w:val="24"/>
                <w:szCs w:val="24"/>
                <w:lang w:eastAsia="ru-RU"/>
              </w:rPr>
              <w:t>кт о списании материальных запасов (ф. 0504230);</w:t>
            </w:r>
          </w:p>
          <w:p w:rsidR="00F11E99" w:rsidRDefault="00F11E99" w:rsidP="009A5BC7">
            <w:pPr>
              <w:tabs>
                <w:tab w:val="left" w:pos="567"/>
              </w:tabs>
              <w:spacing w:after="0"/>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8F19FC">
              <w:rPr>
                <w:rFonts w:ascii="Times New Roman" w:hAnsi="Times New Roman" w:cs="Times New Roman"/>
                <w:sz w:val="24"/>
                <w:szCs w:val="24"/>
                <w:lang w:eastAsia="ru-RU"/>
              </w:rPr>
              <w:t>кт о списании мягкого и хозяйственного инвентаря</w:t>
            </w:r>
          </w:p>
          <w:p w:rsidR="00F11E99" w:rsidRPr="008E7529" w:rsidRDefault="00F11E99" w:rsidP="009A5BC7">
            <w:pPr>
              <w:tabs>
                <w:tab w:val="left" w:pos="567"/>
              </w:tabs>
              <w:spacing w:after="0"/>
              <w:rPr>
                <w:rFonts w:ascii="Times New Roman" w:hAnsi="Times New Roman" w:cs="Times New Roman"/>
                <w:sz w:val="24"/>
                <w:szCs w:val="24"/>
                <w:lang w:eastAsia="ru-RU"/>
              </w:rPr>
            </w:pPr>
            <w:r w:rsidRPr="008F19FC">
              <w:rPr>
                <w:rFonts w:ascii="Times New Roman" w:hAnsi="Times New Roman" w:cs="Times New Roman"/>
                <w:sz w:val="24"/>
                <w:szCs w:val="24"/>
                <w:lang w:eastAsia="ru-RU"/>
              </w:rPr>
              <w:t xml:space="preserve"> (ф. 0504143</w:t>
            </w:r>
            <w:r>
              <w:rPr>
                <w:rFonts w:ascii="Times New Roman" w:hAnsi="Times New Roman" w:cs="Times New Roman"/>
                <w:sz w:val="24"/>
                <w:szCs w:val="24"/>
                <w:lang w:eastAsia="ru-RU"/>
              </w:rPr>
              <w:t>).</w:t>
            </w:r>
          </w:p>
        </w:tc>
        <w:tc>
          <w:tcPr>
            <w:tcW w:w="2270" w:type="dxa"/>
            <w:vAlign w:val="center"/>
          </w:tcPr>
          <w:p w:rsidR="00F11E9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p>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Бухгалтер материального отдела 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Ежемесячно</w:t>
            </w:r>
          </w:p>
        </w:tc>
      </w:tr>
      <w:tr w:rsidR="00F11E99" w:rsidRPr="00AA20EE" w:rsidTr="00F11E99">
        <w:tc>
          <w:tcPr>
            <w:tcW w:w="3934" w:type="dxa"/>
            <w:vAlign w:val="center"/>
          </w:tcPr>
          <w:p w:rsidR="00F11E99" w:rsidRPr="008F19FC"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w:t>
            </w:r>
            <w:r w:rsidRPr="008F19FC">
              <w:rPr>
                <w:rFonts w:ascii="Times New Roman" w:hAnsi="Times New Roman" w:cs="Times New Roman"/>
                <w:sz w:val="24"/>
                <w:szCs w:val="24"/>
                <w:lang w:eastAsia="ru-RU"/>
              </w:rPr>
              <w:t>утевой лист (ф.ф. 0340002, 0345001, 0345002, 0345004, 0345005, 0345007);</w:t>
            </w:r>
          </w:p>
          <w:p w:rsidR="00F11E99" w:rsidRPr="008E7529" w:rsidRDefault="00F11E99" w:rsidP="009A5BC7">
            <w:pPr>
              <w:tabs>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Ж</w:t>
            </w:r>
            <w:r w:rsidRPr="008F19FC">
              <w:rPr>
                <w:rFonts w:ascii="Times New Roman" w:hAnsi="Times New Roman" w:cs="Times New Roman"/>
                <w:sz w:val="24"/>
                <w:szCs w:val="24"/>
                <w:lang w:eastAsia="ru-RU"/>
              </w:rPr>
              <w:t>урнал учета движе</w:t>
            </w:r>
            <w:r>
              <w:rPr>
                <w:rFonts w:ascii="Times New Roman" w:hAnsi="Times New Roman" w:cs="Times New Roman"/>
                <w:sz w:val="24"/>
                <w:szCs w:val="24"/>
                <w:lang w:eastAsia="ru-RU"/>
              </w:rPr>
              <w:t>ния путевых листов (ф. 0345008) – одновременно при предоставлении на бумажном носителе путевых листов.</w:t>
            </w:r>
          </w:p>
        </w:tc>
        <w:tc>
          <w:tcPr>
            <w:tcW w:w="2270" w:type="dxa"/>
            <w:vAlign w:val="center"/>
          </w:tcPr>
          <w:p w:rsidR="00F11E9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p>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Бухгалтер материальной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По мере поступления</w:t>
            </w:r>
          </w:p>
        </w:tc>
      </w:tr>
      <w:tr w:rsidR="00F11E99" w:rsidRPr="00AA20EE" w:rsidTr="00F11E99">
        <w:tc>
          <w:tcPr>
            <w:tcW w:w="3934" w:type="dxa"/>
            <w:vAlign w:val="center"/>
          </w:tcPr>
          <w:p w:rsidR="00F11E99" w:rsidRPr="00AA20EE" w:rsidRDefault="00F11E99" w:rsidP="009A5BC7">
            <w:pPr>
              <w:widowControl w:val="0"/>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Накладная на внутреннее перемещение объектов нефинансовых активов              (ф. 0504102);</w:t>
            </w:r>
          </w:p>
          <w:p w:rsidR="00F11E99" w:rsidRPr="00AA20EE" w:rsidRDefault="00F11E99" w:rsidP="009A5BC7">
            <w:pPr>
              <w:widowControl w:val="0"/>
              <w:autoSpaceDE w:val="0"/>
              <w:autoSpaceDN w:val="0"/>
              <w:adjustRightInd w:val="0"/>
              <w:spacing w:after="0" w:line="240" w:lineRule="auto"/>
              <w:rPr>
                <w:rFonts w:ascii="Times New Roman" w:hAnsi="Times New Roman" w:cs="Times New Roman"/>
                <w:sz w:val="24"/>
                <w:szCs w:val="24"/>
              </w:rPr>
            </w:pPr>
            <w:r w:rsidRPr="008F19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А</w:t>
            </w:r>
            <w:r w:rsidRPr="00AA20EE">
              <w:rPr>
                <w:rFonts w:ascii="Times New Roman" w:hAnsi="Times New Roman" w:cs="Times New Roman"/>
                <w:sz w:val="24"/>
                <w:szCs w:val="24"/>
              </w:rPr>
              <w:t>кт приема-сдачи отремонтированных, реконструированных и модернизированных объектов основных средств (ф. 0504103);</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r w:rsidRPr="008F19FC">
              <w:rPr>
                <w:rFonts w:ascii="Times New Roman" w:hAnsi="Times New Roman" w:cs="Times New Roman"/>
                <w:sz w:val="24"/>
                <w:szCs w:val="24"/>
                <w:lang w:eastAsia="ru-RU"/>
              </w:rPr>
              <w:t xml:space="preserve">ребование-накладная </w:t>
            </w:r>
          </w:p>
          <w:p w:rsidR="00F11E99" w:rsidRPr="008F19FC"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sidRPr="008F19FC">
              <w:rPr>
                <w:rFonts w:ascii="Times New Roman" w:hAnsi="Times New Roman" w:cs="Times New Roman"/>
                <w:sz w:val="24"/>
                <w:szCs w:val="24"/>
                <w:lang w:eastAsia="ru-RU"/>
              </w:rPr>
              <w:t>(ф.</w:t>
            </w:r>
            <w:r w:rsidRPr="00AA20EE">
              <w:rPr>
                <w:rFonts w:ascii="Times New Roman" w:hAnsi="Times New Roman" w:cs="Times New Roman"/>
                <w:sz w:val="24"/>
                <w:szCs w:val="24"/>
              </w:rPr>
              <w:t xml:space="preserve"> 0504204</w:t>
            </w:r>
            <w:r w:rsidRPr="008F19FC">
              <w:rPr>
                <w:rFonts w:ascii="Times New Roman" w:hAnsi="Times New Roman" w:cs="Times New Roman"/>
                <w:sz w:val="24"/>
                <w:szCs w:val="24"/>
                <w:lang w:eastAsia="ru-RU"/>
              </w:rPr>
              <w:t>);</w:t>
            </w:r>
          </w:p>
          <w:p w:rsidR="00F11E99" w:rsidRPr="008F19FC"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8F19FC">
              <w:rPr>
                <w:rFonts w:ascii="Times New Roman" w:hAnsi="Times New Roman" w:cs="Times New Roman"/>
                <w:sz w:val="24"/>
                <w:szCs w:val="24"/>
                <w:lang w:eastAsia="ru-RU"/>
              </w:rPr>
              <w:t>едомость выдачи материальных ценностей на нужды учреждения                      (ф. 0504210);</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AA20EE">
              <w:rPr>
                <w:rFonts w:ascii="Times New Roman" w:hAnsi="Times New Roman" w:cs="Times New Roman"/>
                <w:sz w:val="24"/>
                <w:szCs w:val="24"/>
              </w:rPr>
              <w:t xml:space="preserve">кт о списании объектов </w:t>
            </w:r>
            <w:r w:rsidRPr="00AA20EE">
              <w:rPr>
                <w:rFonts w:ascii="Times New Roman" w:hAnsi="Times New Roman" w:cs="Times New Roman"/>
                <w:sz w:val="24"/>
                <w:szCs w:val="24"/>
              </w:rPr>
              <w:lastRenderedPageBreak/>
              <w:t xml:space="preserve">нефинансовых активов (кроме транспортных средств) </w:t>
            </w:r>
            <w:r w:rsidRPr="008F19FC">
              <w:rPr>
                <w:rFonts w:ascii="Times New Roman" w:hAnsi="Times New Roman" w:cs="Times New Roman"/>
                <w:sz w:val="24"/>
                <w:szCs w:val="24"/>
                <w:lang w:eastAsia="ru-RU"/>
              </w:rPr>
              <w:t xml:space="preserve"> </w:t>
            </w:r>
          </w:p>
          <w:p w:rsidR="00F11E99" w:rsidRPr="008F19FC"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sidRPr="008F19FC">
              <w:rPr>
                <w:rFonts w:ascii="Times New Roman" w:hAnsi="Times New Roman" w:cs="Times New Roman"/>
                <w:sz w:val="24"/>
                <w:szCs w:val="24"/>
                <w:lang w:eastAsia="ru-RU"/>
              </w:rPr>
              <w:t>(ф.</w:t>
            </w:r>
            <w:r w:rsidRPr="00AA20EE">
              <w:rPr>
                <w:rFonts w:ascii="Times New Roman" w:hAnsi="Times New Roman" w:cs="Times New Roman"/>
                <w:sz w:val="24"/>
                <w:szCs w:val="24"/>
              </w:rPr>
              <w:t xml:space="preserve"> </w:t>
            </w:r>
            <w:hyperlink r:id="rId203" w:anchor="l80" w:history="1">
              <w:r w:rsidRPr="00AA20EE">
                <w:rPr>
                  <w:rFonts w:ascii="Times New Roman" w:hAnsi="Times New Roman" w:cs="Times New Roman"/>
                  <w:sz w:val="24"/>
                  <w:szCs w:val="24"/>
                </w:rPr>
                <w:t>0504104</w:t>
              </w:r>
            </w:hyperlink>
            <w:r w:rsidRPr="008F19FC">
              <w:rPr>
                <w:rFonts w:ascii="Times New Roman" w:hAnsi="Times New Roman" w:cs="Times New Roman"/>
                <w:sz w:val="24"/>
                <w:szCs w:val="24"/>
                <w:lang w:eastAsia="ru-RU"/>
              </w:rPr>
              <w:t>);</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8F19FC">
              <w:rPr>
                <w:rFonts w:ascii="Times New Roman" w:hAnsi="Times New Roman" w:cs="Times New Roman"/>
                <w:sz w:val="24"/>
                <w:szCs w:val="24"/>
                <w:lang w:eastAsia="ru-RU"/>
              </w:rPr>
              <w:t xml:space="preserve">кт о списании транспортного средства </w:t>
            </w:r>
          </w:p>
          <w:p w:rsidR="00F11E99" w:rsidRPr="008F19FC"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sidRPr="008F19FC">
              <w:rPr>
                <w:rFonts w:ascii="Times New Roman" w:hAnsi="Times New Roman" w:cs="Times New Roman"/>
                <w:sz w:val="24"/>
                <w:szCs w:val="24"/>
                <w:lang w:eastAsia="ru-RU"/>
              </w:rPr>
              <w:t xml:space="preserve">(ф. </w:t>
            </w:r>
            <w:hyperlink r:id="rId204" w:anchor="l92" w:history="1">
              <w:r w:rsidRPr="00AA20EE">
                <w:rPr>
                  <w:rFonts w:ascii="Times New Roman" w:hAnsi="Times New Roman" w:cs="Times New Roman"/>
                  <w:sz w:val="24"/>
                  <w:szCs w:val="24"/>
                </w:rPr>
                <w:t>0504105</w:t>
              </w:r>
            </w:hyperlink>
            <w:r w:rsidRPr="008F19FC">
              <w:rPr>
                <w:rFonts w:ascii="Times New Roman" w:hAnsi="Times New Roman" w:cs="Times New Roman"/>
                <w:sz w:val="24"/>
                <w:szCs w:val="24"/>
                <w:lang w:eastAsia="ru-RU"/>
              </w:rPr>
              <w:t>);</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8F19FC">
              <w:rPr>
                <w:rFonts w:ascii="Times New Roman" w:hAnsi="Times New Roman" w:cs="Times New Roman"/>
                <w:sz w:val="24"/>
                <w:szCs w:val="24"/>
                <w:lang w:eastAsia="ru-RU"/>
              </w:rPr>
              <w:t xml:space="preserve">кт о списании мягкого и хозяйственного инвентаря </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(ф. 0504143);</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А</w:t>
            </w:r>
            <w:r w:rsidRPr="008F19FC">
              <w:rPr>
                <w:rFonts w:ascii="Times New Roman" w:hAnsi="Times New Roman" w:cs="Times New Roman"/>
                <w:sz w:val="24"/>
                <w:szCs w:val="24"/>
                <w:lang w:eastAsia="ru-RU"/>
              </w:rPr>
              <w:t>кт приема-передачи  нефинансовых активов</w:t>
            </w:r>
          </w:p>
          <w:p w:rsidR="00F11E99" w:rsidRPr="008F19FC"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sidRPr="008F19FC">
              <w:rPr>
                <w:rFonts w:ascii="Times New Roman" w:hAnsi="Times New Roman" w:cs="Times New Roman"/>
                <w:sz w:val="24"/>
                <w:szCs w:val="24"/>
                <w:lang w:eastAsia="ru-RU"/>
              </w:rPr>
              <w:t xml:space="preserve"> (ф. </w:t>
            </w:r>
            <w:r w:rsidRPr="00AA20EE">
              <w:rPr>
                <w:rFonts w:ascii="Times New Roman" w:hAnsi="Times New Roman" w:cs="Times New Roman"/>
                <w:sz w:val="24"/>
                <w:szCs w:val="24"/>
              </w:rPr>
              <w:t>0504101</w:t>
            </w:r>
            <w:r>
              <w:rPr>
                <w:rFonts w:ascii="Times New Roman" w:hAnsi="Times New Roman" w:cs="Times New Roman"/>
                <w:sz w:val="24"/>
                <w:szCs w:val="24"/>
                <w:lang w:eastAsia="ru-RU"/>
              </w:rPr>
              <w:t>).</w:t>
            </w:r>
            <w:r w:rsidRPr="008F19FC">
              <w:rPr>
                <w:rFonts w:ascii="Times New Roman" w:hAnsi="Times New Roman" w:cs="Times New Roman"/>
                <w:sz w:val="24"/>
                <w:szCs w:val="24"/>
                <w:lang w:eastAsia="ru-RU"/>
              </w:rPr>
              <w:t xml:space="preserve"> </w:t>
            </w:r>
          </w:p>
          <w:p w:rsidR="00F11E99"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p>
          <w:p w:rsidR="00F11E99" w:rsidRPr="008E7529" w:rsidRDefault="00F11E99" w:rsidP="009A5BC7">
            <w:pPr>
              <w:tabs>
                <w:tab w:val="left" w:pos="567"/>
              </w:tabs>
              <w:spacing w:after="0"/>
              <w:rPr>
                <w:rFonts w:ascii="Times New Roman" w:hAnsi="Times New Roman" w:cs="Times New Roman"/>
                <w:sz w:val="24"/>
                <w:szCs w:val="24"/>
                <w:lang w:eastAsia="ru-RU"/>
              </w:rPr>
            </w:pPr>
          </w:p>
        </w:tc>
        <w:tc>
          <w:tcPr>
            <w:tcW w:w="2270" w:type="dxa"/>
            <w:vAlign w:val="center"/>
          </w:tcPr>
          <w:p w:rsidR="00F11E9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Руководитель</w:t>
            </w:r>
          </w:p>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Бухгалтер материальной группы </w:t>
            </w:r>
            <w:r w:rsidRPr="008E7529">
              <w:rPr>
                <w:rFonts w:ascii="Times New Roman" w:hAnsi="Times New Roman" w:cs="Times New Roman"/>
                <w:sz w:val="24"/>
                <w:szCs w:val="24"/>
                <w:lang w:eastAsia="ru-RU"/>
              </w:rPr>
              <w:t>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По мере поступления</w:t>
            </w:r>
          </w:p>
        </w:tc>
      </w:tr>
      <w:tr w:rsidR="00F11E99" w:rsidRPr="00AA20EE" w:rsidTr="00F11E99">
        <w:tc>
          <w:tcPr>
            <w:tcW w:w="3934" w:type="dxa"/>
            <w:vAlign w:val="center"/>
          </w:tcPr>
          <w:p w:rsidR="00F11E99" w:rsidRPr="008F19FC" w:rsidRDefault="00F11E99" w:rsidP="009A5BC7">
            <w:pPr>
              <w:tabs>
                <w:tab w:val="left" w:pos="360"/>
                <w:tab w:val="left" w:pos="567"/>
              </w:tabs>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w:t>
            </w:r>
            <w:r w:rsidRPr="008F19FC">
              <w:rPr>
                <w:rFonts w:ascii="Times New Roman" w:hAnsi="Times New Roman" w:cs="Times New Roman"/>
                <w:sz w:val="24"/>
                <w:szCs w:val="24"/>
                <w:lang w:eastAsia="ru-RU"/>
              </w:rPr>
              <w:t>акладная поставщика;</w:t>
            </w:r>
          </w:p>
          <w:p w:rsidR="00F11E99" w:rsidRDefault="00F11E99" w:rsidP="009A5BC7">
            <w:pPr>
              <w:tabs>
                <w:tab w:val="left" w:pos="567"/>
              </w:tabs>
              <w:spacing w:after="0"/>
              <w:rPr>
                <w:rFonts w:ascii="Times New Roman" w:hAnsi="Times New Roman" w:cs="Times New Roman"/>
                <w:sz w:val="24"/>
                <w:szCs w:val="24"/>
                <w:lang w:eastAsia="ru-RU"/>
              </w:rPr>
            </w:pPr>
            <w:r>
              <w:rPr>
                <w:rFonts w:ascii="Times New Roman" w:hAnsi="Times New Roman" w:cs="Times New Roman"/>
                <w:sz w:val="24"/>
                <w:szCs w:val="24"/>
                <w:lang w:eastAsia="ru-RU"/>
              </w:rPr>
              <w:t>копии</w:t>
            </w:r>
            <w:r w:rsidRPr="008E7529">
              <w:rPr>
                <w:rFonts w:ascii="Times New Roman" w:hAnsi="Times New Roman" w:cs="Times New Roman"/>
                <w:sz w:val="24"/>
                <w:szCs w:val="24"/>
                <w:lang w:eastAsia="ru-RU"/>
              </w:rPr>
              <w:t xml:space="preserve"> догово</w:t>
            </w:r>
            <w:r>
              <w:rPr>
                <w:rFonts w:ascii="Times New Roman" w:hAnsi="Times New Roman" w:cs="Times New Roman"/>
                <w:sz w:val="24"/>
                <w:szCs w:val="24"/>
                <w:lang w:eastAsia="ru-RU"/>
              </w:rPr>
              <w:t>ров пожертвования,</w:t>
            </w:r>
          </w:p>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извещения</w:t>
            </w:r>
            <w:r>
              <w:rPr>
                <w:rFonts w:ascii="Times New Roman" w:hAnsi="Times New Roman" w:cs="Times New Roman"/>
                <w:sz w:val="24"/>
                <w:szCs w:val="24"/>
                <w:lang w:eastAsia="ru-RU"/>
              </w:rPr>
              <w:t xml:space="preserve"> на поставку нефинансовых активов</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Заместители руководителей учреждений по административно-хозяйственной деятельности</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Бухгалтер материального отдела 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Ежемесячно</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Акты списания, накладные, ведомости, извещения по операциям на забалансовых счетах</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Заместители руководителей учреждений по административно-хозяйственной деятельности</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Бухгалтер материального отдела 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Ежемесячно</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Инвентаризационные описи, протоколы, акты</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 учреждения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Бухгалтер материального отдела 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по мере проведения инвентаризаций</w:t>
            </w:r>
          </w:p>
        </w:tc>
      </w:tr>
      <w:tr w:rsidR="00F11E99" w:rsidRPr="00AA20EE" w:rsidTr="00F11E99">
        <w:tc>
          <w:tcPr>
            <w:tcW w:w="3934" w:type="dxa"/>
            <w:vAlign w:val="center"/>
          </w:tcPr>
          <w:p w:rsidR="00F11E99" w:rsidRPr="008E7529" w:rsidRDefault="00F11E99" w:rsidP="009A5BC7">
            <w:pPr>
              <w:tabs>
                <w:tab w:val="left" w:pos="567"/>
              </w:tabs>
              <w:spacing w:after="0"/>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Приказы на проведение инвентаризаций, списания и поступления нефинансовых активов</w:t>
            </w:r>
          </w:p>
        </w:tc>
        <w:tc>
          <w:tcPr>
            <w:tcW w:w="2270"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Руководитель</w:t>
            </w:r>
            <w:r w:rsidRPr="008E7529">
              <w:rPr>
                <w:rFonts w:ascii="Times New Roman" w:hAnsi="Times New Roman" w:cs="Times New Roman"/>
                <w:sz w:val="24"/>
                <w:szCs w:val="24"/>
                <w:lang w:eastAsia="ru-RU"/>
              </w:rPr>
              <w:t xml:space="preserve"> учреждени</w:t>
            </w:r>
            <w:r>
              <w:rPr>
                <w:rFonts w:ascii="Times New Roman" w:hAnsi="Times New Roman" w:cs="Times New Roman"/>
                <w:sz w:val="24"/>
                <w:szCs w:val="24"/>
                <w:lang w:eastAsia="ru-RU"/>
              </w:rPr>
              <w:t>я</w:t>
            </w:r>
          </w:p>
        </w:tc>
        <w:tc>
          <w:tcPr>
            <w:tcW w:w="3965"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Бухгалтер материального отдела ЦБ</w:t>
            </w:r>
          </w:p>
        </w:tc>
        <w:tc>
          <w:tcPr>
            <w:tcW w:w="4679" w:type="dxa"/>
            <w:vAlign w:val="center"/>
          </w:tcPr>
          <w:p w:rsidR="00F11E99" w:rsidRPr="008E7529" w:rsidRDefault="00F11E99" w:rsidP="009A5BC7">
            <w:pPr>
              <w:tabs>
                <w:tab w:val="left" w:pos="567"/>
              </w:tabs>
              <w:spacing w:after="0"/>
              <w:jc w:val="center"/>
              <w:rPr>
                <w:rFonts w:ascii="Times New Roman" w:hAnsi="Times New Roman" w:cs="Times New Roman"/>
                <w:sz w:val="24"/>
                <w:szCs w:val="24"/>
                <w:lang w:eastAsia="ru-RU"/>
              </w:rPr>
            </w:pPr>
            <w:r w:rsidRPr="008E7529">
              <w:rPr>
                <w:rFonts w:ascii="Times New Roman" w:hAnsi="Times New Roman" w:cs="Times New Roman"/>
                <w:sz w:val="24"/>
                <w:szCs w:val="24"/>
                <w:lang w:eastAsia="ru-RU"/>
              </w:rPr>
              <w:t>По мере проведения мероприятий</w:t>
            </w:r>
          </w:p>
        </w:tc>
      </w:tr>
      <w:tr w:rsidR="00F11E99" w:rsidRPr="00AA20EE" w:rsidTr="00F11E99">
        <w:tc>
          <w:tcPr>
            <w:tcW w:w="3934" w:type="dxa"/>
            <w:vAlign w:val="center"/>
          </w:tcPr>
          <w:p w:rsidR="00F11E99" w:rsidRPr="00CA1281" w:rsidRDefault="00F11E99" w:rsidP="009A5BC7">
            <w:pPr>
              <w:tabs>
                <w:tab w:val="left" w:pos="567"/>
              </w:tabs>
              <w:spacing w:after="0"/>
              <w:rPr>
                <w:rFonts w:ascii="Times New Roman" w:hAnsi="Times New Roman" w:cs="Times New Roman"/>
                <w:sz w:val="24"/>
                <w:szCs w:val="24"/>
                <w:lang w:eastAsia="ru-RU"/>
              </w:rPr>
            </w:pPr>
            <w:r w:rsidRPr="00CA1281">
              <w:rPr>
                <w:rFonts w:ascii="Times New Roman" w:hAnsi="Times New Roman" w:cs="Times New Roman"/>
                <w:sz w:val="24"/>
                <w:szCs w:val="24"/>
                <w:lang w:eastAsia="ru-RU"/>
              </w:rPr>
              <w:t>Счета-фактуры</w:t>
            </w:r>
          </w:p>
        </w:tc>
        <w:tc>
          <w:tcPr>
            <w:tcW w:w="2270" w:type="dxa"/>
            <w:vAlign w:val="center"/>
          </w:tcPr>
          <w:p w:rsidR="00F11E99" w:rsidRPr="00CA1281" w:rsidRDefault="00F11E99" w:rsidP="009A5BC7">
            <w:pPr>
              <w:tabs>
                <w:tab w:val="left" w:pos="567"/>
              </w:tabs>
              <w:spacing w:after="0"/>
              <w:jc w:val="center"/>
              <w:rPr>
                <w:rFonts w:ascii="Times New Roman" w:hAnsi="Times New Roman" w:cs="Times New Roman"/>
                <w:sz w:val="24"/>
                <w:szCs w:val="24"/>
                <w:lang w:eastAsia="ru-RU"/>
              </w:rPr>
            </w:pPr>
            <w:r w:rsidRPr="00CA1281">
              <w:rPr>
                <w:rFonts w:ascii="Times New Roman" w:hAnsi="Times New Roman" w:cs="Times New Roman"/>
                <w:sz w:val="24"/>
                <w:szCs w:val="24"/>
                <w:lang w:eastAsia="ru-RU"/>
              </w:rPr>
              <w:t>Руководитель</w:t>
            </w:r>
          </w:p>
          <w:p w:rsidR="00F11E99" w:rsidRPr="00CA1281" w:rsidRDefault="00F11E99" w:rsidP="009A5BC7">
            <w:pPr>
              <w:tabs>
                <w:tab w:val="left" w:pos="567"/>
              </w:tabs>
              <w:spacing w:after="0"/>
              <w:jc w:val="center"/>
              <w:rPr>
                <w:rFonts w:ascii="Times New Roman" w:hAnsi="Times New Roman" w:cs="Times New Roman"/>
                <w:sz w:val="24"/>
                <w:szCs w:val="24"/>
                <w:lang w:eastAsia="ru-RU"/>
              </w:rPr>
            </w:pPr>
            <w:r w:rsidRPr="00CA1281">
              <w:rPr>
                <w:rFonts w:ascii="Times New Roman" w:hAnsi="Times New Roman" w:cs="Times New Roman"/>
                <w:sz w:val="24"/>
                <w:szCs w:val="24"/>
                <w:lang w:eastAsia="ru-RU"/>
              </w:rPr>
              <w:t>учреждения</w:t>
            </w:r>
          </w:p>
        </w:tc>
        <w:tc>
          <w:tcPr>
            <w:tcW w:w="3965" w:type="dxa"/>
            <w:vAlign w:val="center"/>
          </w:tcPr>
          <w:p w:rsidR="00F11E99" w:rsidRPr="00CA1281" w:rsidRDefault="00F11E99" w:rsidP="009A5BC7">
            <w:pPr>
              <w:tabs>
                <w:tab w:val="left" w:pos="567"/>
              </w:tabs>
              <w:spacing w:after="0"/>
              <w:jc w:val="center"/>
              <w:rPr>
                <w:rFonts w:ascii="Times New Roman" w:hAnsi="Times New Roman" w:cs="Times New Roman"/>
                <w:sz w:val="24"/>
                <w:szCs w:val="24"/>
                <w:lang w:eastAsia="ru-RU"/>
              </w:rPr>
            </w:pPr>
            <w:r w:rsidRPr="00CA1281">
              <w:rPr>
                <w:rFonts w:ascii="Times New Roman" w:hAnsi="Times New Roman" w:cs="Times New Roman"/>
                <w:sz w:val="24"/>
                <w:szCs w:val="24"/>
                <w:lang w:eastAsia="ru-RU"/>
              </w:rPr>
              <w:t>Бухгалтер материального отдела ЦБ</w:t>
            </w:r>
          </w:p>
        </w:tc>
        <w:tc>
          <w:tcPr>
            <w:tcW w:w="4679" w:type="dxa"/>
            <w:vAlign w:val="center"/>
          </w:tcPr>
          <w:p w:rsidR="00F11E99" w:rsidRPr="00CA1281" w:rsidRDefault="00F11E99" w:rsidP="009A5BC7">
            <w:pPr>
              <w:tabs>
                <w:tab w:val="left" w:pos="567"/>
              </w:tabs>
              <w:spacing w:after="0"/>
              <w:jc w:val="center"/>
              <w:rPr>
                <w:rFonts w:ascii="Times New Roman" w:hAnsi="Times New Roman" w:cs="Times New Roman"/>
                <w:sz w:val="24"/>
                <w:szCs w:val="24"/>
                <w:lang w:eastAsia="ru-RU"/>
              </w:rPr>
            </w:pPr>
            <w:r w:rsidRPr="00CA1281">
              <w:rPr>
                <w:rFonts w:ascii="Times New Roman" w:hAnsi="Times New Roman" w:cs="Times New Roman"/>
                <w:sz w:val="24"/>
                <w:szCs w:val="24"/>
                <w:lang w:eastAsia="ru-RU"/>
              </w:rPr>
              <w:t>В течени</w:t>
            </w:r>
            <w:proofErr w:type="gramStart"/>
            <w:r w:rsidRPr="00CA1281">
              <w:rPr>
                <w:rFonts w:ascii="Times New Roman" w:hAnsi="Times New Roman" w:cs="Times New Roman"/>
                <w:sz w:val="24"/>
                <w:szCs w:val="24"/>
                <w:lang w:eastAsia="ru-RU"/>
              </w:rPr>
              <w:t>и</w:t>
            </w:r>
            <w:proofErr w:type="gramEnd"/>
            <w:r w:rsidRPr="00CA1281">
              <w:rPr>
                <w:rFonts w:ascii="Times New Roman" w:hAnsi="Times New Roman" w:cs="Times New Roman"/>
                <w:sz w:val="24"/>
                <w:szCs w:val="24"/>
                <w:lang w:eastAsia="ru-RU"/>
              </w:rPr>
              <w:t xml:space="preserve"> 3-х рабочих дней после получения</w:t>
            </w:r>
          </w:p>
        </w:tc>
      </w:tr>
      <w:tr w:rsidR="00F11E99" w:rsidRPr="00AA20EE" w:rsidTr="00F11E99">
        <w:tc>
          <w:tcPr>
            <w:tcW w:w="3934" w:type="dxa"/>
            <w:vAlign w:val="center"/>
          </w:tcPr>
          <w:p w:rsidR="00F11E99" w:rsidRPr="00CA1281" w:rsidRDefault="00F11E99" w:rsidP="009A5BC7">
            <w:pPr>
              <w:tabs>
                <w:tab w:val="left" w:pos="567"/>
              </w:tabs>
              <w:spacing w:after="0"/>
              <w:rPr>
                <w:rFonts w:ascii="Times New Roman" w:hAnsi="Times New Roman" w:cs="Times New Roman"/>
                <w:sz w:val="24"/>
                <w:szCs w:val="24"/>
                <w:lang w:eastAsia="ru-RU"/>
              </w:rPr>
            </w:pPr>
            <w:r w:rsidRPr="00CA1281">
              <w:rPr>
                <w:rFonts w:ascii="Times New Roman" w:hAnsi="Times New Roman" w:cs="Times New Roman"/>
                <w:sz w:val="24"/>
                <w:szCs w:val="24"/>
                <w:lang w:eastAsia="ru-RU"/>
              </w:rPr>
              <w:t>Акты выполненных работ, акты оказанных услуг</w:t>
            </w:r>
          </w:p>
        </w:tc>
        <w:tc>
          <w:tcPr>
            <w:tcW w:w="2270" w:type="dxa"/>
            <w:vAlign w:val="center"/>
          </w:tcPr>
          <w:p w:rsidR="00F11E99" w:rsidRPr="00CA1281" w:rsidRDefault="00F11E99" w:rsidP="009A5BC7">
            <w:pPr>
              <w:tabs>
                <w:tab w:val="left" w:pos="567"/>
              </w:tabs>
              <w:spacing w:after="0"/>
              <w:jc w:val="center"/>
              <w:rPr>
                <w:rFonts w:ascii="Times New Roman" w:hAnsi="Times New Roman" w:cs="Times New Roman"/>
                <w:sz w:val="24"/>
                <w:szCs w:val="24"/>
                <w:lang w:eastAsia="ru-RU"/>
              </w:rPr>
            </w:pPr>
            <w:r w:rsidRPr="00CA1281">
              <w:rPr>
                <w:rFonts w:ascii="Times New Roman" w:hAnsi="Times New Roman" w:cs="Times New Roman"/>
                <w:sz w:val="24"/>
                <w:szCs w:val="24"/>
                <w:lang w:eastAsia="ru-RU"/>
              </w:rPr>
              <w:t>Руководитель учреждения</w:t>
            </w:r>
          </w:p>
        </w:tc>
        <w:tc>
          <w:tcPr>
            <w:tcW w:w="3965" w:type="dxa"/>
            <w:vAlign w:val="center"/>
          </w:tcPr>
          <w:p w:rsidR="00F11E99" w:rsidRPr="00CA1281" w:rsidRDefault="00F11E99" w:rsidP="009A5BC7">
            <w:pPr>
              <w:tabs>
                <w:tab w:val="left" w:pos="567"/>
              </w:tabs>
              <w:spacing w:after="0"/>
              <w:jc w:val="center"/>
              <w:rPr>
                <w:rFonts w:ascii="Times New Roman" w:hAnsi="Times New Roman" w:cs="Times New Roman"/>
                <w:sz w:val="24"/>
                <w:szCs w:val="24"/>
                <w:lang w:eastAsia="ru-RU"/>
              </w:rPr>
            </w:pPr>
            <w:r w:rsidRPr="00CA1281">
              <w:rPr>
                <w:rFonts w:ascii="Times New Roman" w:hAnsi="Times New Roman" w:cs="Times New Roman"/>
                <w:sz w:val="24"/>
                <w:szCs w:val="24"/>
                <w:lang w:eastAsia="ru-RU"/>
              </w:rPr>
              <w:t>Бухгалтер материального отдела ЦБ</w:t>
            </w:r>
          </w:p>
        </w:tc>
        <w:tc>
          <w:tcPr>
            <w:tcW w:w="4679" w:type="dxa"/>
            <w:vAlign w:val="center"/>
          </w:tcPr>
          <w:p w:rsidR="00F11E99" w:rsidRPr="00CA1281" w:rsidRDefault="00F11E99" w:rsidP="009A5BC7">
            <w:pPr>
              <w:tabs>
                <w:tab w:val="left" w:pos="567"/>
              </w:tabs>
              <w:spacing w:after="0"/>
              <w:jc w:val="center"/>
              <w:rPr>
                <w:rFonts w:ascii="Times New Roman" w:hAnsi="Times New Roman" w:cs="Times New Roman"/>
                <w:sz w:val="24"/>
                <w:szCs w:val="24"/>
                <w:lang w:eastAsia="ru-RU"/>
              </w:rPr>
            </w:pPr>
            <w:r w:rsidRPr="00CA1281">
              <w:rPr>
                <w:rFonts w:ascii="Times New Roman" w:hAnsi="Times New Roman" w:cs="Times New Roman"/>
                <w:sz w:val="24"/>
                <w:szCs w:val="24"/>
                <w:lang w:eastAsia="ru-RU"/>
              </w:rPr>
              <w:t>В течение 1 рабочего дня после получения ЦБ акта</w:t>
            </w:r>
          </w:p>
        </w:tc>
      </w:tr>
    </w:tbl>
    <w:p w:rsidR="00BB6B31" w:rsidRPr="008E7529" w:rsidRDefault="00BB6B31" w:rsidP="00F80A56">
      <w:pPr>
        <w:spacing w:after="0"/>
        <w:rPr>
          <w:rFonts w:ascii="Times New Roman" w:hAnsi="Times New Roman" w:cs="Times New Roman"/>
          <w:sz w:val="24"/>
          <w:szCs w:val="24"/>
          <w:lang w:eastAsia="ru-RU"/>
        </w:rPr>
      </w:pPr>
    </w:p>
    <w:p w:rsidR="00BB6B31" w:rsidRDefault="00BB6B31" w:rsidP="00F80A56">
      <w:pPr>
        <w:tabs>
          <w:tab w:val="left" w:pos="567"/>
        </w:tabs>
        <w:autoSpaceDE w:val="0"/>
        <w:autoSpaceDN w:val="0"/>
        <w:adjustRightInd w:val="0"/>
        <w:spacing w:after="0" w:line="360" w:lineRule="auto"/>
        <w:jc w:val="right"/>
        <w:rPr>
          <w:rFonts w:ascii="Times New Roman" w:hAnsi="Times New Roman" w:cs="Times New Roman"/>
          <w:sz w:val="24"/>
          <w:szCs w:val="24"/>
          <w:lang w:eastAsia="ru-RU"/>
        </w:rPr>
      </w:pPr>
    </w:p>
    <w:p w:rsidR="00BB6B31" w:rsidRDefault="00BB6B31" w:rsidP="00F1415C">
      <w:pPr>
        <w:tabs>
          <w:tab w:val="left" w:pos="567"/>
        </w:tabs>
        <w:autoSpaceDE w:val="0"/>
        <w:autoSpaceDN w:val="0"/>
        <w:adjustRightInd w:val="0"/>
        <w:spacing w:after="0" w:line="360" w:lineRule="auto"/>
        <w:rPr>
          <w:rFonts w:ascii="Times New Roman" w:hAnsi="Times New Roman" w:cs="Times New Roman"/>
          <w:sz w:val="24"/>
          <w:szCs w:val="24"/>
          <w:lang w:eastAsia="ru-RU"/>
        </w:rPr>
        <w:sectPr w:rsidR="00BB6B31" w:rsidSect="00EA56B4">
          <w:pgSz w:w="11905" w:h="16838"/>
          <w:pgMar w:top="1134" w:right="284" w:bottom="1134" w:left="851" w:header="0" w:footer="0" w:gutter="0"/>
          <w:cols w:space="720"/>
          <w:noEndnote/>
          <w:docGrid w:linePitch="299"/>
        </w:sect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sectPr w:rsidR="00BB6B31" w:rsidRPr="002A4AFE">
          <w:pgSz w:w="16838" w:h="11905" w:orient="landscape"/>
          <w:pgMar w:top="1701" w:right="1134" w:bottom="850" w:left="1134" w:header="0" w:footer="0" w:gutter="0"/>
          <w:cols w:space="720"/>
          <w:noEndnote/>
        </w:sect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4</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17" w:name="Par685"/>
      <w:bookmarkEnd w:id="17"/>
      <w:r w:rsidRPr="002A4AFE">
        <w:rPr>
          <w:rFonts w:ascii="Times New Roman" w:hAnsi="Times New Roman" w:cs="Times New Roman"/>
          <w:b/>
          <w:bCs/>
          <w:sz w:val="24"/>
          <w:szCs w:val="24"/>
        </w:rPr>
        <w:t>Самостоятельно разработанные регистры бюджетного учета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Карточка</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учета плановых назначений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sz w:val="24"/>
          <w:szCs w:val="24"/>
        </w:rPr>
        <w:t>на "____" ______________ 20____ г.</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Наименование</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учреждения 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Структурное</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подразделение 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Единица измерения: руб.</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3402"/>
        <w:gridCol w:w="1701"/>
        <w:gridCol w:w="2268"/>
        <w:gridCol w:w="1701"/>
      </w:tblGrid>
      <w:tr w:rsidR="00BB6B31" w:rsidRPr="00AA20EE">
        <w:tc>
          <w:tcPr>
            <w:tcW w:w="3402"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Номер счета</w:t>
            </w:r>
          </w:p>
        </w:tc>
        <w:tc>
          <w:tcPr>
            <w:tcW w:w="3969"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Плановые назначения по доходам учреждения</w:t>
            </w:r>
          </w:p>
        </w:tc>
        <w:tc>
          <w:tcPr>
            <w:tcW w:w="1701"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Примечание</w:t>
            </w:r>
          </w:p>
        </w:tc>
      </w:tr>
      <w:tr w:rsidR="00BB6B31" w:rsidRPr="00AA20EE">
        <w:tc>
          <w:tcPr>
            <w:tcW w:w="3402"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на год</w:t>
            </w: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в том числе текущее изменение за месяц</w:t>
            </w:r>
          </w:p>
        </w:tc>
        <w:tc>
          <w:tcPr>
            <w:tcW w:w="1701"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
        </w:tc>
      </w:tr>
      <w:tr w:rsidR="00BB6B31" w:rsidRPr="00AA20EE">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4</w:t>
            </w:r>
          </w:p>
        </w:tc>
      </w:tr>
      <w:tr w:rsidR="00BB6B31" w:rsidRPr="00AA20EE">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b/>
                <w:bCs/>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Главный бухгалтер 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      (расшифровка подписи)</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Исполнитель 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 подписи)</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_____________ 20___ г.</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5</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18" w:name="Par742"/>
      <w:bookmarkEnd w:id="18"/>
      <w:r w:rsidRPr="002A4AFE">
        <w:rPr>
          <w:rFonts w:ascii="Times New Roman" w:hAnsi="Times New Roman" w:cs="Times New Roman"/>
          <w:b/>
          <w:bCs/>
          <w:sz w:val="24"/>
          <w:szCs w:val="24"/>
        </w:rPr>
        <w:t>Порядок выдачи под отчет денежных средств,</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составления и представления отчетов подотчетными лицами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Порядок содержит единые правила расчетов с подотчетными лицами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Основными нормативными правовыми актами, использованными при разработке настоящего Порядка, являются: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hyperlink r:id="rId205" w:history="1">
        <w:r w:rsidRPr="002A4AFE">
          <w:rPr>
            <w:rFonts w:ascii="Times New Roman" w:hAnsi="Times New Roman" w:cs="Times New Roman"/>
            <w:sz w:val="24"/>
            <w:szCs w:val="24"/>
          </w:rPr>
          <w:t>Указание</w:t>
        </w:r>
      </w:hyperlink>
      <w:r w:rsidRPr="002A4AFE">
        <w:rPr>
          <w:rFonts w:ascii="Times New Roman" w:hAnsi="Times New Roman" w:cs="Times New Roman"/>
          <w:sz w:val="24"/>
          <w:szCs w:val="24"/>
        </w:rPr>
        <w:t xml:space="preserve"> №3210-У;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hyperlink r:id="rId206" w:history="1">
        <w:r w:rsidRPr="002A4AFE">
          <w:rPr>
            <w:rFonts w:ascii="Times New Roman" w:hAnsi="Times New Roman" w:cs="Times New Roman"/>
            <w:sz w:val="24"/>
            <w:szCs w:val="24"/>
          </w:rPr>
          <w:t>Инструкция</w:t>
        </w:r>
      </w:hyperlink>
      <w:r w:rsidRPr="002A4AFE">
        <w:rPr>
          <w:rFonts w:ascii="Times New Roman" w:hAnsi="Times New Roman" w:cs="Times New Roman"/>
          <w:sz w:val="24"/>
          <w:szCs w:val="24"/>
        </w:rPr>
        <w:t xml:space="preserve"> №157н;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w:t>
      </w:r>
      <w:hyperlink r:id="rId207" w:history="1">
        <w:r w:rsidRPr="002A4AFE">
          <w:rPr>
            <w:rFonts w:ascii="Times New Roman" w:hAnsi="Times New Roman" w:cs="Times New Roman"/>
            <w:sz w:val="24"/>
            <w:szCs w:val="24"/>
          </w:rPr>
          <w:t>Приказ</w:t>
        </w:r>
      </w:hyperlink>
      <w:r w:rsidRPr="002A4AFE">
        <w:rPr>
          <w:rFonts w:ascii="Times New Roman" w:hAnsi="Times New Roman" w:cs="Times New Roman"/>
          <w:sz w:val="24"/>
          <w:szCs w:val="24"/>
        </w:rPr>
        <w:t xml:space="preserve"> Минфина России №52н.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Порядок выдачи денежных средств под отчет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Денежные средства выдаются (перечисляются) под отчет: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административно-хозяйственные нужды;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покрытие (возмещение) затрат, связанных со служебными командировками.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Получать подотчетные суммы на административно-хозяйственные нужды имеют право работники, которые замещают должности, содержащиеся в перечне, утверждаемом приказом руководителя.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2.3. Сумма выдачи денежных средств под отчет одному подотчетному лицу на административно-хозяйственные нужды с учетом перерасхода не может превышать 100 000 (сто тысяч) рублей.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Денежные средства под отчет на административно-хозяйственные нужды перечисляются на личные банковские карты работников.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Максимальный срок выдачи денежных средств под отчет на административно-хозяйственные нужды составляет 10 календарных дней.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2.6. Подотчетные суммы на осуществление командировочных расходов выдаются работникам, состоящим с учреждением в трудовых отношениях, направляемым в служебную командировку в соответствии с приказом руководителя.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Авансы на расходы, связанные со служебными командировками, перечисляются на личные банковские карты работников.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2.8. 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и срока, на который он выдается. Форма заявления приведена в </w:t>
      </w:r>
      <w:hyperlink w:anchor="Par799" w:history="1">
        <w:r w:rsidRPr="002A4AFE">
          <w:rPr>
            <w:rFonts w:ascii="Times New Roman" w:hAnsi="Times New Roman" w:cs="Times New Roman"/>
            <w:sz w:val="24"/>
            <w:szCs w:val="24"/>
          </w:rPr>
          <w:t>Приложении №1</w:t>
        </w:r>
      </w:hyperlink>
      <w:r w:rsidRPr="002A4AFE">
        <w:rPr>
          <w:rFonts w:ascii="Times New Roman" w:hAnsi="Times New Roman" w:cs="Times New Roman"/>
          <w:sz w:val="24"/>
          <w:szCs w:val="24"/>
        </w:rPr>
        <w:t xml:space="preserve"> к настоящему Порядку.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2.9. На заявлении бухгалтерия учреждения делает отметку о наличии у работника на текущую дату задолженности по ранее выданным ему авансам. При наличии задолженности указывается ее сумма и срок отчета по выданному авансу, ставится дата и подпись бухгалтера. Если задолженности нет, на заявлении проставляется отметка "Задолженность отсутствует", дата и подпись бухгалтера.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2.10. Руководитель учреждения в течение двух рабочих дней рассматривает заявление и делает на нем надпись о сумме выдаваемых (перечисляемых) под отчет работнику денежных средств и сроке, на который они выдаются, ставит свою подпись и дату.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2.11. Выдача (перечисление) денежных средств под отчет производится, при </w:t>
      </w:r>
      <w:proofErr w:type="gramStart"/>
      <w:r w:rsidRPr="002A4AFE">
        <w:rPr>
          <w:rFonts w:ascii="Times New Roman" w:hAnsi="Times New Roman" w:cs="Times New Roman"/>
          <w:sz w:val="24"/>
          <w:szCs w:val="24"/>
        </w:rPr>
        <w:t>условии</w:t>
      </w:r>
      <w:proofErr w:type="gramEnd"/>
      <w:r w:rsidRPr="002A4AFE">
        <w:rPr>
          <w:rFonts w:ascii="Times New Roman" w:hAnsi="Times New Roman" w:cs="Times New Roman"/>
          <w:sz w:val="24"/>
          <w:szCs w:val="24"/>
        </w:rPr>
        <w:t xml:space="preserve"> что у подотчетного лица отсутствует задолженность по денежным средствам, по которым наступил срок представления Авансового отчета </w:t>
      </w:r>
      <w:hyperlink r:id="rId208"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2.12. Передача выданных (перечисленных) под отчет денежных средств одним лицом другому запрещается.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2.13. В исключительных случаях, когда работник учреждения с разрешения руководителя произвел оплату расходов за счет собственных средств, эти затраты компенсируют. </w:t>
      </w:r>
      <w:r w:rsidRPr="002A4AFE">
        <w:rPr>
          <w:rFonts w:ascii="Times New Roman" w:hAnsi="Times New Roman" w:cs="Times New Roman"/>
          <w:sz w:val="24"/>
          <w:szCs w:val="24"/>
        </w:rPr>
        <w:lastRenderedPageBreak/>
        <w:t>Расходы возмещаются по авансовому отчету работника, утвержденному руководителем учреждения. К отчету прилагаются подтверждающие документы.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Порядок представления отчетности подотчетными лицами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Об израсходованных подотчетных суммах подотчетное лицо представляет в бухгалтерию учреждения авансовый отчет. К нему необходимо приложить документы, подтверждающие произведенные расходы. Эти документы нумеруются подотчетным лицом в порядке их записи в отчете.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3.2. Авансовый отчет </w:t>
      </w:r>
      <w:hyperlink r:id="rId209"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по расходам, осуществленным на административно-хозяйственные нужды, должен быть подан не позднее трех рабочих дней по истечении срока, на который были выданы денежные средства.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3.3. Авансовый отчет </w:t>
      </w:r>
      <w:hyperlink r:id="rId210"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по командировочным расходам необходимо представить не позднее трех рабочих дней со дня возвращения из командировки.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3.4. Бухгалтерия учреждения проверяет правильность оформления Авансового отчета </w:t>
      </w:r>
      <w:hyperlink r:id="rId211"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наличие документов, подтверждающих произведенные расходы, обоснованность расходования средств.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3.5. Все прилагаемые к авансовому отчету документы должны быть оформлены в соответствии с требованиями законодательства РФ, с обязательным заполнением необходимых граф, реквизитов, наличием подписей и т.д.</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3.6. Проверенный бухгалтерией Авансовый отчет </w:t>
      </w:r>
      <w:hyperlink r:id="rId212"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утверждает руководитель учреждения. После этого бухгалтерия принимает Авансовый отчет </w:t>
      </w:r>
      <w:hyperlink r:id="rId213"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к учету.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3.7. Проверка и утверждение авансового отчета осуществляются в течение трех рабочих дней со дня, когда отчет был подан в бухгалтерию.</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3.8. Сумма превышения принятых к учету расходов подотчетного лица над ранее выданным авансом (сумма утвержденного перерасхода) перечисляется на личную банковскую карту подотчетного лица в течение 30 календарных дней.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3.9. Остаток неиспользованного аванса вносится подотчетным лицом не позднее дня, следующего за днем утверждения Авансового отчета </w:t>
      </w:r>
      <w:hyperlink r:id="rId214"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руководителем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3.10. Если работник в установленный срок не представил Авансовый отчет </w:t>
      </w:r>
      <w:hyperlink r:id="rId215"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в бухгалтерию учреждения или не вернул остаток неиспользованного аванса, учреждение имеет право произвести удержание из заработной платы работника в размере суммы задолженности по выданному авансу с соблюдением требований, установленных </w:t>
      </w:r>
      <w:hyperlink r:id="rId216" w:history="1">
        <w:r w:rsidRPr="002A4AFE">
          <w:rPr>
            <w:rFonts w:ascii="Times New Roman" w:hAnsi="Times New Roman" w:cs="Times New Roman"/>
            <w:sz w:val="24"/>
            <w:szCs w:val="24"/>
          </w:rPr>
          <w:t>ст. ст. 137</w:t>
        </w:r>
      </w:hyperlink>
      <w:r w:rsidRPr="002A4AFE">
        <w:rPr>
          <w:rFonts w:ascii="Times New Roman" w:hAnsi="Times New Roman" w:cs="Times New Roman"/>
          <w:sz w:val="24"/>
          <w:szCs w:val="24"/>
        </w:rPr>
        <w:t xml:space="preserve"> и </w:t>
      </w:r>
      <w:hyperlink r:id="rId217" w:history="1">
        <w:r w:rsidRPr="002A4AFE">
          <w:rPr>
            <w:rFonts w:ascii="Times New Roman" w:hAnsi="Times New Roman" w:cs="Times New Roman"/>
            <w:sz w:val="24"/>
            <w:szCs w:val="24"/>
          </w:rPr>
          <w:t>138</w:t>
        </w:r>
      </w:hyperlink>
      <w:r w:rsidRPr="002A4AFE">
        <w:rPr>
          <w:rFonts w:ascii="Times New Roman" w:hAnsi="Times New Roman" w:cs="Times New Roman"/>
          <w:sz w:val="24"/>
          <w:szCs w:val="24"/>
        </w:rPr>
        <w:t xml:space="preserve"> ТК РФ.</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3.11. При увольнении работника, имеющего задолженность по подотчетным суммам, остаток этой задолженности удерживается из причитающихся работнику при увольнении выплат.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1 к Порядку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Руководителю 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Ф.И.О.)</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фамилия, инициалы работника)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19" w:name="Par799"/>
      <w:bookmarkEnd w:id="19"/>
      <w:r w:rsidRPr="002A4AFE">
        <w:rPr>
          <w:rFonts w:ascii="Times New Roman" w:hAnsi="Times New Roman" w:cs="Times New Roman"/>
          <w:b/>
          <w:bCs/>
          <w:sz w:val="24"/>
          <w:szCs w:val="24"/>
        </w:rPr>
        <w:t>Заявление</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выдаче денежных средств под отчет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Прошу    выдать   мне   под   отчет   денежные   средства   в   размере</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 руб.</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на ________________________________________________________________________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(указать назначение аванса)</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Расчет (обоснование) суммы аванса:</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на срок до "___" ____________ 20__ г.</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 20__ г.                   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 работника)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sectPr w:rsidR="00BB6B31" w:rsidRPr="002A4AFE" w:rsidSect="00F1415C">
          <w:pgSz w:w="11905" w:h="16838"/>
          <w:pgMar w:top="539" w:right="850" w:bottom="1134" w:left="1701" w:header="0" w:footer="0" w:gutter="0"/>
          <w:cols w:space="720"/>
          <w:noEndnote/>
        </w:sectPr>
      </w:pPr>
    </w:p>
    <w:tbl>
      <w:tblPr>
        <w:tblW w:w="0" w:type="auto"/>
        <w:tblInd w:w="2" w:type="dxa"/>
        <w:tblLayout w:type="fixed"/>
        <w:tblCellMar>
          <w:top w:w="102" w:type="dxa"/>
          <w:left w:w="62" w:type="dxa"/>
          <w:bottom w:w="102" w:type="dxa"/>
          <w:right w:w="62" w:type="dxa"/>
        </w:tblCellMar>
        <w:tblLook w:val="0000"/>
      </w:tblPr>
      <w:tblGrid>
        <w:gridCol w:w="2608"/>
        <w:gridCol w:w="1134"/>
        <w:gridCol w:w="2778"/>
        <w:gridCol w:w="2889"/>
        <w:gridCol w:w="3288"/>
      </w:tblGrid>
      <w:tr w:rsidR="00BB6B31" w:rsidRPr="00AA20EE">
        <w:tc>
          <w:tcPr>
            <w:tcW w:w="6520" w:type="dxa"/>
            <w:gridSpan w:val="3"/>
            <w:tcBorders>
              <w:top w:val="single" w:sz="4" w:space="0" w:color="auto"/>
              <w:left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b/>
                <w:bCs/>
                <w:sz w:val="24"/>
                <w:szCs w:val="24"/>
              </w:rPr>
              <w:lastRenderedPageBreak/>
              <w:t>Отметка бухгалтерии о наличии задолженности работника по ранее полученным авансам</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Задолженность (</w:t>
            </w:r>
            <w:proofErr w:type="gramStart"/>
            <w:r w:rsidRPr="00AA20EE">
              <w:rPr>
                <w:rFonts w:ascii="Times New Roman" w:hAnsi="Times New Roman" w:cs="Times New Roman"/>
                <w:sz w:val="24"/>
                <w:szCs w:val="24"/>
              </w:rPr>
              <w:t>имеется</w:t>
            </w:r>
            <w:proofErr w:type="gramEnd"/>
            <w:r w:rsidRPr="00AA20EE">
              <w:rPr>
                <w:rFonts w:ascii="Times New Roman" w:hAnsi="Times New Roman" w:cs="Times New Roman"/>
                <w:sz w:val="24"/>
                <w:szCs w:val="24"/>
              </w:rPr>
              <w:t>/отсутствует) ________________</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задолженности (при наличии) _______________ руб.</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Срок отчета по выданному авансу "____" __________ 20__ г.</w:t>
            </w:r>
          </w:p>
        </w:tc>
        <w:tc>
          <w:tcPr>
            <w:tcW w:w="6177" w:type="dxa"/>
            <w:gridSpan w:val="2"/>
            <w:tcBorders>
              <w:top w:val="single" w:sz="4" w:space="0" w:color="auto"/>
              <w:left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b/>
                <w:bCs/>
                <w:sz w:val="24"/>
                <w:szCs w:val="24"/>
              </w:rPr>
              <w:t>Решение руководителя о выдаче денежных средств под отчет</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Выдать ______________________________________ руб.</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на срок до "_____" ____________ 20___ г.</w:t>
            </w:r>
          </w:p>
        </w:tc>
      </w:tr>
      <w:tr w:rsidR="00BB6B31" w:rsidRPr="00AA20EE">
        <w:tc>
          <w:tcPr>
            <w:tcW w:w="2608" w:type="dxa"/>
            <w:tcBorders>
              <w:left w:val="single" w:sz="4" w:space="0" w:color="auto"/>
              <w:bottom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(должность бухгалтера)</w:t>
            </w:r>
          </w:p>
        </w:tc>
        <w:tc>
          <w:tcPr>
            <w:tcW w:w="1134" w:type="dxa"/>
            <w:tcBorders>
              <w:bottom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(подпись)</w:t>
            </w:r>
          </w:p>
        </w:tc>
        <w:tc>
          <w:tcPr>
            <w:tcW w:w="2778" w:type="dxa"/>
            <w:tcBorders>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(фамилия, инициалы)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AA20EE">
              <w:rPr>
                <w:rFonts w:ascii="Times New Roman" w:hAnsi="Times New Roman" w:cs="Times New Roman"/>
                <w:sz w:val="24"/>
                <w:szCs w:val="24"/>
              </w:rPr>
              <w:t>"___" _________ 20__ г.</w:t>
            </w:r>
          </w:p>
        </w:tc>
        <w:tc>
          <w:tcPr>
            <w:tcW w:w="2889" w:type="dxa"/>
            <w:tcBorders>
              <w:left w:val="single" w:sz="4" w:space="0" w:color="auto"/>
              <w:bottom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(подпись)</w:t>
            </w:r>
          </w:p>
        </w:tc>
        <w:tc>
          <w:tcPr>
            <w:tcW w:w="3288" w:type="dxa"/>
            <w:tcBorders>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(фамилия, инициалы)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AA20EE">
              <w:rPr>
                <w:rFonts w:ascii="Times New Roman" w:hAnsi="Times New Roman" w:cs="Times New Roman"/>
                <w:sz w:val="24"/>
                <w:szCs w:val="24"/>
              </w:rPr>
              <w:t>"___" __________ 20__ г.</w:t>
            </w: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sectPr w:rsidR="00BB6B31" w:rsidRPr="002A4AFE">
          <w:pgSz w:w="16838" w:h="11905" w:orient="landscape"/>
          <w:pgMar w:top="1701" w:right="1134" w:bottom="850" w:left="1134" w:header="0" w:footer="0" w:gutter="0"/>
          <w:cols w:space="720"/>
          <w:noEndnote/>
        </w:sect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6</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0" w:name="Par849"/>
      <w:bookmarkEnd w:id="20"/>
      <w:r w:rsidRPr="002A4AFE">
        <w:rPr>
          <w:rFonts w:ascii="Times New Roman" w:hAnsi="Times New Roman" w:cs="Times New Roman"/>
          <w:b/>
          <w:bCs/>
          <w:sz w:val="24"/>
          <w:szCs w:val="24"/>
        </w:rPr>
        <w:t>Порядок выдачи под отчет денежных документов,</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составления и представления отчетов подотчетными лицами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Порядком предусмотрены принятые в учреждении правила выдачи под отчет денежных документов, а также правила составления, представления, проверки и утверждения отчетов об использовании этих документов.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Порядок выдачи денежных документов под отчет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Получать денежные документы имеют право работники, которые замещают должности, содержащиеся в перечне, утверждаемом приказом руководителя.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Выдача под отчет денежных документов производится из кассы учреждения по расходному кассовому ордеру с надписью "фондовый" на основании письменного заявления получателя.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2.3. В заявлении о выдаче денежных документов под отчет получатель указывает наименование, количество и назначение денежных документов. Форма заявления приведена в </w:t>
      </w:r>
      <w:hyperlink w:anchor="Par893" w:history="1">
        <w:r w:rsidRPr="002A4AFE">
          <w:rPr>
            <w:rFonts w:ascii="Times New Roman" w:hAnsi="Times New Roman" w:cs="Times New Roman"/>
            <w:sz w:val="24"/>
            <w:szCs w:val="24"/>
          </w:rPr>
          <w:t>Приложении №1</w:t>
        </w:r>
      </w:hyperlink>
      <w:r w:rsidRPr="002A4AFE">
        <w:rPr>
          <w:rFonts w:ascii="Times New Roman" w:hAnsi="Times New Roman" w:cs="Times New Roman"/>
          <w:sz w:val="24"/>
          <w:szCs w:val="24"/>
        </w:rPr>
        <w:t xml:space="preserve"> к настоящему порядку.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Бухгалтерия учреждения делает на заявлении отметку о наличии у получателя на текущую дату задолженности по ранее выданным денежным документам. При наличии задолженности указываются наименования и количество денежных документов, за которые не отчитался указанный работник, срок отчета по ним, ставится дата и подпись бухгалтера. Если задолженности нет, на заявлении проставляется отметка "Задолженность отсутствует", дата и подпись бухгалтера.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Руководитель учреждения в течение двух рабочих дней рассматривает заявление и делает на нем надпись о наименованиях, количестве, сумме выдаваемых под отчет работнику денежных документов, сроке, на который они выдаются, ставит свою подпись и дату.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2.6. Выдача под отчет денежных документов производится при отсутствии у подотчетного лица задолженности по денежным документам, по которым наступил срок представления Авансового отчета </w:t>
      </w:r>
      <w:hyperlink r:id="rId218"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Максимальный срок выдачи денежных документов под отчет (кроме топливных карт) составляет 30 календарных дней. Не использованные в срок денежные документы возвращаются в кассу.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Составление, представление отчетности подотчетными лицами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Об израсходовании денежных документов подотчетное лицо составляет и представляет в бухгалтерию учреждения авансовый отчет с приложением документов, подтверждающих их использование.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Документом, подтверждающим использование конвертов с марками и марок, является реестр отправленной корреспонденции. Испорченные конверты, если они есть, также прилагаются к авансовому отчету.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3.3. </w:t>
      </w:r>
      <w:proofErr w:type="gramStart"/>
      <w:r w:rsidRPr="002A4AFE">
        <w:rPr>
          <w:rFonts w:ascii="Times New Roman" w:hAnsi="Times New Roman" w:cs="Times New Roman"/>
          <w:sz w:val="24"/>
          <w:szCs w:val="24"/>
        </w:rPr>
        <w:t>По проездным билетам на проезд в городском пассажирском транспорте в качестве подтверждающих документов к авансовому отчету</w:t>
      </w:r>
      <w:proofErr w:type="gramEnd"/>
      <w:r w:rsidRPr="002A4AFE">
        <w:rPr>
          <w:rFonts w:ascii="Times New Roman" w:hAnsi="Times New Roman" w:cs="Times New Roman"/>
          <w:sz w:val="24"/>
          <w:szCs w:val="24"/>
        </w:rPr>
        <w:t xml:space="preserve"> прилагаются использованные проездные билеты.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3.4. Авансовый отчет </w:t>
      </w:r>
      <w:hyperlink r:id="rId219"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представляется не позднее трех рабочих дней со дня истечения срока, на который были выданы денежные документы.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xml:space="preserve">3.5. Бухгалтерией учреждения проверяются правильность оформления полученного от подотчетного лица Авансового отчета </w:t>
      </w:r>
      <w:hyperlink r:id="rId220"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наличие документов, подтверждающих использование денежных документов.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3.6. Проверенный бухгалтерией Авансовый отчет </w:t>
      </w:r>
      <w:hyperlink r:id="rId221"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утверждает руководитель учреждения, после чего бухгалтерия принимает отчет к учету.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3.7. Проверка и утверждение Авансового отчета </w:t>
      </w:r>
      <w:hyperlink r:id="rId222"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осуществляются в течение трех рабочих дней со дня, когда отчет был подан в бухгалтерию.</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3.8. Остаток неиспользованных денежных документов подотчетное лицо вносит в кассу учреждения по приходному кассовому ордеру с надписью "фондовый" не позднее дня, следующего за днем утверждения руководителем Авансового отчета </w:t>
      </w:r>
      <w:hyperlink r:id="rId223"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3.9. Если в установленный срок Авансовый отчет </w:t>
      </w:r>
      <w:hyperlink r:id="rId224" w:history="1">
        <w:r w:rsidRPr="002A4AFE">
          <w:rPr>
            <w:rFonts w:ascii="Times New Roman" w:hAnsi="Times New Roman" w:cs="Times New Roman"/>
            <w:sz w:val="24"/>
            <w:szCs w:val="24"/>
          </w:rPr>
          <w:t>(ф. 0504505)</w:t>
        </w:r>
      </w:hyperlink>
      <w:r w:rsidRPr="002A4AFE">
        <w:rPr>
          <w:rFonts w:ascii="Times New Roman" w:hAnsi="Times New Roman" w:cs="Times New Roman"/>
          <w:sz w:val="24"/>
          <w:szCs w:val="24"/>
        </w:rPr>
        <w:t xml:space="preserve"> не представлен в бухгалтерию учреждения или в кассу учреждения не внесен остаток неиспользованных денежных документов, учреждение вправе удержать сумму задолженности по выданным денежным документам из заработной платы работника с соблюдением требований </w:t>
      </w:r>
      <w:hyperlink r:id="rId225" w:history="1">
        <w:r w:rsidRPr="002A4AFE">
          <w:rPr>
            <w:rFonts w:ascii="Times New Roman" w:hAnsi="Times New Roman" w:cs="Times New Roman"/>
            <w:sz w:val="24"/>
            <w:szCs w:val="24"/>
          </w:rPr>
          <w:t>ст. ст. 137</w:t>
        </w:r>
      </w:hyperlink>
      <w:r w:rsidRPr="002A4AFE">
        <w:rPr>
          <w:rFonts w:ascii="Times New Roman" w:hAnsi="Times New Roman" w:cs="Times New Roman"/>
          <w:sz w:val="24"/>
          <w:szCs w:val="24"/>
        </w:rPr>
        <w:t xml:space="preserve"> и </w:t>
      </w:r>
      <w:hyperlink r:id="rId226" w:history="1">
        <w:r w:rsidRPr="002A4AFE">
          <w:rPr>
            <w:rFonts w:ascii="Times New Roman" w:hAnsi="Times New Roman" w:cs="Times New Roman"/>
            <w:sz w:val="24"/>
            <w:szCs w:val="24"/>
          </w:rPr>
          <w:t>138</w:t>
        </w:r>
      </w:hyperlink>
      <w:r w:rsidRPr="002A4AFE">
        <w:rPr>
          <w:rFonts w:ascii="Times New Roman" w:hAnsi="Times New Roman" w:cs="Times New Roman"/>
          <w:sz w:val="24"/>
          <w:szCs w:val="24"/>
        </w:rPr>
        <w:t xml:space="preserve"> ТК РФ.</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3.10. 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ущерба, нанесенного учреждению.</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t>Приложение №1 к Порядку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Руководителю 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Ф.И.О.)</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фамилия, инициалы работника)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1" w:name="Par893"/>
      <w:bookmarkEnd w:id="21"/>
      <w:r w:rsidRPr="002A4AFE">
        <w:rPr>
          <w:rFonts w:ascii="Times New Roman" w:hAnsi="Times New Roman" w:cs="Times New Roman"/>
          <w:b/>
          <w:bCs/>
          <w:sz w:val="24"/>
          <w:szCs w:val="24"/>
        </w:rPr>
        <w:t>Заявление</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выдаче денежных документов под отчет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Прошу выдать мне под отчет денежные документы 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(указать наименование)</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в количестве ____ </w:t>
      </w:r>
      <w:proofErr w:type="gramStart"/>
      <w:r w:rsidRPr="002A4AFE">
        <w:rPr>
          <w:rFonts w:ascii="Times New Roman" w:hAnsi="Times New Roman" w:cs="Times New Roman"/>
          <w:sz w:val="24"/>
          <w:szCs w:val="24"/>
        </w:rPr>
        <w:t>на</w:t>
      </w:r>
      <w:proofErr w:type="gramEnd"/>
      <w:r w:rsidRPr="002A4AFE">
        <w:rPr>
          <w:rFonts w:ascii="Times New Roman" w:hAnsi="Times New Roman" w:cs="Times New Roman"/>
          <w:sz w:val="24"/>
          <w:szCs w:val="24"/>
        </w:rPr>
        <w:t xml:space="preserve"> 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(указать цель)</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на срок до "___" ____________ 20__ г.</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___________ 20__ г.                     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 работника)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sectPr w:rsidR="00BB6B31" w:rsidRPr="002A4AFE">
          <w:pgSz w:w="11905" w:h="16838"/>
          <w:pgMar w:top="1134" w:right="850" w:bottom="1134" w:left="1701" w:header="0" w:footer="0" w:gutter="0"/>
          <w:cols w:space="720"/>
          <w:noEndnote/>
        </w:sectPr>
      </w:pPr>
    </w:p>
    <w:tbl>
      <w:tblPr>
        <w:tblW w:w="0" w:type="auto"/>
        <w:tblInd w:w="2" w:type="dxa"/>
        <w:tblLayout w:type="fixed"/>
        <w:tblCellMar>
          <w:top w:w="102" w:type="dxa"/>
          <w:left w:w="62" w:type="dxa"/>
          <w:bottom w:w="102" w:type="dxa"/>
          <w:right w:w="62" w:type="dxa"/>
        </w:tblCellMar>
        <w:tblLook w:val="0000"/>
      </w:tblPr>
      <w:tblGrid>
        <w:gridCol w:w="2608"/>
        <w:gridCol w:w="1134"/>
        <w:gridCol w:w="2778"/>
        <w:gridCol w:w="2889"/>
        <w:gridCol w:w="3288"/>
      </w:tblGrid>
      <w:tr w:rsidR="00BB6B31" w:rsidRPr="00AA20EE">
        <w:tc>
          <w:tcPr>
            <w:tcW w:w="6520" w:type="dxa"/>
            <w:gridSpan w:val="3"/>
            <w:tcBorders>
              <w:top w:val="single" w:sz="4" w:space="0" w:color="auto"/>
              <w:left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b/>
                <w:bCs/>
                <w:sz w:val="24"/>
                <w:szCs w:val="24"/>
              </w:rPr>
              <w:lastRenderedPageBreak/>
              <w:t>Отметка бухгалтерии о наличии задолженности по ранее полученным денежным документам</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Задолженность (</w:t>
            </w:r>
            <w:proofErr w:type="gramStart"/>
            <w:r w:rsidRPr="00AA20EE">
              <w:rPr>
                <w:rFonts w:ascii="Times New Roman" w:hAnsi="Times New Roman" w:cs="Times New Roman"/>
                <w:sz w:val="24"/>
                <w:szCs w:val="24"/>
              </w:rPr>
              <w:t>имеется</w:t>
            </w:r>
            <w:proofErr w:type="gramEnd"/>
            <w:r w:rsidRPr="00AA20EE">
              <w:rPr>
                <w:rFonts w:ascii="Times New Roman" w:hAnsi="Times New Roman" w:cs="Times New Roman"/>
                <w:sz w:val="24"/>
                <w:szCs w:val="24"/>
              </w:rPr>
              <w:t>/отсутствует) ________________</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При наличии задолженности указать (наименование/количество) __________________________</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__________________________________________________</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Срок отчета "____" __________ 20__ г.</w:t>
            </w:r>
          </w:p>
        </w:tc>
        <w:tc>
          <w:tcPr>
            <w:tcW w:w="6177" w:type="dxa"/>
            <w:gridSpan w:val="2"/>
            <w:tcBorders>
              <w:top w:val="single" w:sz="4" w:space="0" w:color="auto"/>
              <w:left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b/>
                <w:bCs/>
                <w:sz w:val="24"/>
                <w:szCs w:val="24"/>
              </w:rPr>
              <w:t>Решение руководителя о выдаче денежных документов под отчет</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Выдать ______________________________________</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в количестве _______________________________ шт.</w:t>
            </w:r>
          </w:p>
        </w:tc>
      </w:tr>
      <w:tr w:rsidR="00BB6B31" w:rsidRPr="00AA20EE">
        <w:tc>
          <w:tcPr>
            <w:tcW w:w="2608" w:type="dxa"/>
            <w:tcBorders>
              <w:left w:val="single" w:sz="4" w:space="0" w:color="auto"/>
              <w:bottom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(должность бухгалтера)</w:t>
            </w:r>
          </w:p>
        </w:tc>
        <w:tc>
          <w:tcPr>
            <w:tcW w:w="1134" w:type="dxa"/>
            <w:tcBorders>
              <w:bottom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(подпись)</w:t>
            </w:r>
          </w:p>
        </w:tc>
        <w:tc>
          <w:tcPr>
            <w:tcW w:w="2778" w:type="dxa"/>
            <w:tcBorders>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(фамилия, инициалы)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AA20EE">
              <w:rPr>
                <w:rFonts w:ascii="Times New Roman" w:hAnsi="Times New Roman" w:cs="Times New Roman"/>
                <w:sz w:val="24"/>
                <w:szCs w:val="24"/>
              </w:rPr>
              <w:t>"___" _________ 20__ г.</w:t>
            </w:r>
          </w:p>
        </w:tc>
        <w:tc>
          <w:tcPr>
            <w:tcW w:w="2889" w:type="dxa"/>
            <w:tcBorders>
              <w:left w:val="single" w:sz="4" w:space="0" w:color="auto"/>
              <w:bottom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(подпись)</w:t>
            </w:r>
          </w:p>
        </w:tc>
        <w:tc>
          <w:tcPr>
            <w:tcW w:w="3288" w:type="dxa"/>
            <w:tcBorders>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_________________________</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(фамилия, инициалы)</w:t>
            </w:r>
          </w:p>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p w:rsidR="00BB6B31" w:rsidRPr="00AA20E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AA20EE">
              <w:rPr>
                <w:rFonts w:ascii="Times New Roman" w:hAnsi="Times New Roman" w:cs="Times New Roman"/>
                <w:sz w:val="24"/>
                <w:szCs w:val="24"/>
              </w:rPr>
              <w:t>"___" __________ 20__ г.</w:t>
            </w: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sectPr w:rsidR="00BB6B31" w:rsidRPr="002A4AFE">
          <w:pgSz w:w="16838" w:h="11905" w:orient="landscape"/>
          <w:pgMar w:top="1701" w:right="1134" w:bottom="850" w:left="1134" w:header="0" w:footer="0" w:gutter="0"/>
          <w:cols w:space="720"/>
          <w:noEndnote/>
        </w:sect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7</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2" w:name="Par941"/>
      <w:bookmarkEnd w:id="22"/>
      <w:r w:rsidRPr="002A4AFE">
        <w:rPr>
          <w:rFonts w:ascii="Times New Roman" w:hAnsi="Times New Roman" w:cs="Times New Roman"/>
          <w:b/>
          <w:bCs/>
          <w:sz w:val="24"/>
          <w:szCs w:val="24"/>
        </w:rPr>
        <w:t>Порядок приемки, хранения, выдачи и списания</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бланков строгой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 Порядок содержит принятые в учреждении правила приемки, хранения, выдачи и списания бланков строгой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 Получать бланки строгой отчетности имеют право работники, которые замещают должности, содержащиеся в перечне, утверждаемом приказом руководителя.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 С работниками, уполномоченными получать, выдавать, хранить бланки строгой отчетности, заключаются договоры о полной индивидуальной материальной ответственности.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4. Бланки строгой отчетности принимаются к учету работником в присутствии комиссии учреждения по поступлению и выбытию активов, назначенной руководителем учреждения. Комиссия проверяет соответствие фактического количества, серий и номеров бланков данным, указанным в сопроводительных документах (накладных и т.п.), и составляет акт приемки бланков строгой отчетности. Акт, утвержденный руководителем учреждения, является основанием для принятия работником бланков строгой отчетности. Форма акта приведена в </w:t>
      </w:r>
      <w:hyperlink w:anchor="Par965" w:history="1">
        <w:r>
          <w:rPr>
            <w:rFonts w:ascii="Times New Roman" w:hAnsi="Times New Roman" w:cs="Times New Roman"/>
            <w:sz w:val="24"/>
            <w:szCs w:val="24"/>
          </w:rPr>
          <w:t xml:space="preserve"> </w:t>
        </w:r>
        <w:r w:rsidRPr="002A4AFE">
          <w:rPr>
            <w:rFonts w:ascii="Times New Roman" w:hAnsi="Times New Roman" w:cs="Times New Roman"/>
            <w:sz w:val="24"/>
            <w:szCs w:val="24"/>
          </w:rPr>
          <w:t>ении №1</w:t>
        </w:r>
      </w:hyperlink>
      <w:r w:rsidRPr="002A4AFE">
        <w:rPr>
          <w:rFonts w:ascii="Times New Roman" w:hAnsi="Times New Roman" w:cs="Times New Roman"/>
          <w:sz w:val="24"/>
          <w:szCs w:val="24"/>
        </w:rPr>
        <w:t xml:space="preserve"> к настоящему порядку.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5. Аналитический учет бланков строгой отчетности ведется в Книге учета бланков строгой отчетности </w:t>
      </w:r>
      <w:hyperlink r:id="rId227" w:history="1">
        <w:r w:rsidRPr="002A4AFE">
          <w:rPr>
            <w:rFonts w:ascii="Times New Roman" w:hAnsi="Times New Roman" w:cs="Times New Roman"/>
            <w:sz w:val="24"/>
            <w:szCs w:val="24"/>
          </w:rPr>
          <w:t>(ф. 0504045)</w:t>
        </w:r>
      </w:hyperlink>
      <w:r w:rsidRPr="002A4AFE">
        <w:rPr>
          <w:rFonts w:ascii="Times New Roman" w:hAnsi="Times New Roman" w:cs="Times New Roman"/>
          <w:sz w:val="24"/>
          <w:szCs w:val="24"/>
        </w:rPr>
        <w:t xml:space="preserve"> по видам, сериям и номерам с указанием даты получения (выдачи) бланков, условной цены, количества, а также подписи получившего их лица. На основании данных по приходу и расходу бланков строгой отчетности выводится остаток на конец периода.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Книга должна быть прошнурована и опечатана печатью учреждения, количество листов в книге заверяется руководителем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6. Бланки строгой отчетности хранятся в металлических шкафах и (или) сейфах. По окончании рабочего дня места хранения бланков опечатываются.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7. Внутреннее перемещение бланков строгой отчетности оформляется Требованием-накладной </w:t>
      </w:r>
      <w:hyperlink r:id="rId228" w:history="1">
        <w:r w:rsidRPr="002A4AFE">
          <w:rPr>
            <w:rFonts w:ascii="Times New Roman" w:hAnsi="Times New Roman" w:cs="Times New Roman"/>
            <w:sz w:val="24"/>
            <w:szCs w:val="24"/>
          </w:rPr>
          <w:t>(ф. 0504204)</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8. Списание (в том числе испорченных бланков строгой отчетности) производится по Акту о списании бланков строгой отчетности </w:t>
      </w:r>
      <w:hyperlink r:id="rId229" w:history="1">
        <w:r w:rsidRPr="002A4AFE">
          <w:rPr>
            <w:rFonts w:ascii="Times New Roman" w:hAnsi="Times New Roman" w:cs="Times New Roman"/>
            <w:sz w:val="24"/>
            <w:szCs w:val="24"/>
          </w:rPr>
          <w:t>(ф. 0504816)</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№1 к Порядку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УТВЕРЖДАЮ</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Руководитель 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Ф.И.О.)</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3" w:name="Par965"/>
      <w:bookmarkEnd w:id="23"/>
      <w:r w:rsidRPr="002A4AFE">
        <w:rPr>
          <w:rFonts w:ascii="Times New Roman" w:hAnsi="Times New Roman" w:cs="Times New Roman"/>
          <w:b/>
          <w:bCs/>
          <w:sz w:val="24"/>
          <w:szCs w:val="24"/>
        </w:rPr>
        <w:t>АКТ</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приемки бланков строгой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___________ 20__ г.                                           №_____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Комиссия в составе:</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Председатель ______________________________________________________________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Члены комиссии: 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назначенная</w:t>
      </w:r>
      <w:proofErr w:type="gramEnd"/>
      <w:r w:rsidRPr="002A4AFE">
        <w:rPr>
          <w:rFonts w:ascii="Times New Roman" w:hAnsi="Times New Roman" w:cs="Times New Roman"/>
          <w:sz w:val="24"/>
          <w:szCs w:val="24"/>
        </w:rPr>
        <w:t xml:space="preserve">  приказом  руководителя учреждения от "____" __________ 20__ г.</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произвела проверку фактического наличия бланков строгой  отчетности,</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полученных от 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согласно счету от "____" _____________ 20__ г. №________________________ и</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накладной от "___" _____________ 20__ г. №__________________________.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В результате проверки выявлено:</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1. Состояние упаковки 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 Наличие документов строгой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sectPr w:rsidR="00BB6B31" w:rsidRPr="002A4AFE">
          <w:pgSz w:w="11905" w:h="16838"/>
          <w:pgMar w:top="1134" w:right="850" w:bottom="1134" w:left="1701" w:header="0" w:footer="0" w:gutter="0"/>
          <w:cols w:space="720"/>
          <w:noEndnote/>
        </w:sectPr>
      </w:pPr>
    </w:p>
    <w:tbl>
      <w:tblPr>
        <w:tblW w:w="0" w:type="auto"/>
        <w:tblInd w:w="2" w:type="dxa"/>
        <w:tblLayout w:type="fixed"/>
        <w:tblCellMar>
          <w:top w:w="102" w:type="dxa"/>
          <w:left w:w="62" w:type="dxa"/>
          <w:bottom w:w="102" w:type="dxa"/>
          <w:right w:w="62" w:type="dxa"/>
        </w:tblCellMar>
        <w:tblLook w:val="0000"/>
      </w:tblPr>
      <w:tblGrid>
        <w:gridCol w:w="2494"/>
        <w:gridCol w:w="1701"/>
        <w:gridCol w:w="1701"/>
        <w:gridCol w:w="1134"/>
        <w:gridCol w:w="1134"/>
        <w:gridCol w:w="1134"/>
        <w:gridCol w:w="1417"/>
        <w:gridCol w:w="1159"/>
        <w:gridCol w:w="1701"/>
      </w:tblGrid>
      <w:tr w:rsidR="00BB6B31" w:rsidRPr="00AA20EE">
        <w:tc>
          <w:tcPr>
            <w:tcW w:w="2494"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lastRenderedPageBreak/>
              <w:t>Наименование и код формы</w:t>
            </w:r>
          </w:p>
        </w:tc>
        <w:tc>
          <w:tcPr>
            <w:tcW w:w="3402"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Количество бланков (единиц)</w:t>
            </w:r>
          </w:p>
        </w:tc>
        <w:tc>
          <w:tcPr>
            <w:tcW w:w="1134"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№формы</w:t>
            </w:r>
          </w:p>
        </w:tc>
        <w:tc>
          <w:tcPr>
            <w:tcW w:w="1134"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Серия</w:t>
            </w:r>
          </w:p>
        </w:tc>
        <w:tc>
          <w:tcPr>
            <w:tcW w:w="1134"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Излишки (единиц)</w:t>
            </w:r>
          </w:p>
        </w:tc>
        <w:tc>
          <w:tcPr>
            <w:tcW w:w="1417"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Недостачи (единиц)</w:t>
            </w:r>
          </w:p>
        </w:tc>
        <w:tc>
          <w:tcPr>
            <w:tcW w:w="1159"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Брак</w:t>
            </w:r>
          </w:p>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(единиц)</w:t>
            </w:r>
          </w:p>
        </w:tc>
        <w:tc>
          <w:tcPr>
            <w:tcW w:w="1701"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На общую сумму, руб.</w:t>
            </w:r>
          </w:p>
        </w:tc>
      </w:tr>
      <w:tr w:rsidR="00BB6B31" w:rsidRPr="00AA20EE">
        <w:tc>
          <w:tcPr>
            <w:tcW w:w="2494"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по накладной</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фактическое</w:t>
            </w:r>
          </w:p>
        </w:tc>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
        </w:tc>
        <w:tc>
          <w:tcPr>
            <w:tcW w:w="1159"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p>
        </w:tc>
      </w:tr>
      <w:tr w:rsidR="00BB6B31" w:rsidRPr="00AA20EE">
        <w:tc>
          <w:tcPr>
            <w:tcW w:w="249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7</w:t>
            </w:r>
          </w:p>
        </w:tc>
        <w:tc>
          <w:tcPr>
            <w:tcW w:w="1159"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8</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9</w:t>
            </w:r>
          </w:p>
        </w:tc>
      </w:tr>
      <w:tr w:rsidR="00BB6B31" w:rsidRPr="00AA20EE">
        <w:tc>
          <w:tcPr>
            <w:tcW w:w="249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249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249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249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159"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111545">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Подписи членов комиссии:</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Председатель _______________/________________________/_____________________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Члены комиссии: 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_____________/________________________/____________________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(подпись)            (расшифровка)</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Указанные   в   настоящем   акте   бланки   строгой  отчетности  принял  </w:t>
      </w:r>
      <w:proofErr w:type="gramStart"/>
      <w:r w:rsidRPr="002A4AFE">
        <w:rPr>
          <w:rFonts w:ascii="Times New Roman" w:hAnsi="Times New Roman" w:cs="Times New Roman"/>
          <w:sz w:val="24"/>
          <w:szCs w:val="24"/>
        </w:rPr>
        <w:t>на</w:t>
      </w:r>
      <w:proofErr w:type="gramEnd"/>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ответственное хранение и оприходовал </w:t>
      </w:r>
      <w:proofErr w:type="gramStart"/>
      <w:r w:rsidRPr="002A4AFE">
        <w:rPr>
          <w:rFonts w:ascii="Times New Roman" w:hAnsi="Times New Roman" w:cs="Times New Roman"/>
          <w:sz w:val="24"/>
          <w:szCs w:val="24"/>
        </w:rPr>
        <w:t>в</w:t>
      </w:r>
      <w:proofErr w:type="gramEnd"/>
      <w:r w:rsidRPr="002A4AFE">
        <w:rPr>
          <w:rFonts w:ascii="Times New Roman" w:hAnsi="Times New Roman" w:cs="Times New Roman"/>
          <w:sz w:val="24"/>
          <w:szCs w:val="24"/>
        </w:rPr>
        <w:t xml:space="preserve"> ____________________________________</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(наименование документа)</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 "__" _____________ 20__ г.</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w:t>
      </w:r>
    </w:p>
    <w:p w:rsidR="00BB6B31"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     (подпись)</w:t>
      </w:r>
    </w:p>
    <w:p w:rsidR="00BB6B31" w:rsidRPr="002A4AFE" w:rsidRDefault="00BB6B31" w:rsidP="00111545">
      <w:pPr>
        <w:autoSpaceDE w:val="0"/>
        <w:autoSpaceDN w:val="0"/>
        <w:adjustRightInd w:val="0"/>
        <w:spacing w:after="0" w:line="240" w:lineRule="auto"/>
        <w:jc w:val="both"/>
        <w:outlineLvl w:val="0"/>
        <w:rPr>
          <w:rFonts w:ascii="Times New Roman" w:hAnsi="Times New Roman" w:cs="Times New Roman"/>
          <w:sz w:val="24"/>
          <w:szCs w:val="24"/>
        </w:rPr>
        <w:sectPr w:rsidR="00BB6B31" w:rsidRPr="002A4AFE">
          <w:pgSz w:w="16838" w:h="11905" w:orient="landscape"/>
          <w:pgMar w:top="1701" w:right="1134" w:bottom="850" w:left="1134" w:header="0" w:footer="0" w:gutter="0"/>
          <w:cols w:space="720"/>
          <w:noEndnote/>
        </w:sect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8</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887D8C">
      <w:pPr>
        <w:autoSpaceDE w:val="0"/>
        <w:autoSpaceDN w:val="0"/>
        <w:adjustRightInd w:val="0"/>
        <w:spacing w:after="0" w:line="240" w:lineRule="auto"/>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4" w:name="Par1073"/>
      <w:bookmarkEnd w:id="24"/>
      <w:r w:rsidRPr="002A4AFE">
        <w:rPr>
          <w:rFonts w:ascii="Times New Roman" w:hAnsi="Times New Roman" w:cs="Times New Roman"/>
          <w:b/>
          <w:bCs/>
          <w:sz w:val="24"/>
          <w:szCs w:val="24"/>
        </w:rPr>
        <w:t>Положение о комиссии по поступлению и выбытию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Состав комиссии по поступлению и выбытию активов (далее - комиссия) утверждается ежегодно отдельным приказом руководителя.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1.3. Заседания комиссии проводятся по мере необходимости, но не реже одного раза в квартал.</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Срок рассмотрения комиссией представленных ей документов не должен превышать 14 календарных дней.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1.5. Заседание комиссии правомочно при наличии на ее заседании не менее двух третей ее состава.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1.6. В случае отсутствия в учреждении работников, обладающих специальными знаниями, для участия в заседаниях комиссии могут приглашаться эксперты. Эксперты включаются в состав комиссии на добровольной основе.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1.7. Если договором, заключенным с участвующим в работе комиссии экспертом, предусмотрено, что эксперт оказывает услуги на возмездной основе, то оплата производится за счет средств от приносящей доход деятельности.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1.8. Экспертом не может быть работник учреждения, на которого возложены обязанности, связанные с непосредственной материальной ответственностью за материальные ценности.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1.9. Принятое на заседании решение комиссии оформляется протоколом, который подписывают председатель и члены комиссии, присутствовавшие на заседании.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Принятие решений по поступлению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В части поступления активов комиссия принимает решения по следующим вопросам: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того, к какой категории нефинансовых активов (основные средства или материальные запасы) относится поступившее имущество;</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справедливой стоимости безвозмездно полученного имущества;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первоначальной (фактической) стоимости поступивших объектов нефинансовых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в документах производителя;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определение размера резерва для оплаты затрат, фактически осуществленных на отчетную дату, по которым не поступили документы контрагентов;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Решение о первоначальной стоимости объектов нефинансовых активов при их приобретении, сооружении, изготовлении (создании) комиссия принимает на основании контрактов, договоров, актов приемки-сдачи выполненных работ, накладных и других сопроводительных документов поставщика.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2.3. 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Первоначальной стоимостью нефинансовых активов, оприходованных в виде выявленных при инвентаризации излишков, признается их справедливая стоимость на дату принятия к бюджетному учету.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Справедливая стоимость имущества определяется комиссией по поступлению и выбытию активов методом рыночных цен, а при невозможности его использовать - методом амортизированной стоимости замещения.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Размер ущерба в виде потерь от порчи материальных ценностей, других сумм причиненного ущерба имуществу учреждения определяется как стоимость восстановления (воспроизводства) испорченного имущества.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В случае достройки, реконструкции, модернизации объектов основных сре</w:t>
      </w:r>
      <w:proofErr w:type="gramStart"/>
      <w:r w:rsidRPr="002A4AFE">
        <w:rPr>
          <w:rFonts w:ascii="Times New Roman" w:hAnsi="Times New Roman" w:cs="Times New Roman"/>
          <w:sz w:val="24"/>
          <w:szCs w:val="24"/>
        </w:rPr>
        <w:t>дств пр</w:t>
      </w:r>
      <w:proofErr w:type="gramEnd"/>
      <w:r w:rsidRPr="002A4AFE">
        <w:rPr>
          <w:rFonts w:ascii="Times New Roman" w:hAnsi="Times New Roman" w:cs="Times New Roman"/>
          <w:sz w:val="24"/>
          <w:szCs w:val="24"/>
        </w:rPr>
        <w:t>оизводится увеличение их первоначальной стоимости на сумму сформированных капитальных вложений в эти объекты.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Прием объектов основных средств из ремонта, реконструкции, модернизации комиссией оформляется Актом приема-сдачи отремонтированных, реконструированных и модернизированных объектов основных средств </w:t>
      </w:r>
      <w:hyperlink r:id="rId230" w:history="1">
        <w:r w:rsidRPr="002A4AFE">
          <w:rPr>
            <w:rFonts w:ascii="Times New Roman" w:hAnsi="Times New Roman" w:cs="Times New Roman"/>
            <w:sz w:val="24"/>
            <w:szCs w:val="24"/>
          </w:rPr>
          <w:t>(ф. 0504103)</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Частичная ликвидация объекта основных сре</w:t>
      </w:r>
      <w:proofErr w:type="gramStart"/>
      <w:r w:rsidRPr="002A4AFE">
        <w:rPr>
          <w:rFonts w:ascii="Times New Roman" w:hAnsi="Times New Roman" w:cs="Times New Roman"/>
          <w:sz w:val="24"/>
          <w:szCs w:val="24"/>
        </w:rPr>
        <w:t>дств пр</w:t>
      </w:r>
      <w:proofErr w:type="gramEnd"/>
      <w:r w:rsidRPr="002A4AFE">
        <w:rPr>
          <w:rFonts w:ascii="Times New Roman" w:hAnsi="Times New Roman" w:cs="Times New Roman"/>
          <w:sz w:val="24"/>
          <w:szCs w:val="24"/>
        </w:rPr>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31" w:history="1">
        <w:r w:rsidRPr="002A4AFE">
          <w:rPr>
            <w:rFonts w:ascii="Times New Roman" w:hAnsi="Times New Roman" w:cs="Times New Roman"/>
            <w:sz w:val="24"/>
            <w:szCs w:val="24"/>
          </w:rPr>
          <w:t>(ф. 0504103)</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Поступление нефинансовых активов комиссия оформляет следующими первичными учетными документами: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приеме-передаче объектов нефинансовых активов </w:t>
      </w:r>
      <w:hyperlink r:id="rId232" w:history="1">
        <w:r w:rsidRPr="002A4AFE">
          <w:rPr>
            <w:rFonts w:ascii="Times New Roman" w:hAnsi="Times New Roman" w:cs="Times New Roman"/>
            <w:sz w:val="24"/>
            <w:szCs w:val="24"/>
          </w:rPr>
          <w:t>(ф. 0504101)</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Приходным ордером на приемку материальных ценностей (нефинансовых активов) </w:t>
      </w:r>
      <w:r>
        <w:rPr>
          <w:rFonts w:ascii="Times New Roman" w:hAnsi="Times New Roman" w:cs="Times New Roman"/>
          <w:sz w:val="24"/>
          <w:szCs w:val="24"/>
        </w:rPr>
        <w:t xml:space="preserve">               </w:t>
      </w:r>
      <w:hyperlink r:id="rId233" w:history="1">
        <w:r w:rsidRPr="002A4AFE">
          <w:rPr>
            <w:rFonts w:ascii="Times New Roman" w:hAnsi="Times New Roman" w:cs="Times New Roman"/>
            <w:sz w:val="24"/>
            <w:szCs w:val="24"/>
          </w:rPr>
          <w:t>(ф. 0504207)</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приемки материалов (материальных ценностей) </w:t>
      </w:r>
      <w:hyperlink r:id="rId234" w:history="1">
        <w:r w:rsidRPr="002A4AFE">
          <w:rPr>
            <w:rFonts w:ascii="Times New Roman" w:hAnsi="Times New Roman" w:cs="Times New Roman"/>
            <w:sz w:val="24"/>
            <w:szCs w:val="24"/>
          </w:rPr>
          <w:t>(ф. 0504220)</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2.6. Если первоначально принятые нормативные показатели функционирования объекта основных средств изменяются, в том числе в результате проведенной достройки, дооборудования, реконструкции или модернизации, комиссия пересматривает срок полезного использования по этому объекту.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Принятие решений по выбытию (списанию) активов</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и списанию задолженности неплатежеспособных дебиторов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В части выбытия (списания) активов и задолженности комиссия принимает решения по следующим вопросам: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выбытие (списание) нефинансовых активов (в том числе объектов движимого имущества стоимостью до 10 000 руб. включительно, учитываемых на забалансовом счете 21);</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возможность использовать отдельные узлы, детали, конструкции и материалы, полученные в результате списания объектов нефинансовых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частичная ликвидация (разукомплектация) основных средств;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дальнейшее использование имущества, возможность и эффективность его восстановления;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списание задолженности неплатежеспособных дебиторов, а также списание с забалансового учета задолженности, признанной безнадежной к взысканию.</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Решение о выбытии имущества принимается в следующих случаях:</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имущество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имущество выбыло из владения, пользования, распоряжения вследствие гибели или уничтожения, в том числе помимо воли учреждения (хищения, недостачи, порчи, </w:t>
      </w:r>
      <w:proofErr w:type="gramStart"/>
      <w:r w:rsidRPr="002A4AFE">
        <w:rPr>
          <w:rFonts w:ascii="Times New Roman" w:hAnsi="Times New Roman" w:cs="Times New Roman"/>
          <w:sz w:val="24"/>
          <w:szCs w:val="24"/>
        </w:rPr>
        <w:t>выявленных</w:t>
      </w:r>
      <w:proofErr w:type="gramEnd"/>
      <w:r w:rsidRPr="002A4AFE">
        <w:rPr>
          <w:rFonts w:ascii="Times New Roman" w:hAnsi="Times New Roman" w:cs="Times New Roman"/>
          <w:sz w:val="24"/>
          <w:szCs w:val="24"/>
        </w:rPr>
        <w:t xml:space="preserve"> при инвентаризации), а также при невозможности выяснения его местонахождения;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sz w:val="24"/>
          <w:szCs w:val="24"/>
        </w:rPr>
        <w:t>- имущество передается другому государственному (муниципальному) учреждению, органу государственной власти, органу местного самоуправления, государственному (муниципальному) предприятию;</w:t>
      </w:r>
      <w:proofErr w:type="gramEnd"/>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 других случаях прекращения права оперативного управления, предусмотренных законодательством РФ.</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3.3. Решения о выбытии (списании) имущества принимаются только по согласованию с собственником.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3.4. Решение о списании имущества принимается комиссией после проведения следующих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осмотр подлежащего списанию имущества (при наличии такой возможности) с учетом данных, содержащихся в учетно-технической и иной документации;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roofErr w:type="gramStart"/>
      <w:r w:rsidRPr="002A4AFE">
        <w:rPr>
          <w:rFonts w:ascii="Times New Roman" w:hAnsi="Times New Roman" w:cs="Times New Roman"/>
          <w:sz w:val="24"/>
          <w:szCs w:val="24"/>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установление виновных лиц, действия которых привели к необходимости списания имущества до истечения срока его полезного использования;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подготовка документов, необходимых для согласования решения о списании имущества.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3.5. В случае признания задолженности неплатежеспособных дебиторов нереальной к взысканию комиссия принимает решение о списании такой задолженности на забалансовый учет.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Решение о списании задолженности с забалансового счета 04 принимается комиссией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3.6. Выбытие (списание) нефинансовых активов оформляется следующими документами: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приеме-передаче объектов нефинансовых активов </w:t>
      </w:r>
      <w:hyperlink r:id="rId235" w:history="1">
        <w:r w:rsidRPr="002A4AFE">
          <w:rPr>
            <w:rFonts w:ascii="Times New Roman" w:hAnsi="Times New Roman" w:cs="Times New Roman"/>
            <w:sz w:val="24"/>
            <w:szCs w:val="24"/>
          </w:rPr>
          <w:t>(ф. 0504101)</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объектов нефинансовых активов (кроме транспортных средств) </w:t>
      </w:r>
      <w:hyperlink r:id="rId236" w:history="1">
        <w:r w:rsidRPr="002A4AFE">
          <w:rPr>
            <w:rFonts w:ascii="Times New Roman" w:hAnsi="Times New Roman" w:cs="Times New Roman"/>
            <w:sz w:val="24"/>
            <w:szCs w:val="24"/>
          </w:rPr>
          <w:t>(ф. 0504104)</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транспортного средства </w:t>
      </w:r>
      <w:hyperlink r:id="rId237" w:history="1">
        <w:r w:rsidRPr="002A4AFE">
          <w:rPr>
            <w:rFonts w:ascii="Times New Roman" w:hAnsi="Times New Roman" w:cs="Times New Roman"/>
            <w:sz w:val="24"/>
            <w:szCs w:val="24"/>
          </w:rPr>
          <w:t>(ф. 0504105)</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мягкого и хозяйственного инвентаря </w:t>
      </w:r>
      <w:hyperlink r:id="rId238" w:history="1">
        <w:r w:rsidRPr="002A4AFE">
          <w:rPr>
            <w:rFonts w:ascii="Times New Roman" w:hAnsi="Times New Roman" w:cs="Times New Roman"/>
            <w:sz w:val="24"/>
            <w:szCs w:val="24"/>
          </w:rPr>
          <w:t>(ф. 0504143)</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Актом о списании материальных запасов </w:t>
      </w:r>
      <w:hyperlink r:id="rId239" w:history="1">
        <w:r w:rsidRPr="002A4AFE">
          <w:rPr>
            <w:rFonts w:ascii="Times New Roman" w:hAnsi="Times New Roman" w:cs="Times New Roman"/>
            <w:sz w:val="24"/>
            <w:szCs w:val="24"/>
          </w:rPr>
          <w:t>(ф. 0504230)</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3.7. Оформленный комиссией акт о списании имущества утверждается руководителем учреждения только после согласования с собственником.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3.8. До утверждения в установленном порядке акта о списании реализация мероприятий, предусмотренных этим актом, не допускается.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Данные мероприятия учреждение реализует самостоятельно либо с привлечением третьих лиц на основании заключенного договора. Реализация подтверждается комиссией.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4. Принятие решений по вопросам обесценения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4.1. 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4.2. По результатам рассмотрения, если выявленные признаки обесценения (снижения убытка) являются существенными, комиссия выносит заключение о необходимости </w:t>
      </w:r>
      <w:r w:rsidRPr="002A4AFE">
        <w:rPr>
          <w:rFonts w:ascii="Times New Roman" w:hAnsi="Times New Roman" w:cs="Times New Roman"/>
          <w:sz w:val="24"/>
          <w:szCs w:val="24"/>
        </w:rPr>
        <w:lastRenderedPageBreak/>
        <w:t>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4.3. 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4.4. В случае необходимости определить справедливую стоимость комиссия решает, какой метод для этого использовать/применить.</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4.5. Заключение о необходимости (отсутствии необходимости) определять справедливую стоимость и о методе ее определения оформляется в виде представления для руководителя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4.6. В представление также могут быть включены рекомендации комиссии по дальнейшему использованию имущества.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4.7. В случае выявления признаков снижения убытка от обесценения, если сумма убытка не подлежит восстановлению, комиссия выносит заключение о необходимости (отсутствии необходимости) корректировки оставшегося срока полезного использования актива. Это заключение оформляется в виде представления для руководителя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4.8. Признание (восстановление) убытка от обесценения осуществляется после согласования с собственником.</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2A4AFE">
        <w:rPr>
          <w:rFonts w:ascii="Times New Roman" w:hAnsi="Times New Roman" w:cs="Times New Roman"/>
          <w:sz w:val="24"/>
          <w:szCs w:val="24"/>
        </w:rPr>
        <w:t>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9</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5" w:name="Par1163"/>
      <w:bookmarkEnd w:id="25"/>
      <w:r w:rsidRPr="002A4AFE">
        <w:rPr>
          <w:rFonts w:ascii="Times New Roman" w:hAnsi="Times New Roman" w:cs="Times New Roman"/>
          <w:b/>
          <w:bCs/>
          <w:sz w:val="24"/>
          <w:szCs w:val="24"/>
        </w:rPr>
        <w:t>Положение</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об инвентаризации имущества и обязательств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Организация проведения инвентаризации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Целями инвентаризации являются выявление фактического наличия имущества, сопоставление с данными бюджетного учета и проверка полноты отражения в бухгалтерском учете обязательств.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Настоящее Положение устанавливает порядок проведения инвентаризации имущества и обязательств и оформления ее результатов.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1.3. Количество инвентаризаций в отчетном году, дата их проведения, перечень имущества и финансовых обязательств, проверяемых при каждой из них, устанавливаются отдельным приказом руководителя учреждения, кроме случаев, предусмотренных в </w:t>
      </w:r>
      <w:hyperlink r:id="rId240" w:history="1">
        <w:r w:rsidRPr="002A4AFE">
          <w:rPr>
            <w:rFonts w:ascii="Times New Roman" w:hAnsi="Times New Roman" w:cs="Times New Roman"/>
            <w:sz w:val="24"/>
            <w:szCs w:val="24"/>
          </w:rPr>
          <w:t>п. 81</w:t>
        </w:r>
      </w:hyperlink>
      <w:r w:rsidRPr="002A4AFE">
        <w:rPr>
          <w:rFonts w:ascii="Times New Roman" w:hAnsi="Times New Roman" w:cs="Times New Roman"/>
          <w:sz w:val="24"/>
          <w:szCs w:val="24"/>
        </w:rPr>
        <w:t xml:space="preserve"> ФСБУ "Концептуальные основы".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В целях проведения инвентаризаций в учреждении создается постоянно действующая инвентаризационная комиссия, членами которой могут быть работники административно-управленческого аппарата, бухгалтерской службы и другие специалисты, которые способны оценить состояние имущества и обязательств учреждения. Кроме того, в инвентаризационную комиссию могут быть включены работники службы внутреннего аудита учреждения, а также представители независимых аудиторских организаций.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1.5. Приказы о проведении инвентаризации </w:t>
      </w:r>
      <w:hyperlink r:id="rId241" w:history="1">
        <w:r w:rsidRPr="002A4AFE">
          <w:rPr>
            <w:rFonts w:ascii="Times New Roman" w:hAnsi="Times New Roman" w:cs="Times New Roman"/>
            <w:sz w:val="24"/>
            <w:szCs w:val="24"/>
          </w:rPr>
          <w:t>(форма №ИНВ-22)</w:t>
        </w:r>
      </w:hyperlink>
      <w:r w:rsidRPr="002A4AFE">
        <w:rPr>
          <w:rFonts w:ascii="Times New Roman" w:hAnsi="Times New Roman" w:cs="Times New Roman"/>
          <w:sz w:val="24"/>
          <w:szCs w:val="24"/>
        </w:rPr>
        <w:t xml:space="preserve"> подлежат регистрации в журнале учета </w:t>
      </w:r>
      <w:proofErr w:type="gramStart"/>
      <w:r w:rsidRPr="002A4AFE">
        <w:rPr>
          <w:rFonts w:ascii="Times New Roman" w:hAnsi="Times New Roman" w:cs="Times New Roman"/>
          <w:sz w:val="24"/>
          <w:szCs w:val="24"/>
        </w:rPr>
        <w:t>контроля за</w:t>
      </w:r>
      <w:proofErr w:type="gramEnd"/>
      <w:r w:rsidRPr="002A4AFE">
        <w:rPr>
          <w:rFonts w:ascii="Times New Roman" w:hAnsi="Times New Roman" w:cs="Times New Roman"/>
          <w:sz w:val="24"/>
          <w:szCs w:val="24"/>
        </w:rPr>
        <w:t xml:space="preserve"> выполнением приказов (постановлений, распоряжений) о проведении инвентаризации (далее - журнал </w:t>
      </w:r>
      <w:hyperlink r:id="rId242" w:history="1">
        <w:r w:rsidRPr="002A4AFE">
          <w:rPr>
            <w:rFonts w:ascii="Times New Roman" w:hAnsi="Times New Roman" w:cs="Times New Roman"/>
            <w:sz w:val="24"/>
            <w:szCs w:val="24"/>
          </w:rPr>
          <w:t>(форма №ИНВ-23)</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В приказе </w:t>
      </w:r>
      <w:hyperlink r:id="rId243" w:history="1">
        <w:r w:rsidRPr="002A4AFE">
          <w:rPr>
            <w:rFonts w:ascii="Times New Roman" w:hAnsi="Times New Roman" w:cs="Times New Roman"/>
            <w:sz w:val="24"/>
            <w:szCs w:val="24"/>
          </w:rPr>
          <w:t>(форма №ИНВ-22)</w:t>
        </w:r>
      </w:hyperlink>
      <w:r w:rsidRPr="002A4AFE">
        <w:rPr>
          <w:rFonts w:ascii="Times New Roman" w:hAnsi="Times New Roman" w:cs="Times New Roman"/>
          <w:sz w:val="24"/>
          <w:szCs w:val="24"/>
        </w:rPr>
        <w:t xml:space="preserve"> указываются: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наименование имущества и обязательств, подлежащих инвентаризации;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дата начала и окончания проведения инвентаризации;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причина проведения инвентаризации.</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Председатель и члены инвентаризационной комиссии в обязательном порядке ставят подписи в журнале </w:t>
      </w:r>
      <w:hyperlink r:id="rId244" w:history="1">
        <w:r w:rsidRPr="002A4AFE">
          <w:rPr>
            <w:rFonts w:ascii="Times New Roman" w:hAnsi="Times New Roman" w:cs="Times New Roman"/>
            <w:sz w:val="24"/>
            <w:szCs w:val="24"/>
          </w:rPr>
          <w:t>(форма №ИНВ-23)</w:t>
        </w:r>
      </w:hyperlink>
      <w:r w:rsidRPr="002A4AFE">
        <w:rPr>
          <w:rFonts w:ascii="Times New Roman" w:hAnsi="Times New Roman" w:cs="Times New Roman"/>
          <w:sz w:val="24"/>
          <w:szCs w:val="24"/>
        </w:rPr>
        <w:t>, подтверждающие их ознакомление с приказом.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Инвентаризация проводится с участием представителя МКУ «Центр бухгалтерского обслуживания».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1.6. Председатель инвентаризационной комиссии перед началом инвентаризации подготавливает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бюджетного учета имущества и обязательств, знакомит членов комиссии с материалами предыдущих инвентаризаций, ревизий и проверок.</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До начала проверки председатель инвентаризационной комиссии обязан завизировать последние приходные и расходные документы и сделать в них запись: "До инвентаризации </w:t>
      </w:r>
      <w:proofErr w:type="gramStart"/>
      <w:r w:rsidRPr="002A4AFE">
        <w:rPr>
          <w:rFonts w:ascii="Times New Roman" w:hAnsi="Times New Roman" w:cs="Times New Roman"/>
          <w:sz w:val="24"/>
          <w:szCs w:val="24"/>
        </w:rPr>
        <w:t>на</w:t>
      </w:r>
      <w:proofErr w:type="gramEnd"/>
      <w:r w:rsidRPr="002A4AFE">
        <w:rPr>
          <w:rFonts w:ascii="Times New Roman" w:hAnsi="Times New Roman" w:cs="Times New Roman"/>
          <w:sz w:val="24"/>
          <w:szCs w:val="24"/>
        </w:rPr>
        <w:t xml:space="preserve"> "__________" (дата)". После этого работники бухгалтерии отражают в регистрах учета указанные документы, определяют остатки инвентаризируемого имущества и обязательств к началу инвентаризации.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1.7. Материально ответственные лица в состав инвентаризационной комиссии не входят, присутствие указанных лиц при проверке фактического наличия имущества является обязательным.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Члены инвентаризационной комиссии обязаны взять расписки у материально ответственных лиц о том, что к началу инвентаризации все расходные и приходные документы указанными лицами сданы в бухгалтерию или переданы комиссии и все ценности, поступившие на их ответственное хранение, оприходованы, а выбывшие </w:t>
      </w:r>
      <w:r w:rsidRPr="002A4AFE">
        <w:rPr>
          <w:rFonts w:ascii="Times New Roman" w:hAnsi="Times New Roman" w:cs="Times New Roman"/>
          <w:sz w:val="24"/>
          <w:szCs w:val="24"/>
        </w:rPr>
        <w:lastRenderedPageBreak/>
        <w:t>списаны в расход. Аналогичные расписки дают и лица, имеющие подотчетные суммы на приобретение или доверенности на получение имущества.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1.8. Фактическое наличие находящегося в учреждении имущества при инвентаризации проверяют путем подсчета, взвешивания, обмера. Для этого руководитель учреждения должен предоставить членам комиссии необходимый персонал и механизмы (весы, контрольно-измерительные приборы и т.п.).</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1.9. Результаты инвентаризации отражаются в инвентаризационных описях. Инвентаризационная комиссия обеспечивает полноту и точность внесения в описи данных о фактических остатках имущества, правильность и своевременность оформления материалов инвентаризации. Для каждого вида имущества оформляется своя форма инвентаризационной описи.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1.10. Инвентаризационные описи составляются не менее чем в двух экземплярах отдельно по каждому месту хранения ценностей и материально ответственному лицу.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дают расписку об отсутствии к членам комиссии каких-либо претензий и принятии перечисленного в описи имущества на ответственное хранение. Кроме того, расписка подтверждает, что проверка имущества производилась в присутствии материально ответственных лиц. Один экземпляр передается в бухгалтерию, а второй остается у материально ответственных лиц.</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1.11. На имущество, полученное в пользование, находящееся на ответственном хранении или полученное для переработки, составляются отдельные описи.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Имущество и обязательства, подлежащие инвентаризации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Инвентаризации подлежит все имущество учреждения независимо от его местонахождения, а также все виды обязательств, в том числе: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имущество и обязательства, учтенные на балансовых счетах;</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имущество и обязательства, учтенные на забалансовых счетах;</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другое имущество и обязательства в соответствии с приказом об инвентаризации.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Фактически находящееся в учреждении имущество, не учтенное по каким-либо причинам, подлежит принятию к бюджетному учету.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Оформление результатов инвентаризации</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и регулирование выявленных расхождений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3.1. </w:t>
      </w:r>
      <w:proofErr w:type="gramStart"/>
      <w:r w:rsidRPr="002A4AFE">
        <w:rPr>
          <w:rFonts w:ascii="Times New Roman" w:hAnsi="Times New Roman" w:cs="Times New Roman"/>
          <w:sz w:val="24"/>
          <w:szCs w:val="24"/>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бюджетного учета, бухгалтерия оформляет Ведомости расхождений по результатам инвентаризации </w:t>
      </w:r>
      <w:hyperlink r:id="rId245" w:history="1">
        <w:r w:rsidRPr="002A4AFE">
          <w:rPr>
            <w:rFonts w:ascii="Times New Roman" w:hAnsi="Times New Roman" w:cs="Times New Roman"/>
            <w:sz w:val="24"/>
            <w:szCs w:val="24"/>
          </w:rPr>
          <w:t>(ф. 0504092)</w:t>
        </w:r>
      </w:hyperlink>
      <w:r w:rsidRPr="002A4AFE">
        <w:rPr>
          <w:rFonts w:ascii="Times New Roman" w:hAnsi="Times New Roman" w:cs="Times New Roman"/>
          <w:sz w:val="24"/>
          <w:szCs w:val="24"/>
        </w:rPr>
        <w:t>. В них фиксируются установленные расхождения с данными бюджетного учета - недостачи и излишки по каждому объекту учета в количественном и стоимостном выражении.</w:t>
      </w:r>
      <w:proofErr w:type="gramEnd"/>
      <w:r w:rsidRPr="002A4AFE">
        <w:rPr>
          <w:rFonts w:ascii="Times New Roman" w:hAnsi="Times New Roman" w:cs="Times New Roman"/>
          <w:sz w:val="24"/>
          <w:szCs w:val="24"/>
        </w:rPr>
        <w:t xml:space="preserve"> На ценности, не принадлежащие учреждению на праве оперативного управления, но числящиеся (или подлежащие отражению) в бюджетном учете на забалансовых счетах, составляется отдельная ведомость.</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Оформленные ведомости подписываются главным бухгалтером</w:t>
      </w:r>
      <w:r>
        <w:rPr>
          <w:rFonts w:ascii="Times New Roman" w:hAnsi="Times New Roman" w:cs="Times New Roman"/>
          <w:sz w:val="24"/>
          <w:szCs w:val="24"/>
        </w:rPr>
        <w:t xml:space="preserve"> МКУ «Центр бухгалтерского обслуживания»</w:t>
      </w:r>
      <w:r w:rsidRPr="002A4AFE">
        <w:rPr>
          <w:rFonts w:ascii="Times New Roman" w:hAnsi="Times New Roman" w:cs="Times New Roman"/>
          <w:sz w:val="24"/>
          <w:szCs w:val="24"/>
        </w:rPr>
        <w:t xml:space="preserve"> и </w:t>
      </w:r>
      <w:r>
        <w:rPr>
          <w:rFonts w:ascii="Times New Roman" w:hAnsi="Times New Roman" w:cs="Times New Roman"/>
          <w:sz w:val="24"/>
          <w:szCs w:val="24"/>
        </w:rPr>
        <w:t xml:space="preserve">ответственным </w:t>
      </w:r>
      <w:r w:rsidRPr="002A4AFE">
        <w:rPr>
          <w:rFonts w:ascii="Times New Roman" w:hAnsi="Times New Roman" w:cs="Times New Roman"/>
          <w:sz w:val="24"/>
          <w:szCs w:val="24"/>
        </w:rPr>
        <w:t>исполнителем</w:t>
      </w:r>
      <w:r w:rsidRPr="00B00911">
        <w:rPr>
          <w:rFonts w:ascii="Times New Roman" w:hAnsi="Times New Roman" w:cs="Times New Roman"/>
          <w:sz w:val="24"/>
          <w:szCs w:val="24"/>
        </w:rPr>
        <w:t xml:space="preserve"> </w:t>
      </w:r>
      <w:r>
        <w:rPr>
          <w:rFonts w:ascii="Times New Roman" w:hAnsi="Times New Roman" w:cs="Times New Roman"/>
          <w:sz w:val="24"/>
          <w:szCs w:val="24"/>
        </w:rPr>
        <w:t>МКУ «Центр бухгалтерского обслуживания»</w:t>
      </w:r>
      <w:r w:rsidRPr="002A4AFE">
        <w:rPr>
          <w:rFonts w:ascii="Times New Roman" w:hAnsi="Times New Roman" w:cs="Times New Roman"/>
          <w:sz w:val="24"/>
          <w:szCs w:val="24"/>
        </w:rPr>
        <w:t xml:space="preserve"> и передаются председателю инвентаризационной комиссии.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3.3. По всем недостачам и излишкам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w:t>
      </w:r>
      <w:r w:rsidRPr="002A4AFE">
        <w:rPr>
          <w:rFonts w:ascii="Times New Roman" w:hAnsi="Times New Roman" w:cs="Times New Roman"/>
          <w:sz w:val="24"/>
          <w:szCs w:val="24"/>
        </w:rPr>
        <w:lastRenderedPageBreak/>
        <w:t>проверок инвентаризационная комиссия определяет причины и характер выявленных отклонений от данных бюджетного учета.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3.4. По результатам инвентаризации председатель инвентаризационной комиссии готовит для руководителя учреждения предложения: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списанию недостач имущества, а также имущества, пришедшего в негодность, и, при необходимости, по их отнесению за счет виновных лиц;</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оприходованию излишков;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списанию невостребованной кредиторской задолженности;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оптимизации приема, хранения и отпуска материальных ценностей;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иные предложения.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3.5. На основании инвентаризационных описей комиссия составляет Акт о результатах инвентаризации </w:t>
      </w:r>
      <w:hyperlink r:id="rId246" w:history="1">
        <w:r w:rsidRPr="002A4AFE">
          <w:rPr>
            <w:rFonts w:ascii="Times New Roman" w:hAnsi="Times New Roman" w:cs="Times New Roman"/>
            <w:sz w:val="24"/>
            <w:szCs w:val="24"/>
          </w:rPr>
          <w:t>(ф. 0504835)</w:t>
        </w:r>
      </w:hyperlink>
      <w:r w:rsidRPr="002A4AFE">
        <w:rPr>
          <w:rFonts w:ascii="Times New Roman" w:hAnsi="Times New Roman" w:cs="Times New Roman"/>
          <w:sz w:val="24"/>
          <w:szCs w:val="24"/>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247" w:history="1">
        <w:r w:rsidRPr="002A4AFE">
          <w:rPr>
            <w:rFonts w:ascii="Times New Roman" w:hAnsi="Times New Roman" w:cs="Times New Roman"/>
            <w:sz w:val="24"/>
            <w:szCs w:val="24"/>
          </w:rPr>
          <w:t>(ф. 0504092)</w:t>
        </w:r>
      </w:hyperlink>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Этот акт представляется на рассмотрение и утверждение руководителю учреждения с приложением ведомости расхождений по результатам инвентаризации.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3.6. По результатам инвентаризации руководитель учреждения издает приказ.</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3.7. Результаты проведения инвентаризации отражаются в бюджетном учете и отчетности того отчетного периода, в котором была закончена инвентаризация. При проведении инвентаризации в целях составления годовой отчетности результаты инвентаризации отражаются в этой годовой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E03258" w:rsidRDefault="00E03258"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П</w:t>
      </w:r>
      <w:r w:rsidRPr="002A4AFE">
        <w:rPr>
          <w:rFonts w:ascii="Times New Roman" w:hAnsi="Times New Roman" w:cs="Times New Roman"/>
          <w:sz w:val="24"/>
          <w:szCs w:val="24"/>
        </w:rPr>
        <w:t>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10</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887D8C">
      <w:pPr>
        <w:autoSpaceDE w:val="0"/>
        <w:autoSpaceDN w:val="0"/>
        <w:adjustRightInd w:val="0"/>
        <w:spacing w:after="0" w:line="240" w:lineRule="auto"/>
        <w:jc w:val="center"/>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6" w:name="Par1220"/>
      <w:bookmarkEnd w:id="26"/>
      <w:r w:rsidRPr="002A4AFE">
        <w:rPr>
          <w:rFonts w:ascii="Times New Roman" w:hAnsi="Times New Roman" w:cs="Times New Roman"/>
          <w:b/>
          <w:bCs/>
          <w:sz w:val="24"/>
          <w:szCs w:val="24"/>
        </w:rPr>
        <w:t>Положение о внутреннем финансовом контроле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Настоящее Положение определяет: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цели, задачи и объекты внутреннего финансового контроля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организацию внутреннего финансового контроля в учреждении;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права и обязанности внутрипроверочной комиссии при проведении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- 1.2. Целью внутреннего финансового контроля является обеспечение соблюдения законодательства РФ, нормативных правовых актов и иных актов, регулирующих </w:t>
      </w:r>
      <w:r w:rsidR="00F47D85">
        <w:rPr>
          <w:rFonts w:ascii="Times New Roman" w:hAnsi="Times New Roman" w:cs="Times New Roman"/>
          <w:sz w:val="24"/>
          <w:szCs w:val="24"/>
        </w:rPr>
        <w:t>деятельность</w:t>
      </w:r>
      <w:r w:rsidRPr="002A4AFE">
        <w:rPr>
          <w:rFonts w:ascii="Times New Roman" w:hAnsi="Times New Roman" w:cs="Times New Roman"/>
          <w:sz w:val="24"/>
          <w:szCs w:val="24"/>
        </w:rPr>
        <w:t xml:space="preserve">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1.3. Задачи внутреннего финансового контроля: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установление соответствия проводимых операций требованиям НПА и учетной политики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установление полноты и достоверности отражения совершенных финансово-хозяйственных операций в учете и отчетности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предупреждение и пресечение финансовых нарушений в процессе </w:t>
      </w:r>
      <w:r w:rsidR="00F47D85">
        <w:rPr>
          <w:rFonts w:ascii="Times New Roman" w:hAnsi="Times New Roman" w:cs="Times New Roman"/>
          <w:sz w:val="24"/>
          <w:szCs w:val="24"/>
        </w:rPr>
        <w:t>деятельности</w:t>
      </w:r>
      <w:r w:rsidRPr="002A4AFE">
        <w:rPr>
          <w:rFonts w:ascii="Times New Roman" w:hAnsi="Times New Roman" w:cs="Times New Roman"/>
          <w:sz w:val="24"/>
          <w:szCs w:val="24"/>
        </w:rPr>
        <w:t xml:space="preserve">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Объекты внутреннего финансового контроля: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плано</w:t>
      </w:r>
      <w:r>
        <w:rPr>
          <w:rFonts w:ascii="Times New Roman" w:hAnsi="Times New Roman" w:cs="Times New Roman"/>
          <w:sz w:val="24"/>
          <w:szCs w:val="24"/>
        </w:rPr>
        <w:t>вые документы (бюджетная смета</w:t>
      </w:r>
      <w:r w:rsidRPr="002A4AFE">
        <w:rPr>
          <w:rFonts w:ascii="Times New Roman" w:hAnsi="Times New Roman" w:cs="Times New Roman"/>
          <w:sz w:val="24"/>
          <w:szCs w:val="24"/>
        </w:rPr>
        <w:t>, иные плановые документы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контракты и договоры на приобретение продукции (работ, услуг), на оказание учреждением платных услуг (работ), договоры аренды имущества;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приказы руководителя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первичные учетные документы и регистры учета;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хозяйственные операции, отраженные в учете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бюджетная, финансовая, налоговая, статистическая и иная отчетность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штатно-трудовая дисциплина;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иные объекты по приказу руководителя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Организация внутреннего финансового контроля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595F58" w:rsidRPr="00743170" w:rsidRDefault="00595F58" w:rsidP="00595F58">
      <w:pPr>
        <w:rPr>
          <w:rFonts w:ascii="Times New Roman" w:hAnsi="Times New Roman" w:cs="Times New Roman"/>
        </w:rPr>
      </w:pPr>
      <w:r w:rsidRPr="00743170">
        <w:rPr>
          <w:rFonts w:ascii="Times New Roman" w:hAnsi="Times New Roman" w:cs="Times New Roman"/>
        </w:rPr>
        <w:t xml:space="preserve">Система внутреннего контроля в </w:t>
      </w:r>
      <w:r>
        <w:rPr>
          <w:rFonts w:ascii="Times New Roman" w:hAnsi="Times New Roman" w:cs="Times New Roman"/>
        </w:rPr>
        <w:t>МКУ «Центр бухгалтерского обслуживания»</w:t>
      </w:r>
      <w:r w:rsidRPr="00743170">
        <w:rPr>
          <w:rFonts w:ascii="Times New Roman" w:hAnsi="Times New Roman" w:cs="Times New Roman"/>
        </w:rPr>
        <w:t xml:space="preserve"> осуществляется в соответствии с Положением о внутреннем контроле, утвержденном приказом директора. Контрольные мероприятия осуществляются комиссией утвержденной приказом директора</w:t>
      </w:r>
      <w:r>
        <w:rPr>
          <w:rFonts w:ascii="Times New Roman" w:hAnsi="Times New Roman" w:cs="Times New Roman"/>
        </w:rPr>
        <w:t xml:space="preserve"> Учреждения</w:t>
      </w:r>
      <w:r w:rsidRPr="00743170">
        <w:rPr>
          <w:rFonts w:ascii="Times New Roman" w:hAnsi="Times New Roman" w:cs="Times New Roman"/>
        </w:rPr>
        <w:t>.</w:t>
      </w:r>
    </w:p>
    <w:p w:rsidR="00595F58" w:rsidRPr="00743170" w:rsidRDefault="00595F58" w:rsidP="0059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743170">
        <w:rPr>
          <w:rFonts w:ascii="Times New Roman" w:hAnsi="Times New Roman" w:cs="Times New Roman"/>
        </w:rPr>
        <w:t>Помимо комиссии постоянный текущий контроль в ходе своей деятельности осуществляют в рамках своих полномочий:</w:t>
      </w:r>
    </w:p>
    <w:p w:rsidR="00595F58" w:rsidRPr="00743170" w:rsidRDefault="00595F58" w:rsidP="00595F58">
      <w:pPr>
        <w:numPr>
          <w:ilvl w:val="0"/>
          <w:numId w:val="6"/>
        </w:numPr>
        <w:tabs>
          <w:tab w:val="clear" w:pos="720"/>
        </w:tabs>
        <w:spacing w:after="0" w:line="240" w:lineRule="auto"/>
        <w:ind w:left="0" w:firstLine="0"/>
        <w:rPr>
          <w:rFonts w:ascii="Times New Roman" w:hAnsi="Times New Roman" w:cs="Times New Roman"/>
        </w:rPr>
      </w:pPr>
      <w:r w:rsidRPr="00743170">
        <w:rPr>
          <w:rFonts w:ascii="Times New Roman" w:hAnsi="Times New Roman" w:cs="Times New Roman"/>
        </w:rPr>
        <w:t xml:space="preserve">директор </w:t>
      </w:r>
      <w:r>
        <w:rPr>
          <w:rFonts w:ascii="Times New Roman" w:hAnsi="Times New Roman" w:cs="Times New Roman"/>
        </w:rPr>
        <w:t>МКУ «Центр бухгалтерского обслуживания»</w:t>
      </w:r>
      <w:r w:rsidRPr="00743170">
        <w:rPr>
          <w:rFonts w:ascii="Times New Roman" w:hAnsi="Times New Roman" w:cs="Times New Roman"/>
        </w:rPr>
        <w:t>;</w:t>
      </w:r>
    </w:p>
    <w:p w:rsidR="00595F58" w:rsidRPr="00743170" w:rsidRDefault="00595F58" w:rsidP="00595F58">
      <w:pPr>
        <w:numPr>
          <w:ilvl w:val="0"/>
          <w:numId w:val="6"/>
        </w:numPr>
        <w:tabs>
          <w:tab w:val="clear" w:pos="720"/>
        </w:tabs>
        <w:spacing w:after="0" w:line="240" w:lineRule="auto"/>
        <w:ind w:left="0" w:firstLine="0"/>
        <w:rPr>
          <w:rFonts w:ascii="Times New Roman" w:hAnsi="Times New Roman" w:cs="Times New Roman"/>
        </w:rPr>
      </w:pPr>
      <w:r w:rsidRPr="00743170">
        <w:rPr>
          <w:rFonts w:ascii="Times New Roman" w:hAnsi="Times New Roman" w:cs="Times New Roman"/>
        </w:rPr>
        <w:t>главный бухгалтер, сотрудники, отчетности и контроля исполнения бюджета;</w:t>
      </w:r>
    </w:p>
    <w:p w:rsidR="00595F58" w:rsidRPr="002F5DD5" w:rsidRDefault="00595F58" w:rsidP="0059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2F5DD5">
        <w:rPr>
          <w:rFonts w:ascii="Times New Roman" w:hAnsi="Times New Roman" w:cs="Times New Roman"/>
        </w:rPr>
        <w:t>Основание: пункт 6 Инструкции к Единому плану счетов № 157н.</w:t>
      </w:r>
    </w:p>
    <w:p w:rsidR="00BB6B31" w:rsidRPr="002A4AFE" w:rsidRDefault="00595F58" w:rsidP="0059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2F5DD5">
        <w:rPr>
          <w:rFonts w:ascii="Times New Roman" w:hAnsi="Times New Roman" w:cs="Times New Roman"/>
        </w:rPr>
        <w:t> </w:t>
      </w:r>
      <w:r w:rsidR="00BB6B31" w:rsidRPr="002A4AFE">
        <w:rPr>
          <w:rFonts w:ascii="Times New Roman" w:hAnsi="Times New Roman" w:cs="Times New Roman"/>
          <w:sz w:val="24"/>
          <w:szCs w:val="24"/>
        </w:rPr>
        <w:t>К мероприятиям предварительного контроля относятся: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проверка документов учреждения до сов</w:t>
      </w:r>
      <w:r>
        <w:rPr>
          <w:rFonts w:ascii="Times New Roman" w:hAnsi="Times New Roman" w:cs="Times New Roman"/>
          <w:sz w:val="24"/>
          <w:szCs w:val="24"/>
        </w:rPr>
        <w:t>ершения хозяйственных операций</w:t>
      </w:r>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xml:space="preserve">- </w:t>
      </w:r>
      <w:proofErr w:type="gramStart"/>
      <w:r w:rsidRPr="002A4AFE">
        <w:rPr>
          <w:rFonts w:ascii="Times New Roman" w:hAnsi="Times New Roman" w:cs="Times New Roman"/>
          <w:sz w:val="24"/>
          <w:szCs w:val="24"/>
        </w:rPr>
        <w:t>контроль за</w:t>
      </w:r>
      <w:proofErr w:type="gramEnd"/>
      <w:r w:rsidRPr="002A4AFE">
        <w:rPr>
          <w:rFonts w:ascii="Times New Roman" w:hAnsi="Times New Roman" w:cs="Times New Roman"/>
          <w:sz w:val="24"/>
          <w:szCs w:val="24"/>
        </w:rPr>
        <w:t xml:space="preserve"> приемом обязательств учреждения в пределах утвержденных плановых назначений;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проверка законности и экономической целесообразности проектов заключаемых контрактов (договоров);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проверка проектов приказов руководителя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Последующий контроль в учреждении осуществляется: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должностными лицами (работниками учреждения) в соответствии с их должностными (функциональными) обязанностями в процессе деятельности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внутрипроверочной комиссией.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К мероприятиям последующего контроля со стороны должностных лиц учреждения относятся: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проверка первичных документов учреждения после совершения хозяй</w:t>
      </w:r>
      <w:r>
        <w:rPr>
          <w:rFonts w:ascii="Times New Roman" w:hAnsi="Times New Roman" w:cs="Times New Roman"/>
          <w:sz w:val="24"/>
          <w:szCs w:val="24"/>
        </w:rPr>
        <w:t>ственных операций</w:t>
      </w:r>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анализ исполнения плановых документов.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Внутрипроверочная комиссия проводит плановые и внеплановые проверки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Периодичность проведения проверок:</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плановые проверки - один раз в полгода в соответствии с утвержденным руководителем учреждения планом контрольных мероприятий на соответствующий год;</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внеплановые проверки - по мере необходимости.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Проверка  учреждения назначается приказом руководителя учреждения. В нем указывается тема проверки, проверяемый период, срок проведения проверки, состав комиссии.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2.6. Внутрипроверочная комиссия руководствуется законодательством РФ, иными нормативными правовыми актами, уставом учреждения и настоящим Положением.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Обязанности и права внутрипроверочной</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комиссии при проведении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Председатель внутрипроверочной комиссии перед началом контрольных мероприятий готовит план и программу работы, проводит инструктаж с членами комиссии и организует изучение ими законодательства РФ, нормативных правовых актов, регулирующих финансовую и хозяйственную деятельность учреждения, знакомит членов комиссии с материалами предыдущих ревизий и проверок.</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Председатель комиссии обязан: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определять методы и способы проведения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распределять направления проведения контрольных мероприятий между членами комиссии;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быть принципиальным, соблюдать профессиональную этику и конфиденциальность;</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организовывать проведение контрольных мероприятий в учреждении согласно утвержденному плану (программе);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осуществлять общее руководство членами комиссии в процессе проведения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Председатель комиссии имеет право:</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проходить во все здания и помещения, занимаемые учреждением, с учетом ограничений, установленных законодательством;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давать указания должностным лицам о представлении комиссии необходимых для проверки документов и сведений (информации), определять сроки их представления;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получать от должностных, а также материально ответственных лиц учреждения письменные объяснения по вопросам, возникающим в ходе проведения контрольных мероприятий, копии документов, связанных с осуществлением операций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привлекать сотрудников учреждения к проведению контрольных мероприятий, служебных расследований по согласованию с руководителем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вносить предложения об устранении выявленных в ходе проведения контрольных мероприятий нарушений и недостатков.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Члены комиссии обязаны: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быть принципиальными, соблюдать профессиональную этику и конфиденциальность;</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проводить контрольные мероприятия учреждения в соответствии с утвержденным планом (программой);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незамедлительно докладывать председателю комиссии о выявленных в процессе контрольных мероприятий нарушениях и злоупотреблениях;</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обеспечивать сохранность полученных документов, отчетов и других материалов, проверяемых в ходе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Члены комиссии имеют право:</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проходить во все здания и помещения, занимаемые учреждением, с учетом ограничений, установленных законодательством;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ходатайствовать перед председателем комиссии о представлении им необходимых для проверки документов и сведений (информации).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3.3. Руководитель и проверяемые должностные лица учреждения в процессе контрольных мероприятий обязаны: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предоставить внутрипроверочной комиссии помещение, оборудованное персональным компьютером и позволяющее обеспечить сохранность переданных документов;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оказывать содействие в проведении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представлять по требованию председателя комиссии и в установленные им сроки документы, необходимые для проверки;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давать справки и объяснения в устной и письменной форме по вопросам, возникающим в ходе проведения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3.4. Внутрипроверочная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3.5. Члены комиссии освобождаются от выполнения своих функциональных обязанностей по основной занимаемой должности на весь срок проведения контрольных мероприятий.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4. Оформление результатов контрольных мероприятий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4.1. По итогам проведения контрольных мероприятий внутрипроверочная комиссия анализирует их результаты и составляет: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 проведении плановой проверки - акт проверки ФХД учреждения за соответствующее полугодие;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 проведении внеплановой проверки - акт проверки отдельных вопросов ФХД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Акт проверки ФХД (акт проверки отдельных вопросов ФХД) учреждения составляется в двух экземплярах, подписывается председателем и членами комиссии, </w:t>
      </w:r>
      <w:r>
        <w:rPr>
          <w:rFonts w:ascii="Times New Roman" w:hAnsi="Times New Roman" w:cs="Times New Roman"/>
          <w:sz w:val="24"/>
          <w:szCs w:val="24"/>
        </w:rPr>
        <w:t xml:space="preserve"> а также </w:t>
      </w:r>
      <w:r w:rsidRPr="002A4AFE">
        <w:rPr>
          <w:rFonts w:ascii="Times New Roman" w:hAnsi="Times New Roman" w:cs="Times New Roman"/>
          <w:sz w:val="24"/>
          <w:szCs w:val="24"/>
        </w:rPr>
        <w:t>руководителями структурных подразделений,</w:t>
      </w:r>
      <w:r>
        <w:rPr>
          <w:rFonts w:ascii="Times New Roman" w:hAnsi="Times New Roman" w:cs="Times New Roman"/>
          <w:sz w:val="24"/>
          <w:szCs w:val="24"/>
        </w:rPr>
        <w:t xml:space="preserve"> в которых проводилась проверка (при их наличии), либо должностными лицами, в осуществлении функций которых осуществлена проверка </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Акт проверки ФХД должен содержать следующие сведения: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тему и перечень объектов проверки;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срок проведения проверки;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характеристику и описание состояния объектов проверки;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описание выявленных нарушений и злоупотреблений, а также причины их возникновения;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выводы о состоянии ФХД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предложения по устранению выявленных нарушений, недостатков с указанием сроков и ответственных лиц.</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Руководители </w:t>
      </w:r>
      <w:r w:rsidRPr="002A4AFE">
        <w:rPr>
          <w:rFonts w:ascii="Times New Roman" w:hAnsi="Times New Roman" w:cs="Times New Roman"/>
          <w:sz w:val="24"/>
          <w:szCs w:val="24"/>
        </w:rPr>
        <w:t>структурных подразделений, в которых проводилась проверка</w:t>
      </w:r>
      <w:r>
        <w:rPr>
          <w:rFonts w:ascii="Times New Roman" w:hAnsi="Times New Roman" w:cs="Times New Roman"/>
          <w:sz w:val="24"/>
          <w:szCs w:val="24"/>
        </w:rPr>
        <w:t xml:space="preserve"> (при их наличии)</w:t>
      </w:r>
      <w:r w:rsidRPr="002A4AFE">
        <w:rPr>
          <w:rFonts w:ascii="Times New Roman" w:hAnsi="Times New Roman" w:cs="Times New Roman"/>
          <w:sz w:val="24"/>
          <w:szCs w:val="24"/>
        </w:rPr>
        <w:t>,</w:t>
      </w:r>
      <w:r>
        <w:rPr>
          <w:rFonts w:ascii="Times New Roman" w:hAnsi="Times New Roman" w:cs="Times New Roman"/>
          <w:sz w:val="24"/>
          <w:szCs w:val="24"/>
        </w:rPr>
        <w:t xml:space="preserve"> либо </w:t>
      </w:r>
      <w:r w:rsidRPr="002A4AFE">
        <w:rPr>
          <w:rFonts w:ascii="Times New Roman" w:hAnsi="Times New Roman" w:cs="Times New Roman"/>
          <w:sz w:val="24"/>
          <w:szCs w:val="24"/>
        </w:rPr>
        <w:t xml:space="preserve"> </w:t>
      </w:r>
      <w:r>
        <w:rPr>
          <w:rFonts w:ascii="Times New Roman" w:hAnsi="Times New Roman" w:cs="Times New Roman"/>
          <w:sz w:val="24"/>
          <w:szCs w:val="24"/>
        </w:rPr>
        <w:t xml:space="preserve">должностные лица учреждения, в функции и полномочия которых входили объекты проверки,  </w:t>
      </w:r>
      <w:r w:rsidRPr="002A4AFE">
        <w:rPr>
          <w:rFonts w:ascii="Times New Roman" w:hAnsi="Times New Roman" w:cs="Times New Roman"/>
          <w:sz w:val="24"/>
          <w:szCs w:val="24"/>
        </w:rPr>
        <w:t>не вправе отказаться от подписания акта. При наличии возражений к акту прикладываются письменные возражения указанных лиц.</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Подписанные экземпляры актов проверки ФХД представляются председателем комиссии на утверждение руководителю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После утверждения руководителем акта проверки ФХД проводится совещание о подведении итогов проверки ФХД учреждения с привлечением должностных лиц, установленных руководителем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На основании утвержденного акта проверки и проведенного совещания издается приказ руководителя учреждения о мерах по устранению выявленных нарушений (замечаний).</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Первый экземпляр акта проверки ФХД учреждения хранится в отделе/службе делопроизводства уч</w:t>
      </w:r>
      <w:r>
        <w:rPr>
          <w:rFonts w:ascii="Times New Roman" w:hAnsi="Times New Roman" w:cs="Times New Roman"/>
          <w:sz w:val="24"/>
          <w:szCs w:val="24"/>
        </w:rPr>
        <w:t>реждения, второй передается в течение пяти рабочих дней со дня его подписания  в МКУ «Центр бухгалтерского обслуживания»</w:t>
      </w:r>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4.2. О выполнении мер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учреждения. Доклад об устранении выявленных нарушений (недостатков) хранится в отделе/службе делопроизводства учреждения, копия </w:t>
      </w:r>
      <w:r>
        <w:rPr>
          <w:rFonts w:ascii="Times New Roman" w:hAnsi="Times New Roman" w:cs="Times New Roman"/>
          <w:sz w:val="24"/>
          <w:szCs w:val="24"/>
        </w:rPr>
        <w:t>– в МКУ «Центр бухгалтерского обслуживания»</w:t>
      </w:r>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4.3. По окончании года внутрипроверочная комиссия представляет руководителю учреждения отчет о проделанной работе.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В отчете отражаются: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сведения о выполнении проведенных плановых и внеплановых контрольных мероприятий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результаты контрольных мероприятий за отчетный период;</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анализ выявленных нарушений (недостатков) по сравнению с предыдущим периодом;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сведения о выполнении мер по устранению выявленных нарушений и недостатков;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вывод о состоянии ФХД учреждения за отчетный период.</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По итогам года руководитель учреждения проводит совещание о состоянии ФХД учреждения за соответствующий период.</w:t>
      </w: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11</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7" w:name="Par1347"/>
      <w:bookmarkEnd w:id="27"/>
      <w:r w:rsidRPr="002A4AFE">
        <w:rPr>
          <w:rFonts w:ascii="Times New Roman" w:hAnsi="Times New Roman" w:cs="Times New Roman"/>
          <w:b/>
          <w:bCs/>
          <w:sz w:val="24"/>
          <w:szCs w:val="24"/>
        </w:rPr>
        <w:t>Порядок признания в учете событий после отчетной даты</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и порядок раскрытия информации об этих событиях</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в бюджетной (финансовой)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В настоящем Порядке установлены правила отражения и признания в бюджетном учете, а также раскрытия в бюджетной (финансовой) отчетности учреждения событий после отчетной даты.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1.2. Ответственным за принятие решения об отражении событий после отчетной даты в учете и отчетности учреждения является </w:t>
      </w:r>
      <w:r>
        <w:rPr>
          <w:rFonts w:ascii="Times New Roman" w:hAnsi="Times New Roman" w:cs="Times New Roman"/>
          <w:sz w:val="24"/>
          <w:szCs w:val="24"/>
        </w:rPr>
        <w:t xml:space="preserve">руководитель учреждения и директор, </w:t>
      </w:r>
      <w:r w:rsidRPr="002A4AFE">
        <w:rPr>
          <w:rFonts w:ascii="Times New Roman" w:hAnsi="Times New Roman" w:cs="Times New Roman"/>
          <w:sz w:val="24"/>
          <w:szCs w:val="24"/>
        </w:rPr>
        <w:t xml:space="preserve">главный бухгалтер </w:t>
      </w:r>
      <w:r>
        <w:rPr>
          <w:rFonts w:ascii="Times New Roman" w:hAnsi="Times New Roman" w:cs="Times New Roman"/>
          <w:sz w:val="24"/>
          <w:szCs w:val="24"/>
        </w:rPr>
        <w:t>МКУ «Центр бухгалтерского обслуживани</w:t>
      </w:r>
      <w:r w:rsidRPr="002A4AFE">
        <w:rPr>
          <w:rFonts w:ascii="Times New Roman" w:hAnsi="Times New Roman" w:cs="Times New Roman"/>
          <w:sz w:val="24"/>
          <w:szCs w:val="24"/>
        </w:rPr>
        <w:t>я</w:t>
      </w:r>
      <w:r>
        <w:rPr>
          <w:rFonts w:ascii="Times New Roman" w:hAnsi="Times New Roman" w:cs="Times New Roman"/>
          <w:sz w:val="24"/>
          <w:szCs w:val="24"/>
        </w:rPr>
        <w:t>»</w:t>
      </w:r>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1.3. Первичными учетными документами, отражающими событие после отчетной даты, являются документы, поступившие не </w:t>
      </w:r>
      <w:proofErr w:type="gramStart"/>
      <w:r w:rsidRPr="002A4AFE">
        <w:rPr>
          <w:rFonts w:ascii="Times New Roman" w:hAnsi="Times New Roman" w:cs="Times New Roman"/>
          <w:sz w:val="24"/>
          <w:szCs w:val="24"/>
        </w:rPr>
        <w:t>позднее</w:t>
      </w:r>
      <w:proofErr w:type="gramEnd"/>
      <w:r w:rsidRPr="002A4AFE">
        <w:rPr>
          <w:rFonts w:ascii="Times New Roman" w:hAnsi="Times New Roman" w:cs="Times New Roman"/>
          <w:sz w:val="24"/>
          <w:szCs w:val="24"/>
        </w:rPr>
        <w:t xml:space="preserve"> чем за два рабочих дня до установленного срока сдачи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Понятие события после отчетной даты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Событием после отчетной даты признается факт хозяйственной жизни, который оказал или может оказать существенное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бюджетной (финансовой)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Датой подписания отчетности считается фактическая дата подписания в установленном порядке полного комплекта бюджетной (финансовой)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Существенность события после отчетной даты учреждение определяет самостоятельно, исходя из установленных требований к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К событиям после отчетной даты относятся: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события, подтверждающие условия, существовавшие на отчетную дату;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события, свидетельствующие об условиях, возникших после отчетной даты.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Отражение, признание событий после отчетной даты</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в учете и раскрытие в отчетности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3.1. Существенное событие после отчетной даты подлежит отражению в учете и отчетности независимо от его положительного или отрицательного характера для учреждения.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3.2. Событие, которое подтверждает условия хозяйственной деятельности, существовавшие на отчетную дату, отражается в следующем порядке: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 счетам бюджетного учета записи формируются на конец отчетного периода;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отчетность за отчетный период формируется с учетом уточненных данных бюджетного учета;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 Пояснениях к отчетности раскрывается уточненная (с учетом имевшего место события) информация об условиях хозяйственной деятельности, существовавших на отчетную дату, если такая информация подлежит раскрытию в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3.3. Событие, которое свидетельствует об условиях хозяйственной деятельности, возникших после отчетной даты, отражается в следующем порядке: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 по счетам бюджетного учета записи формируются в общем порядке в периоде, следующем </w:t>
      </w:r>
      <w:proofErr w:type="gramStart"/>
      <w:r w:rsidRPr="002A4AFE">
        <w:rPr>
          <w:rFonts w:ascii="Times New Roman" w:hAnsi="Times New Roman" w:cs="Times New Roman"/>
          <w:sz w:val="24"/>
          <w:szCs w:val="24"/>
        </w:rPr>
        <w:t>за</w:t>
      </w:r>
      <w:proofErr w:type="gramEnd"/>
      <w:r w:rsidRPr="002A4AFE">
        <w:rPr>
          <w:rFonts w:ascii="Times New Roman" w:hAnsi="Times New Roman" w:cs="Times New Roman"/>
          <w:sz w:val="24"/>
          <w:szCs w:val="24"/>
        </w:rPr>
        <w:t xml:space="preserve"> отчетным;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числовые данные отчетности не корректируются в связи с событием;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в Пояснениях к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При невозможности произвести денежную оценку на это указывается вместе с причинами, по которым сделать это невозможно.</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4. Перечень фактов хозяйственной жизни,</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которые признаются событиями после отчетной даты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4.1. Событиями после отчетной даты, которые подтверждают условия хозяйственной деятельности, существовавшие на отчетную дату, являются: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объявление в установленном порядке банкротом дебитора, в отношении которого по состоянию на отчетную дату осуществлялась процедура банкротства;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завершение после отчетной даты судебного производства, в результате которого подтверждается наличие на отчетную дату актива и (или) обязательства;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завершение после отчетной даты процесса оформления изменений существенных условий сделки, если эти изменения распространяют свое действие на отчетный период;</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получение от страховой организации документа, устанавливающего или уточняющего размер страхового возмещения по страховому случаю, произошедшему в отчетном периоде;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получение информации, указывающей на обесценение активов на отчетную дату или на необходимость корректировки признанного на отчетную дату убытка от обесценения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обнаружение ошибки в данных бюджетного учета за отчетный период до даты подписания отчетности;</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другие события, соответствующие признакам события, которым подтверждаются существовавшие на отчетную дату условия.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4.2. Событиями после отчетной даты, свидетельствующими о возникших после этой даты условиях хозяйственной деятельности, являются: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изменение после отчетной даты кадастровых оценок нефинансовых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принятие решения о реорганизации или ликвидации (упразднении) субъекта учета, о котором не было известно по состоянию на отчетную дату;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существенное поступление или выбытие активов;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пожар, авария, стихийное бедствие или другая чрезвычайная ситуация, в результате которой уничтожены или значительно повреждены активы;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публичные объявления об изменениях политики, планов и намерений органа, осуществляющего полномочия собственника, которые могут оказать влияние на полномочия и функции субъекта учета;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изменение величины активов и (или) обязательств, произошедшее в результате изменения после отчетной даты курсов иностранных валют;</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изменения законодательства, в том числе утверждение нормативных правовых актов, оформляющих начало реализации, изменение и прекращение государственных программ и проектов, заключение и прекращение действия договоров и соглашений, а также иные решения, исполнение которых может существенно повлиять на величину активов, обязательств, доходов и расходов субъекта учета;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начало судебного производства, которое связано исключительно с событиями, произошедшими после отчетной даты;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 другие события, которые соответствуют признакам события, свидетельствующего о возникших после отчетной даты условиях.</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12</w:t>
      </w:r>
    </w:p>
    <w:p w:rsidR="00BB6B31" w:rsidRPr="002A4AFE" w:rsidRDefault="00BB6B31" w:rsidP="00111545">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bookmarkStart w:id="28" w:name="Par1410"/>
      <w:bookmarkEnd w:id="28"/>
      <w:r w:rsidRPr="002A4AFE">
        <w:rPr>
          <w:rFonts w:ascii="Times New Roman" w:hAnsi="Times New Roman" w:cs="Times New Roman"/>
          <w:b/>
          <w:bCs/>
          <w:sz w:val="24"/>
          <w:szCs w:val="24"/>
        </w:rPr>
        <w:t>Порядок формирования и использования</w:t>
      </w:r>
    </w:p>
    <w:p w:rsidR="00BB6B31" w:rsidRPr="002A4AFE" w:rsidRDefault="00BB6B31" w:rsidP="00111545">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резервов предстоящих расходов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1. Общие положения</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1.1. В учреждении формируются следующие резервы:</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для оплаты отпусков за фактически отработанное время и компенсаций за неиспользованный отпуск работникам учреждения, включая платежи по страховым взносам с указанных сумм (далее - Резерв для оплаты отпусков);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для оплаты фактически осуществленных на отчетную дату затрат, по которым не поступили документы контрагентов (далее - Резерв по расходам без документов).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1.2. Каждый резерв используется на покрытие только тех расходов, в отношении которых он был создан.</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1.3. Признание в учете расходов, в отношении которых сформирован резерв, осуществляется за счет суммы созданного резерва учреждения. При его недостаточности соответствующие суммы отражаются в составе расходов текущего периода.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1.4. Для отражения конкретных резервов на счете 0 401 60 000 вводятся аналитические коды в порядке, определенном Рабочим планом счетов.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2. Резерв для оплаты отпусков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 Для расчета Резерва для оплаты отпусков осуществляется оценка обязательств по состоянию на конец каждого квартала.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2.2. Оценочное обязательство на оплату отпусков определяется ежеквартально на последний день квартала исходя из дней неиспользованного отпуска по всем сотрудникам учреждения на эту дату.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В число неиспользованных дней отпуска включаются только те дни, право на которые работники уже заработали и не использовали на конец квартала.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xml:space="preserve">2.3. Для определения размера обязательства начальник отдела кадров представляет </w:t>
      </w:r>
      <w:proofErr w:type="gramStart"/>
      <w:r w:rsidRPr="002A4AFE">
        <w:rPr>
          <w:rFonts w:ascii="Times New Roman" w:hAnsi="Times New Roman" w:cs="Times New Roman"/>
          <w:sz w:val="24"/>
          <w:szCs w:val="24"/>
        </w:rPr>
        <w:t>в бухгалтерию сведения о неиспользованных днях отпуска по каждому работнику за пять рабочих дней до окончания</w:t>
      </w:r>
      <w:proofErr w:type="gramEnd"/>
      <w:r w:rsidRPr="002A4AFE">
        <w:rPr>
          <w:rFonts w:ascii="Times New Roman" w:hAnsi="Times New Roman" w:cs="Times New Roman"/>
          <w:sz w:val="24"/>
          <w:szCs w:val="24"/>
        </w:rPr>
        <w:t xml:space="preserve"> каждого квартала по форме, приведенной в </w:t>
      </w:r>
      <w:hyperlink w:anchor="Par1468" w:history="1">
        <w:r w:rsidRPr="002A4AFE">
          <w:rPr>
            <w:rFonts w:ascii="Times New Roman" w:hAnsi="Times New Roman" w:cs="Times New Roman"/>
            <w:sz w:val="24"/>
            <w:szCs w:val="24"/>
          </w:rPr>
          <w:t>Приложении №</w:t>
        </w:r>
        <w:r>
          <w:rPr>
            <w:rFonts w:ascii="Times New Roman" w:hAnsi="Times New Roman" w:cs="Times New Roman"/>
            <w:sz w:val="24"/>
            <w:szCs w:val="24"/>
          </w:rPr>
          <w:t xml:space="preserve"> </w:t>
        </w:r>
        <w:r w:rsidRPr="002A4AFE">
          <w:rPr>
            <w:rFonts w:ascii="Times New Roman" w:hAnsi="Times New Roman" w:cs="Times New Roman"/>
            <w:sz w:val="24"/>
            <w:szCs w:val="24"/>
          </w:rPr>
          <w:t>1</w:t>
        </w:r>
      </w:hyperlink>
      <w:r w:rsidRPr="002A4AFE">
        <w:rPr>
          <w:rFonts w:ascii="Times New Roman" w:hAnsi="Times New Roman" w:cs="Times New Roman"/>
          <w:sz w:val="24"/>
          <w:szCs w:val="24"/>
        </w:rPr>
        <w:t xml:space="preserve"> к настоящему Порядку.</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2.4. Резерв для оплаты отпусков состоит из определяемых отдельно обязательств: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оплату отпусков работникам;</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на уплату страховых взносов.</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2.5. Расчет оценки обязательства на оплату отпусков производится по учреждению в целом по формуле: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6866FC" w:rsidP="00111545">
      <w:pPr>
        <w:autoSpaceDE w:val="0"/>
        <w:autoSpaceDN w:val="0"/>
        <w:adjustRightInd w:val="0"/>
        <w:spacing w:after="0" w:line="240" w:lineRule="auto"/>
        <w:jc w:val="both"/>
        <w:rPr>
          <w:rFonts w:ascii="Times New Roman" w:hAnsi="Times New Roman" w:cs="Times New Roman"/>
          <w:sz w:val="24"/>
          <w:szCs w:val="24"/>
        </w:rPr>
      </w:pPr>
      <w:r w:rsidRPr="006866FC">
        <w:rPr>
          <w:rFonts w:ascii="Times New Roman" w:hAnsi="Times New Roman" w:cs="Times New Roman"/>
          <w:noProof/>
          <w:position w:val="-1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9.5pt;height:19.5pt;visibility:visible">
            <v:imagedata r:id="rId248" o:title=""/>
          </v:shape>
        </w:pict>
      </w:r>
      <w:r w:rsidR="00BB6B31"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где</w:t>
      </w:r>
      <w:proofErr w:type="gramStart"/>
      <w:r w:rsidRPr="002A4AFE">
        <w:rPr>
          <w:rFonts w:ascii="Times New Roman" w:hAnsi="Times New Roman" w:cs="Times New Roman"/>
          <w:sz w:val="24"/>
          <w:szCs w:val="24"/>
        </w:rPr>
        <w:t xml:space="preserve"> К</w:t>
      </w:r>
      <w:proofErr w:type="gramEnd"/>
      <w:r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количество неиспользованных n-м сотрудником дней отпуска по состоянию на конец соответствующего квартала;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lastRenderedPageBreak/>
        <w:t>СЗП</w:t>
      </w:r>
      <w:r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xml:space="preserve">- средний дневной заработок n-ого работника, определяемый по состоянию на конец квартала в соответствии с </w:t>
      </w:r>
      <w:hyperlink r:id="rId249" w:history="1">
        <w:r w:rsidRPr="002A4AFE">
          <w:rPr>
            <w:rFonts w:ascii="Times New Roman" w:hAnsi="Times New Roman" w:cs="Times New Roman"/>
            <w:sz w:val="24"/>
            <w:szCs w:val="24"/>
          </w:rPr>
          <w:t>п. 10</w:t>
        </w:r>
      </w:hyperlink>
      <w:r w:rsidRPr="002A4AFE">
        <w:rPr>
          <w:rFonts w:ascii="Times New Roman" w:hAnsi="Times New Roman" w:cs="Times New Roman"/>
          <w:sz w:val="24"/>
          <w:szCs w:val="24"/>
        </w:rPr>
        <w:t xml:space="preserve"> Положения об особенностях порядка исчисления средней заработной платы (утв. Постановлением Правительства РФ от 24.12.2007 №922);</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 число работников учреждения, имеющих право на оплачиваемые отпуска по состоянию на конец соответствующего квартала.</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2.6. Оценка обязательств по сумме страховых взносов рассчитывается в среднем по учреждению по формуле:</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Обязательство на уплату страховых взносов = Обязательство на оплату отпусков x</w:t>
      </w:r>
      <w:proofErr w:type="gramStart"/>
      <w:r w:rsidRPr="002A4AFE">
        <w:rPr>
          <w:rFonts w:ascii="Times New Roman" w:hAnsi="Times New Roman" w:cs="Times New Roman"/>
          <w:sz w:val="24"/>
          <w:szCs w:val="24"/>
        </w:rPr>
        <w:t xml:space="preserve"> С</w:t>
      </w:r>
      <w:proofErr w:type="gramEnd"/>
      <w:r w:rsidRPr="002A4AFE">
        <w:rPr>
          <w:rFonts w:ascii="Times New Roman" w:hAnsi="Times New Roman" w:cs="Times New Roman"/>
          <w:sz w:val="24"/>
          <w:szCs w:val="24"/>
        </w:rPr>
        <w:t>,</w:t>
      </w:r>
    </w:p>
    <w:p w:rsidR="00BB6B31" w:rsidRPr="002A4AFE" w:rsidRDefault="00BB6B31" w:rsidP="00111545">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где</w:t>
      </w:r>
      <w:proofErr w:type="gramStart"/>
      <w:r w:rsidRPr="002A4AFE">
        <w:rPr>
          <w:rFonts w:ascii="Times New Roman" w:hAnsi="Times New Roman" w:cs="Times New Roman"/>
          <w:sz w:val="24"/>
          <w:szCs w:val="24"/>
        </w:rPr>
        <w:t xml:space="preserve"> С</w:t>
      </w:r>
      <w:proofErr w:type="gramEnd"/>
      <w:r w:rsidRPr="002A4AFE">
        <w:rPr>
          <w:rFonts w:ascii="Times New Roman" w:hAnsi="Times New Roman" w:cs="Times New Roman"/>
          <w:sz w:val="24"/>
          <w:szCs w:val="24"/>
        </w:rPr>
        <w:t xml:space="preserve"> - средневзвешенная ставка страховых взносов за последний месяц соответствующего квартала.</w:t>
      </w:r>
    </w:p>
    <w:p w:rsidR="00BB6B31" w:rsidRDefault="00BB6B31"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2.7. Сумма Резерва для оплаты отпусков по состоянию на конец квартала определяется как сумма величины обязательства на оплату отпусков и обязательства на уплату страховых взносов.</w:t>
      </w:r>
    </w:p>
    <w:p w:rsidR="00BB6B31" w:rsidRDefault="00BB6B31"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2.8. Расчет оценки обязательств и суммы Резерва для оплаты отпусков оформляется отдельным документом произвольной формы, который подписывается исполнителем и главным бухгалтером</w:t>
      </w:r>
      <w:r>
        <w:rPr>
          <w:rFonts w:ascii="Times New Roman" w:hAnsi="Times New Roman" w:cs="Times New Roman"/>
          <w:sz w:val="24"/>
          <w:szCs w:val="24"/>
        </w:rPr>
        <w:t xml:space="preserve"> МКУ «Центр бухгалтерского обслуживания»</w:t>
      </w:r>
      <w:r w:rsidRPr="002A4AFE">
        <w:rPr>
          <w:rFonts w:ascii="Times New Roman" w:hAnsi="Times New Roman" w:cs="Times New Roman"/>
          <w:sz w:val="24"/>
          <w:szCs w:val="24"/>
        </w:rPr>
        <w:t>.</w:t>
      </w:r>
    </w:p>
    <w:p w:rsidR="00BB6B31" w:rsidRDefault="00BB6B31"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2.9. В случае если на 31 марта (30 июня, 30 сентября, 31 декабря) рассчитанная величина Резерва для оплаты отпусков больше суммы Резерва, фактически отраженной на счете 0 401 61 000, Резерв увеличивается на разницу между этими величинами. Доначисленная сумма Резерва относится на расходы текущего финансового года.</w:t>
      </w:r>
    </w:p>
    <w:p w:rsidR="00BB6B31" w:rsidRPr="002A4AFE" w:rsidRDefault="00BB6B31" w:rsidP="00FF0B23">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2.10. Если на 31 марта (30 июня, 30 сентября, 31 декабря) рассчитанная величина Резерва для оплаты отпусков меньше суммы Резерва, фактически отраженной на счете 0 401 61 000, то Резерв уменьшается на разницу между этими величинами. Сумма уменьшения Резерва относится на уменьшение расходов текущего финансового года.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3. Резерв по расходам без документов</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3.1. Резерв по расходам без документов создается в случае, когда учреждением фактически осуществлены расходы, однако соответствующие документы от контрагента не получены (по любым причинам).</w:t>
      </w: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3.2. Примеры расходов, по которым создается Резерв:</w:t>
      </w: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расходы на электроэнергию, тепловую энергию, водоснабжение и т.п., по которым не поступили счета ресурсоснабжающих организаций;</w:t>
      </w: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расходы в виде периодических платежей, если имеются основания для их осуществления, установленные нормативными актами и (или) договором.</w:t>
      </w: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3.3. Работник учреждения, ответственный за осуществление расходов и (или) за взаимодействие с соответствующим контрагентом, обязан сообщить </w:t>
      </w:r>
      <w:r>
        <w:rPr>
          <w:rFonts w:ascii="Times New Roman" w:hAnsi="Times New Roman" w:cs="Times New Roman"/>
          <w:sz w:val="24"/>
          <w:szCs w:val="24"/>
        </w:rPr>
        <w:t xml:space="preserve">директору либо </w:t>
      </w:r>
      <w:r w:rsidRPr="002A4AFE">
        <w:rPr>
          <w:rFonts w:ascii="Times New Roman" w:hAnsi="Times New Roman" w:cs="Times New Roman"/>
          <w:sz w:val="24"/>
          <w:szCs w:val="24"/>
        </w:rPr>
        <w:t xml:space="preserve">главному бухгалтеру </w:t>
      </w:r>
      <w:r>
        <w:rPr>
          <w:rFonts w:ascii="Times New Roman" w:hAnsi="Times New Roman" w:cs="Times New Roman"/>
          <w:sz w:val="24"/>
          <w:szCs w:val="24"/>
        </w:rPr>
        <w:t xml:space="preserve">МКУ «Центр бухгалтерского обслуживания» </w:t>
      </w:r>
      <w:r w:rsidRPr="002A4AFE">
        <w:rPr>
          <w:rFonts w:ascii="Times New Roman" w:hAnsi="Times New Roman" w:cs="Times New Roman"/>
          <w:sz w:val="24"/>
          <w:szCs w:val="24"/>
        </w:rPr>
        <w:t>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3.4. Резерв создается в сумме, отражающей наиболее достоверную денежную оценку расходов, необходимых для расчетов с контрагентом.</w:t>
      </w: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3.5. 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p>
    <w:p w:rsidR="00BB6B31" w:rsidRDefault="00BB6B31" w:rsidP="00FF0B23">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3.6. Величина создаваемого Резерва определяется комиссией по поступлению и выбытию активов. Решение о создании Резерва и о его сумме оформляется соответствующим протоколом.</w:t>
      </w:r>
    </w:p>
    <w:p w:rsidR="00BB6B31" w:rsidRPr="002A4AFE" w:rsidRDefault="00BB6B31" w:rsidP="00FF0B23">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t>3.7. При поступлении документов от контрагента на основании этих документов отражаются фактические расходы учреждения в следующем порядке:</w:t>
      </w:r>
    </w:p>
    <w:p w:rsidR="00BB6B31" w:rsidRDefault="00BB6B31" w:rsidP="00FF0B23">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lastRenderedPageBreak/>
        <w:t>- 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rsidR="00BB6B31" w:rsidRPr="002A4AFE" w:rsidRDefault="00BB6B31" w:rsidP="00FF0B23">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t>- если сумма фактических расходов превышает величину созданного Резерва, то расходы относятся за счет Резерва в полной сумме созданного Резерва, а оставшаяся величина расходов относится за счет расходов текущего финансового года.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outlineLvl w:val="2"/>
        <w:rPr>
          <w:rFonts w:ascii="Times New Roman" w:hAnsi="Times New Roman" w:cs="Times New Roman"/>
          <w:sz w:val="24"/>
          <w:szCs w:val="24"/>
        </w:rPr>
      </w:pPr>
      <w:r w:rsidRPr="002A4AFE">
        <w:rPr>
          <w:rFonts w:ascii="Times New Roman" w:hAnsi="Times New Roman" w:cs="Times New Roman"/>
          <w:sz w:val="24"/>
          <w:szCs w:val="24"/>
        </w:rPr>
        <w:t>Приложение №1 к Порядку</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bookmarkStart w:id="29" w:name="Par1468"/>
      <w:bookmarkEnd w:id="29"/>
      <w:r w:rsidRPr="002A4AFE">
        <w:rPr>
          <w:rFonts w:ascii="Times New Roman" w:hAnsi="Times New Roman" w:cs="Times New Roman"/>
          <w:b/>
          <w:bCs/>
          <w:sz w:val="24"/>
          <w:szCs w:val="24"/>
        </w:rPr>
        <w:t>Сведения о количестве неиспользованных дней отпуска</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по состоянию на "___" _________ 20__ г.</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567"/>
        <w:gridCol w:w="2835"/>
        <w:gridCol w:w="2268"/>
        <w:gridCol w:w="3402"/>
      </w:tblGrid>
      <w:tr w:rsidR="00BB6B31" w:rsidRPr="00AA20EE">
        <w:tc>
          <w:tcPr>
            <w:tcW w:w="56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w:t>
            </w:r>
            <w:proofErr w:type="gramStart"/>
            <w:r w:rsidRPr="00AA20EE">
              <w:rPr>
                <w:rFonts w:ascii="Times New Roman" w:hAnsi="Times New Roman" w:cs="Times New Roman"/>
                <w:sz w:val="24"/>
                <w:szCs w:val="24"/>
              </w:rPr>
              <w:t>п</w:t>
            </w:r>
            <w:proofErr w:type="gramEnd"/>
            <w:r w:rsidRPr="00AA20EE">
              <w:rPr>
                <w:rFonts w:ascii="Times New Roman" w:hAnsi="Times New Roman" w:cs="Times New Roman"/>
                <w:sz w:val="24"/>
                <w:szCs w:val="24"/>
              </w:rPr>
              <w:t>/п</w:t>
            </w:r>
          </w:p>
        </w:tc>
        <w:tc>
          <w:tcPr>
            <w:tcW w:w="283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Должность работника</w:t>
            </w: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Ф.И.О.</w:t>
            </w:r>
          </w:p>
        </w:tc>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Количество неиспользованных дней отпуска за фактически отработанное время</w:t>
            </w:r>
          </w:p>
        </w:tc>
      </w:tr>
      <w:tr w:rsidR="00BB6B31" w:rsidRPr="00AA20EE">
        <w:tc>
          <w:tcPr>
            <w:tcW w:w="56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2835"/>
        <w:gridCol w:w="2551"/>
        <w:gridCol w:w="3685"/>
      </w:tblGrid>
      <w:tr w:rsidR="00BB6B31" w:rsidRPr="00AA20EE">
        <w:tc>
          <w:tcPr>
            <w:tcW w:w="2835" w:type="dxa"/>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Руководитель</w:t>
            </w:r>
          </w:p>
        </w:tc>
        <w:tc>
          <w:tcPr>
            <w:tcW w:w="2551" w:type="dxa"/>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w:t>
            </w:r>
          </w:p>
        </w:tc>
        <w:tc>
          <w:tcPr>
            <w:tcW w:w="3685" w:type="dxa"/>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(____________________________)</w:t>
            </w:r>
          </w:p>
        </w:tc>
      </w:tr>
      <w:tr w:rsidR="00BB6B31" w:rsidRPr="00AA20EE">
        <w:tc>
          <w:tcPr>
            <w:tcW w:w="2835" w:type="dxa"/>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551" w:type="dxa"/>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подпись</w:t>
            </w:r>
          </w:p>
        </w:tc>
        <w:tc>
          <w:tcPr>
            <w:tcW w:w="3685" w:type="dxa"/>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расшифровка</w:t>
            </w: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r w:rsidRPr="002A4AFE">
        <w:rPr>
          <w:rFonts w:ascii="Times New Roman" w:hAnsi="Times New Roman" w:cs="Times New Roman"/>
          <w:sz w:val="24"/>
          <w:szCs w:val="24"/>
        </w:rPr>
        <w:t>"___" _____________ 20__ г.</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13</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bookmarkStart w:id="30" w:name="Par1497"/>
      <w:bookmarkEnd w:id="30"/>
      <w:r w:rsidRPr="002A4AFE">
        <w:rPr>
          <w:rFonts w:ascii="Times New Roman" w:hAnsi="Times New Roman" w:cs="Times New Roman"/>
          <w:b/>
          <w:bCs/>
          <w:sz w:val="24"/>
          <w:szCs w:val="24"/>
        </w:rPr>
        <w:t>Порядок определения дисконтированной стоимости</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арендных платежей при неоперационной (финансовой) аренде</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b/>
          <w:bCs/>
          <w:sz w:val="24"/>
          <w:szCs w:val="24"/>
        </w:rPr>
        <w:t>Дисконтированная стоимость арендных платежей (ДСАП)</w:t>
      </w:r>
      <w:r w:rsidRPr="002A4AFE">
        <w:rPr>
          <w:rFonts w:ascii="Times New Roman" w:hAnsi="Times New Roman" w:cs="Times New Roman"/>
          <w:sz w:val="24"/>
          <w:szCs w:val="24"/>
        </w:rPr>
        <w:t xml:space="preserve"> рассчитывается как сумма арендных платежей за все годы (периоды) действия договора, скорректированных на коэффициент дисконтирования, определенный индивидуально для каждого года (периода) аренды.</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6866FC" w:rsidP="0049548A">
      <w:pPr>
        <w:autoSpaceDE w:val="0"/>
        <w:autoSpaceDN w:val="0"/>
        <w:adjustRightInd w:val="0"/>
        <w:spacing w:after="0" w:line="240" w:lineRule="auto"/>
        <w:ind w:firstLine="540"/>
        <w:jc w:val="both"/>
        <w:rPr>
          <w:rFonts w:ascii="Times New Roman" w:hAnsi="Times New Roman" w:cs="Times New Roman"/>
          <w:sz w:val="24"/>
          <w:szCs w:val="24"/>
        </w:rPr>
      </w:pPr>
      <w:r w:rsidRPr="006866FC">
        <w:rPr>
          <w:rFonts w:ascii="Times New Roman" w:hAnsi="Times New Roman" w:cs="Times New Roman"/>
          <w:noProof/>
          <w:position w:val="-8"/>
          <w:sz w:val="24"/>
          <w:szCs w:val="24"/>
          <w:lang w:eastAsia="ru-RU"/>
        </w:rPr>
        <w:pict>
          <v:shape id="Рисунок 2" o:spid="_x0000_i1026" type="#_x0000_t75" style="width:201pt;height:17.25pt;visibility:visible">
            <v:imagedata r:id="rId250" o:title=""/>
          </v:shape>
        </w:pict>
      </w:r>
      <w:r w:rsidR="00BB6B31" w:rsidRPr="002A4AFE">
        <w:rPr>
          <w:rFonts w:ascii="Times New Roman" w:hAnsi="Times New Roman" w:cs="Times New Roman"/>
          <w:sz w:val="24"/>
          <w:szCs w:val="24"/>
        </w:rPr>
        <w:t>,</w:t>
      </w:r>
    </w:p>
    <w:p w:rsidR="00BB6B31" w:rsidRDefault="00BB6B31"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где </w:t>
      </w:r>
      <w:r w:rsidR="006866FC" w:rsidRPr="006866FC">
        <w:rPr>
          <w:rFonts w:ascii="Times New Roman" w:hAnsi="Times New Roman" w:cs="Times New Roman"/>
          <w:noProof/>
          <w:position w:val="-8"/>
          <w:sz w:val="24"/>
          <w:szCs w:val="24"/>
          <w:lang w:eastAsia="ru-RU"/>
        </w:rPr>
        <w:pict>
          <v:shape id="Рисунок 3" o:spid="_x0000_i1027" type="#_x0000_t75" style="width:9pt;height:17.25pt;visibility:visible">
            <v:imagedata r:id="rId251" o:title=""/>
          </v:shape>
        </w:pict>
      </w:r>
      <w:r w:rsidRPr="002A4AFE">
        <w:rPr>
          <w:rFonts w:ascii="Times New Roman" w:hAnsi="Times New Roman" w:cs="Times New Roman"/>
          <w:sz w:val="24"/>
          <w:szCs w:val="24"/>
        </w:rPr>
        <w:t xml:space="preserve">, </w:t>
      </w:r>
      <w:r w:rsidR="006866FC" w:rsidRPr="006866FC">
        <w:rPr>
          <w:rFonts w:ascii="Times New Roman" w:hAnsi="Times New Roman" w:cs="Times New Roman"/>
          <w:noProof/>
          <w:position w:val="-8"/>
          <w:sz w:val="24"/>
          <w:szCs w:val="24"/>
          <w:lang w:eastAsia="ru-RU"/>
        </w:rPr>
        <w:pict>
          <v:shape id="Рисунок 4" o:spid="_x0000_i1028" type="#_x0000_t75" style="width:9pt;height:17.25pt;visibility:visible">
            <v:imagedata r:id="rId252" o:title=""/>
          </v:shape>
        </w:pict>
      </w:r>
      <w:r w:rsidRPr="002A4AFE">
        <w:rPr>
          <w:rFonts w:ascii="Times New Roman" w:hAnsi="Times New Roman" w:cs="Times New Roman"/>
          <w:sz w:val="24"/>
          <w:szCs w:val="24"/>
        </w:rPr>
        <w:t xml:space="preserve">, </w:t>
      </w:r>
      <w:r w:rsidR="006866FC" w:rsidRPr="006866FC">
        <w:rPr>
          <w:rFonts w:ascii="Times New Roman" w:hAnsi="Times New Roman" w:cs="Times New Roman"/>
          <w:noProof/>
          <w:position w:val="-8"/>
          <w:sz w:val="24"/>
          <w:szCs w:val="24"/>
          <w:lang w:eastAsia="ru-RU"/>
        </w:rPr>
        <w:pict>
          <v:shape id="Рисунок 5" o:spid="_x0000_i1029" type="#_x0000_t75" style="width:9pt;height:17.25pt;visibility:visible">
            <v:imagedata r:id="rId253" o:title=""/>
          </v:shape>
        </w:pict>
      </w:r>
      <w:r w:rsidRPr="002A4AFE">
        <w:rPr>
          <w:rFonts w:ascii="Times New Roman" w:hAnsi="Times New Roman" w:cs="Times New Roman"/>
          <w:sz w:val="24"/>
          <w:szCs w:val="24"/>
        </w:rPr>
        <w:t xml:space="preserve"> - сумма арендных платежей за первый, второй и каждый последующий год (период) действия договора;</w:t>
      </w:r>
    </w:p>
    <w:p w:rsidR="00BB6B31" w:rsidRPr="002A4AFE" w:rsidRDefault="00BB6B31"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К</w:t>
      </w:r>
      <w:proofErr w:type="gramStart"/>
      <w:r w:rsidRPr="002A4AFE">
        <w:rPr>
          <w:rFonts w:ascii="Times New Roman" w:hAnsi="Times New Roman" w:cs="Times New Roman"/>
          <w:sz w:val="24"/>
          <w:szCs w:val="24"/>
          <w:vertAlign w:val="subscript"/>
        </w:rPr>
        <w:t>1</w:t>
      </w:r>
      <w:proofErr w:type="gramEnd"/>
      <w:r w:rsidRPr="002A4AFE">
        <w:rPr>
          <w:rFonts w:ascii="Times New Roman" w:hAnsi="Times New Roman" w:cs="Times New Roman"/>
          <w:sz w:val="24"/>
          <w:szCs w:val="24"/>
        </w:rPr>
        <w:t>, К</w:t>
      </w:r>
      <w:r w:rsidRPr="002A4AFE">
        <w:rPr>
          <w:rFonts w:ascii="Times New Roman" w:hAnsi="Times New Roman" w:cs="Times New Roman"/>
          <w:sz w:val="24"/>
          <w:szCs w:val="24"/>
          <w:vertAlign w:val="subscript"/>
        </w:rPr>
        <w:t>2</w:t>
      </w:r>
      <w:r w:rsidRPr="002A4AFE">
        <w:rPr>
          <w:rFonts w:ascii="Times New Roman" w:hAnsi="Times New Roman" w:cs="Times New Roman"/>
          <w:sz w:val="24"/>
          <w:szCs w:val="24"/>
        </w:rPr>
        <w:t>, К</w:t>
      </w:r>
      <w:r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коэффициент дисконтирования для первого, второго и каждого последующего года (периода) действия договора.</w:t>
      </w:r>
    </w:p>
    <w:p w:rsidR="00BB6B31" w:rsidRPr="002A4AFE" w:rsidRDefault="00BB6B31"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b/>
          <w:bCs/>
          <w:sz w:val="24"/>
          <w:szCs w:val="24"/>
        </w:rPr>
        <w:t>Коэффициент дисконтирования</w:t>
      </w:r>
      <w:r w:rsidRPr="002A4AFE">
        <w:rPr>
          <w:rFonts w:ascii="Times New Roman" w:hAnsi="Times New Roman" w:cs="Times New Roman"/>
          <w:sz w:val="24"/>
          <w:szCs w:val="24"/>
        </w:rPr>
        <w:t xml:space="preserve"> определяется по формуле:</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К</w:t>
      </w:r>
      <w:r w:rsidRPr="002A4AFE">
        <w:rPr>
          <w:rFonts w:ascii="Times New Roman" w:hAnsi="Times New Roman" w:cs="Times New Roman"/>
          <w:sz w:val="24"/>
          <w:szCs w:val="24"/>
          <w:vertAlign w:val="subscript"/>
        </w:rPr>
        <w:t>№</w:t>
      </w:r>
      <w:r w:rsidRPr="002A4AFE">
        <w:rPr>
          <w:rFonts w:ascii="Times New Roman" w:hAnsi="Times New Roman" w:cs="Times New Roman"/>
          <w:sz w:val="24"/>
          <w:szCs w:val="24"/>
        </w:rPr>
        <w:t>= 1 / (1 + С)</w:t>
      </w:r>
      <w:r w:rsidRPr="002A4AFE">
        <w:rPr>
          <w:rFonts w:ascii="Times New Roman" w:hAnsi="Times New Roman" w:cs="Times New Roman"/>
          <w:sz w:val="24"/>
          <w:szCs w:val="24"/>
          <w:vertAlign w:val="superscript"/>
        </w:rPr>
        <w:t>n</w:t>
      </w:r>
      <w:r w:rsidRPr="002A4AFE">
        <w:rPr>
          <w:rFonts w:ascii="Times New Roman" w:hAnsi="Times New Roman" w:cs="Times New Roman"/>
          <w:sz w:val="24"/>
          <w:szCs w:val="24"/>
        </w:rPr>
        <w:t>,</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где</w:t>
      </w:r>
      <w:proofErr w:type="gramStart"/>
      <w:r w:rsidRPr="002A4AFE">
        <w:rPr>
          <w:rFonts w:ascii="Times New Roman" w:hAnsi="Times New Roman" w:cs="Times New Roman"/>
          <w:sz w:val="24"/>
          <w:szCs w:val="24"/>
        </w:rPr>
        <w:t xml:space="preserve"> С</w:t>
      </w:r>
      <w:proofErr w:type="gramEnd"/>
      <w:r w:rsidRPr="002A4AFE">
        <w:rPr>
          <w:rFonts w:ascii="Times New Roman" w:hAnsi="Times New Roman" w:cs="Times New Roman"/>
          <w:sz w:val="24"/>
          <w:szCs w:val="24"/>
        </w:rPr>
        <w:t xml:space="preserve"> - процентная ставка, заложенная в арендных платежах;</w:t>
      </w:r>
    </w:p>
    <w:p w:rsidR="00BB6B31" w:rsidRPr="002A4AFE" w:rsidRDefault="00BB6B31" w:rsidP="0049548A">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год (период) дисконтирования.</w:t>
      </w:r>
    </w:p>
    <w:p w:rsidR="00BB6B31" w:rsidRPr="002A4AFE" w:rsidRDefault="00BB6B31"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b/>
          <w:bCs/>
          <w:sz w:val="24"/>
          <w:szCs w:val="24"/>
        </w:rPr>
        <w:t>Процентная ставка, заложенная в арендных платежах</w:t>
      </w:r>
      <w:r w:rsidRPr="002A4AFE">
        <w:rPr>
          <w:rFonts w:ascii="Times New Roman" w:hAnsi="Times New Roman" w:cs="Times New Roman"/>
          <w:sz w:val="24"/>
          <w:szCs w:val="24"/>
        </w:rPr>
        <w:t>, выбирается с учетом условий договора. Если она не указана как условие договора, применяется в значении, равном ключевой ставке Банка России, действующей на дату классификации объектов учета аренды.</w:t>
      </w:r>
    </w:p>
    <w:p w:rsidR="00BB6B31" w:rsidRPr="002A4AFE" w:rsidRDefault="00BB6B31"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i/>
          <w:iCs/>
          <w:sz w:val="24"/>
          <w:szCs w:val="24"/>
        </w:rPr>
        <w:t xml:space="preserve">(Основание: </w:t>
      </w:r>
      <w:hyperlink r:id="rId254" w:history="1">
        <w:r w:rsidRPr="002A4AFE">
          <w:rPr>
            <w:rFonts w:ascii="Times New Roman" w:hAnsi="Times New Roman" w:cs="Times New Roman"/>
            <w:i/>
            <w:iCs/>
            <w:sz w:val="24"/>
            <w:szCs w:val="24"/>
          </w:rPr>
          <w:t>п. 18.3</w:t>
        </w:r>
      </w:hyperlink>
      <w:r w:rsidRPr="002A4AFE">
        <w:rPr>
          <w:rFonts w:ascii="Times New Roman" w:hAnsi="Times New Roman" w:cs="Times New Roman"/>
          <w:i/>
          <w:iCs/>
          <w:sz w:val="24"/>
          <w:szCs w:val="24"/>
        </w:rPr>
        <w:t xml:space="preserve"> ФСБУ "Аренда")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bookmarkStart w:id="31" w:name="Par1538"/>
      <w:bookmarkEnd w:id="31"/>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w:t>
      </w:r>
      <w:r w:rsidRPr="002A4AFE">
        <w:rPr>
          <w:rFonts w:ascii="Times New Roman" w:hAnsi="Times New Roman" w:cs="Times New Roman"/>
          <w:sz w:val="24"/>
          <w:szCs w:val="24"/>
        </w:rPr>
        <w:t>1</w:t>
      </w:r>
      <w:r>
        <w:rPr>
          <w:rFonts w:ascii="Times New Roman" w:hAnsi="Times New Roman" w:cs="Times New Roman"/>
          <w:sz w:val="24"/>
          <w:szCs w:val="24"/>
        </w:rPr>
        <w:t>4</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bookmarkStart w:id="32" w:name="Par1586"/>
      <w:bookmarkEnd w:id="32"/>
      <w:r w:rsidRPr="002A4AFE">
        <w:rPr>
          <w:rFonts w:ascii="Times New Roman" w:hAnsi="Times New Roman" w:cs="Times New Roman"/>
          <w:b/>
          <w:bCs/>
          <w:sz w:val="24"/>
          <w:szCs w:val="24"/>
        </w:rPr>
        <w:t>Налоговый регистр (карточка) по учету доходов, вычетов</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 xml:space="preserve">и налога на доходы физических лиц за _____ </w:t>
      </w:r>
      <w:proofErr w:type="gramStart"/>
      <w:r w:rsidRPr="002A4AFE">
        <w:rPr>
          <w:rFonts w:ascii="Times New Roman" w:hAnsi="Times New Roman" w:cs="Times New Roman"/>
          <w:b/>
          <w:bCs/>
          <w:sz w:val="24"/>
          <w:szCs w:val="24"/>
        </w:rPr>
        <w:t>г</w:t>
      </w:r>
      <w:proofErr w:type="gramEnd"/>
      <w:r w:rsidRPr="002A4AFE">
        <w:rPr>
          <w:rFonts w:ascii="Times New Roman" w:hAnsi="Times New Roman" w:cs="Times New Roman"/>
          <w:b/>
          <w:bCs/>
          <w:sz w:val="24"/>
          <w:szCs w:val="24"/>
        </w:rPr>
        <w:t>. №_____</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1. Сведения о налоговом агенте</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1.1. ИНН/КПП 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1.2. Наименование 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1.3. Код </w:t>
      </w:r>
      <w:hyperlink r:id="rId255" w:history="1">
        <w:r w:rsidRPr="002A4AFE">
          <w:rPr>
            <w:rFonts w:ascii="Times New Roman" w:hAnsi="Times New Roman" w:cs="Times New Roman"/>
            <w:sz w:val="24"/>
            <w:szCs w:val="24"/>
          </w:rPr>
          <w:t>ОКТМО</w:t>
        </w:r>
      </w:hyperlink>
      <w:r w:rsidRPr="002A4AFE">
        <w:rPr>
          <w:rFonts w:ascii="Times New Roman" w:hAnsi="Times New Roman" w:cs="Times New Roman"/>
          <w:sz w:val="24"/>
          <w:szCs w:val="24"/>
        </w:rPr>
        <w:t xml:space="preserve"> 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2. Сведения о налогоплательщике (получателе доходов)</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2.1. ИНН __________________________________________________________________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2.2. Фамилия, имя, отчество 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2.3. Дата рождения (число, месяц, год) 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2.4. Гражданство 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2.5. Вид документа, удостоверяющего личность 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Код документа, удостоверяющего личность 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2.6. Документ: серия _____________ №______________________________________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2.7. Адрес места жительства в РФ: почтовый индекс _____ код региона 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район ____________ город _______________ населенный пункт 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улица __________________________________ дом ____ корпус ____ квартира 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2.8. Адрес в стране проживания: код страны 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адрес _____________________________________________________________________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2.9. Занимаемая должность 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2.10. Статус на начало года 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(резидент/нерезидент РФ)</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2.10.1. В случае изменения статуса в течение налогового периода заполняется</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таблица: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1134"/>
        <w:gridCol w:w="1134"/>
        <w:gridCol w:w="2268"/>
        <w:gridCol w:w="2268"/>
        <w:gridCol w:w="2268"/>
      </w:tblGrid>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Месяц получения дохода</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Ставка налога</w:t>
            </w: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Период из 12 месяцев для определения налогового статуса работника</w:t>
            </w: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Периоды выезда за границу (кроме выездов для краткосрочного (менее шести месяцев) лечения или обучения)</w:t>
            </w: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 xml:space="preserve">Общее количество дней нахождения в РФ </w:t>
            </w:r>
            <w:proofErr w:type="gramStart"/>
            <w:r w:rsidRPr="00AA20EE">
              <w:rPr>
                <w:rFonts w:ascii="Times New Roman" w:hAnsi="Times New Roman" w:cs="Times New Roman"/>
                <w:sz w:val="24"/>
                <w:szCs w:val="24"/>
              </w:rPr>
              <w:t>за</w:t>
            </w:r>
            <w:proofErr w:type="gramEnd"/>
            <w:r w:rsidRPr="00AA20EE">
              <w:rPr>
                <w:rFonts w:ascii="Times New Roman" w:hAnsi="Times New Roman" w:cs="Times New Roman"/>
                <w:sz w:val="24"/>
                <w:szCs w:val="24"/>
              </w:rPr>
              <w:t xml:space="preserve"> последние 12 месяцев</w:t>
            </w: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Январь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Февраль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Март</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Апрель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Май</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Июнь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Июль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Август</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lastRenderedPageBreak/>
              <w:t>Сентябрь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Октябрь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Ноябрь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Декабрь</w:t>
            </w:r>
          </w:p>
        </w:tc>
        <w:tc>
          <w:tcPr>
            <w:tcW w:w="113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3.  Доходы,  облагаемые  по  ставке  13%  или  30%, налоговые вычеты</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и сумма налога</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3.1. Задолженность по налогу на начало года: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3118"/>
        <w:gridCol w:w="5953"/>
      </w:tblGrid>
      <w:tr w:rsidR="00BB6B31" w:rsidRPr="00AA20EE">
        <w:tc>
          <w:tcPr>
            <w:tcW w:w="31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Долг по НДФЛ за налогоплательщиком на начало налогового периода</w:t>
            </w:r>
          </w:p>
        </w:tc>
        <w:tc>
          <w:tcPr>
            <w:tcW w:w="5953"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1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Долг по НДФЛ за налоговым агентом (излишне удержанный налог) на начало налогового периода</w:t>
            </w:r>
          </w:p>
        </w:tc>
        <w:tc>
          <w:tcPr>
            <w:tcW w:w="5953"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3.2. Расчет налоговой базы и суммы налога: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sectPr w:rsidR="00BB6B31" w:rsidRPr="002A4AFE" w:rsidSect="00EA56B4">
          <w:pgSz w:w="11905" w:h="16838"/>
          <w:pgMar w:top="1134" w:right="850" w:bottom="1134" w:left="1701" w:header="0" w:footer="0" w:gutter="0"/>
          <w:cols w:space="720"/>
          <w:noEndnote/>
          <w:docGrid w:linePitch="299"/>
        </w:sectPr>
      </w:pPr>
    </w:p>
    <w:tbl>
      <w:tblPr>
        <w:tblW w:w="15564" w:type="dxa"/>
        <w:tblInd w:w="2" w:type="dxa"/>
        <w:tblLayout w:type="fixed"/>
        <w:tblCellMar>
          <w:top w:w="102" w:type="dxa"/>
          <w:left w:w="62" w:type="dxa"/>
          <w:bottom w:w="102" w:type="dxa"/>
          <w:right w:w="62" w:type="dxa"/>
        </w:tblCellMar>
        <w:tblLook w:val="0000"/>
      </w:tblPr>
      <w:tblGrid>
        <w:gridCol w:w="1134"/>
        <w:gridCol w:w="2835"/>
        <w:gridCol w:w="1418"/>
        <w:gridCol w:w="850"/>
        <w:gridCol w:w="985"/>
        <w:gridCol w:w="799"/>
        <w:gridCol w:w="964"/>
        <w:gridCol w:w="609"/>
        <w:gridCol w:w="850"/>
        <w:gridCol w:w="850"/>
        <w:gridCol w:w="850"/>
        <w:gridCol w:w="1077"/>
        <w:gridCol w:w="529"/>
        <w:gridCol w:w="425"/>
        <w:gridCol w:w="425"/>
        <w:gridCol w:w="964"/>
      </w:tblGrid>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lastRenderedPageBreak/>
              <w:t>Показатель</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Январь</w:t>
            </w: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Февраль</w:t>
            </w: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Март</w:t>
            </w: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Апрель</w:t>
            </w: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Май</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Июнь</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Июль</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Август</w:t>
            </w: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Сентябрь</w:t>
            </w: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9548A">
            <w:pPr>
              <w:autoSpaceDE w:val="0"/>
              <w:autoSpaceDN w:val="0"/>
              <w:adjustRightInd w:val="0"/>
              <w:spacing w:after="0" w:line="240" w:lineRule="auto"/>
              <w:ind w:left="-100" w:firstLine="100"/>
              <w:rPr>
                <w:rFonts w:ascii="Times New Roman" w:hAnsi="Times New Roman" w:cs="Times New Roman"/>
                <w:sz w:val="24"/>
                <w:szCs w:val="24"/>
              </w:rPr>
            </w:pPr>
            <w:r w:rsidRPr="00AA20EE">
              <w:rPr>
                <w:rFonts w:ascii="Times New Roman" w:hAnsi="Times New Roman" w:cs="Times New Roman"/>
                <w:sz w:val="24"/>
                <w:szCs w:val="24"/>
              </w:rPr>
              <w:t>Октябрь</w:t>
            </w: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Ноябрь</w:t>
            </w: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Декабрь</w:t>
            </w: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Итого</w:t>
            </w:r>
          </w:p>
        </w:tc>
      </w:tr>
      <w:tr w:rsidR="00BB6B31" w:rsidRPr="00AA20EE">
        <w:tc>
          <w:tcPr>
            <w:tcW w:w="1134"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Вид дохода/ код дохода </w:t>
            </w:r>
            <w:hyperlink w:anchor="Par2646" w:history="1">
              <w:r w:rsidRPr="00AA20EE">
                <w:rPr>
                  <w:rFonts w:ascii="Times New Roman" w:hAnsi="Times New Roman" w:cs="Times New Roman"/>
                  <w:sz w:val="24"/>
                  <w:szCs w:val="24"/>
                </w:rPr>
                <w:t>&lt;1&gt;</w:t>
              </w:r>
            </w:hyperlink>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Зарплата/</w:t>
            </w:r>
            <w:hyperlink r:id="rId256" w:history="1">
              <w:r w:rsidRPr="00AA20EE">
                <w:rPr>
                  <w:rFonts w:ascii="Times New Roman" w:hAnsi="Times New Roman" w:cs="Times New Roman"/>
                  <w:sz w:val="24"/>
                  <w:szCs w:val="24"/>
                </w:rPr>
                <w:t>2000</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перечисления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Премии/</w:t>
            </w:r>
            <w:hyperlink r:id="rId257" w:history="1">
              <w:r w:rsidRPr="00AA20EE">
                <w:rPr>
                  <w:rFonts w:ascii="Times New Roman" w:hAnsi="Times New Roman" w:cs="Times New Roman"/>
                  <w:sz w:val="24"/>
                  <w:szCs w:val="24"/>
                </w:rPr>
                <w:t>2002</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перечисления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Отпускные/</w:t>
            </w:r>
            <w:hyperlink r:id="rId258" w:history="1">
              <w:r w:rsidRPr="00AA20EE">
                <w:rPr>
                  <w:rFonts w:ascii="Times New Roman" w:hAnsi="Times New Roman" w:cs="Times New Roman"/>
                  <w:sz w:val="24"/>
                  <w:szCs w:val="24"/>
                </w:rPr>
                <w:t>2012</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перечисления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Пособие по временной нетрудоспособности/</w:t>
            </w:r>
            <w:hyperlink r:id="rId259" w:history="1">
              <w:r w:rsidRPr="00AA20EE">
                <w:rPr>
                  <w:rFonts w:ascii="Times New Roman" w:hAnsi="Times New Roman" w:cs="Times New Roman"/>
                  <w:sz w:val="24"/>
                  <w:szCs w:val="24"/>
                </w:rPr>
                <w:t>2300</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Материальная помощь/</w:t>
            </w:r>
            <w:hyperlink r:id="rId260" w:history="1">
              <w:r w:rsidRPr="00AA20EE">
                <w:rPr>
                  <w:rFonts w:ascii="Times New Roman" w:hAnsi="Times New Roman" w:cs="Times New Roman"/>
                  <w:sz w:val="24"/>
                  <w:szCs w:val="24"/>
                </w:rPr>
                <w:t>2760</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получения</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за месяц</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Вычеты в размерах, предусмотренных </w:t>
            </w:r>
            <w:hyperlink r:id="rId261" w:history="1">
              <w:r w:rsidRPr="00AA20EE">
                <w:rPr>
                  <w:rFonts w:ascii="Times New Roman" w:hAnsi="Times New Roman" w:cs="Times New Roman"/>
                  <w:sz w:val="24"/>
                  <w:szCs w:val="24"/>
                </w:rPr>
                <w:t>ст. 217</w:t>
              </w:r>
            </w:hyperlink>
            <w:r w:rsidRPr="00AA20EE">
              <w:rPr>
                <w:rFonts w:ascii="Times New Roman" w:hAnsi="Times New Roman" w:cs="Times New Roman"/>
                <w:sz w:val="24"/>
                <w:szCs w:val="24"/>
              </w:rPr>
              <w:t xml:space="preserve"> НК РФ </w:t>
            </w:r>
            <w:hyperlink w:anchor="Par2647" w:history="1">
              <w:r w:rsidRPr="00AA20EE">
                <w:rPr>
                  <w:rFonts w:ascii="Times New Roman" w:hAnsi="Times New Roman" w:cs="Times New Roman"/>
                  <w:sz w:val="24"/>
                  <w:szCs w:val="24"/>
                </w:rPr>
                <w:t>&lt;2&gt;</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 503</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Общая сумма доходов за минусом вычетов, предусмотренных </w:t>
            </w:r>
            <w:hyperlink r:id="rId262" w:history="1">
              <w:r w:rsidRPr="00AA20EE">
                <w:rPr>
                  <w:rFonts w:ascii="Times New Roman" w:hAnsi="Times New Roman" w:cs="Times New Roman"/>
                  <w:sz w:val="24"/>
                  <w:szCs w:val="24"/>
                </w:rPr>
                <w:t>ст. 217</w:t>
              </w:r>
            </w:hyperlink>
            <w:r w:rsidRPr="00AA20EE">
              <w:rPr>
                <w:rFonts w:ascii="Times New Roman" w:hAnsi="Times New Roman" w:cs="Times New Roman"/>
                <w:sz w:val="24"/>
                <w:szCs w:val="24"/>
              </w:rPr>
              <w:t xml:space="preserve"> НК РФ</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За месяц</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 начала года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Вычеты </w:t>
            </w:r>
            <w:hyperlink w:anchor="Par2648" w:history="1">
              <w:r w:rsidRPr="00AA20EE">
                <w:rPr>
                  <w:rFonts w:ascii="Times New Roman" w:hAnsi="Times New Roman" w:cs="Times New Roman"/>
                  <w:sz w:val="24"/>
                  <w:szCs w:val="24"/>
                </w:rPr>
                <w:t>&lt;3&gt;</w:t>
              </w:r>
            </w:hyperlink>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Стандартные вычеты на детей</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 126</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 127</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Иные стандартные вычеты</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Общая сумма стандартных вычетов с начала года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Имущественный вычет</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За месяц (код 311)</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За месяц (код 312)</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Общая сумма с начала года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Социальный вычет</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Профессиональный вычет</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134"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Налоговая база (с начала года) </w:t>
            </w:r>
            <w:hyperlink w:anchor="Par2648" w:history="1">
              <w:r w:rsidRPr="00AA20EE">
                <w:rPr>
                  <w:rFonts w:ascii="Times New Roman" w:hAnsi="Times New Roman" w:cs="Times New Roman"/>
                  <w:sz w:val="24"/>
                  <w:szCs w:val="24"/>
                </w:rPr>
                <w:t>&lt;3&gt;</w:t>
              </w:r>
            </w:hyperlink>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Исчисленная сумма налога (с начала года) </w:t>
            </w:r>
            <w:hyperlink w:anchor="Par2648" w:history="1">
              <w:r w:rsidRPr="00AA20EE">
                <w:rPr>
                  <w:rFonts w:ascii="Times New Roman" w:hAnsi="Times New Roman" w:cs="Times New Roman"/>
                  <w:sz w:val="24"/>
                  <w:szCs w:val="24"/>
                </w:rPr>
                <w:t>&lt;3&gt;</w:t>
              </w:r>
            </w:hyperlink>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Исчисленная сумма налога </w:t>
            </w:r>
            <w:hyperlink w:anchor="Par2649" w:history="1">
              <w:r w:rsidRPr="00AA20EE">
                <w:rPr>
                  <w:rFonts w:ascii="Times New Roman" w:hAnsi="Times New Roman" w:cs="Times New Roman"/>
                  <w:sz w:val="24"/>
                  <w:szCs w:val="24"/>
                </w:rPr>
                <w:t>&lt;4&gt;</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Фиксированный авансовый платеж </w:t>
            </w:r>
            <w:r w:rsidRPr="00AA20EE">
              <w:rPr>
                <w:rFonts w:ascii="Times New Roman" w:hAnsi="Times New Roman" w:cs="Times New Roman"/>
                <w:sz w:val="24"/>
                <w:szCs w:val="24"/>
              </w:rPr>
              <w:lastRenderedPageBreak/>
              <w:t xml:space="preserve">по НДФЛ </w:t>
            </w:r>
            <w:hyperlink w:anchor="Par2650" w:history="1">
              <w:r w:rsidRPr="00AA20EE">
                <w:rPr>
                  <w:rFonts w:ascii="Times New Roman" w:hAnsi="Times New Roman" w:cs="Times New Roman"/>
                  <w:sz w:val="24"/>
                  <w:szCs w:val="24"/>
                </w:rPr>
                <w:t>&lt;5&gt;</w:t>
              </w:r>
            </w:hyperlink>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lastRenderedPageBreak/>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lastRenderedPageBreak/>
              <w:t>Исчисленная к уплате сумма налога по месяцам</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Налог удержанный</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Налог перечисленный</w:t>
            </w: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969" w:type="dxa"/>
            <w:gridSpan w:val="2"/>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Реквизиты документа</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Долг по налогу за налогоплательщиком</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Долг по налогу за налоговым агентом</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налога, переданная на взыскание в налоговый орган</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5387" w:type="dxa"/>
            <w:gridSpan w:val="3"/>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налога, излишне удержанная и возвращенная налоговым агентом</w:t>
            </w: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8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79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60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529"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sectPr w:rsidR="00BB6B31" w:rsidRPr="002A4AFE">
          <w:pgSz w:w="16838" w:h="11905" w:orient="landscape"/>
          <w:pgMar w:top="1701" w:right="1134" w:bottom="850" w:left="1134" w:header="0" w:footer="0" w:gutter="0"/>
          <w:cols w:space="720"/>
          <w:noEndnote/>
        </w:sect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w:t>
      </w:r>
    </w:p>
    <w:p w:rsidR="00BB6B31" w:rsidRDefault="00BB6B31"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3" w:name="Par2646"/>
      <w:bookmarkEnd w:id="33"/>
      <w:r w:rsidRPr="002A4AFE">
        <w:rPr>
          <w:rFonts w:ascii="Times New Roman" w:hAnsi="Times New Roman" w:cs="Times New Roman"/>
          <w:sz w:val="24"/>
          <w:szCs w:val="24"/>
        </w:rPr>
        <w:t>&lt;1</w:t>
      </w:r>
      <w:proofErr w:type="gramStart"/>
      <w:r w:rsidRPr="002A4AFE">
        <w:rPr>
          <w:rFonts w:ascii="Times New Roman" w:hAnsi="Times New Roman" w:cs="Times New Roman"/>
          <w:sz w:val="24"/>
          <w:szCs w:val="24"/>
        </w:rPr>
        <w:t>&gt; В</w:t>
      </w:r>
      <w:proofErr w:type="gramEnd"/>
      <w:r w:rsidRPr="002A4AFE">
        <w:rPr>
          <w:rFonts w:ascii="Times New Roman" w:hAnsi="Times New Roman" w:cs="Times New Roman"/>
          <w:sz w:val="24"/>
          <w:szCs w:val="24"/>
        </w:rPr>
        <w:t xml:space="preserve"> данной форме приведены только некоторые виды доходов. При выплате иных видов доходов количество строк реквизита "Вид дохода/код дохода" изменяется по мере необходимости.</w:t>
      </w:r>
      <w:bookmarkStart w:id="34" w:name="Par2647"/>
      <w:bookmarkEnd w:id="34"/>
    </w:p>
    <w:p w:rsidR="00BB6B31" w:rsidRPr="002A4AFE" w:rsidRDefault="00BB6B31" w:rsidP="0049548A">
      <w:pPr>
        <w:autoSpaceDE w:val="0"/>
        <w:autoSpaceDN w:val="0"/>
        <w:adjustRightInd w:val="0"/>
        <w:spacing w:after="0" w:line="240" w:lineRule="auto"/>
        <w:ind w:firstLine="539"/>
        <w:jc w:val="both"/>
        <w:rPr>
          <w:rFonts w:ascii="Times New Roman" w:hAnsi="Times New Roman" w:cs="Times New Roman"/>
          <w:sz w:val="24"/>
          <w:szCs w:val="24"/>
        </w:rPr>
      </w:pPr>
      <w:r w:rsidRPr="002A4AFE">
        <w:rPr>
          <w:rFonts w:ascii="Times New Roman" w:hAnsi="Times New Roman" w:cs="Times New Roman"/>
          <w:sz w:val="24"/>
          <w:szCs w:val="24"/>
        </w:rPr>
        <w:t>&lt;2</w:t>
      </w:r>
      <w:proofErr w:type="gramStart"/>
      <w:r w:rsidRPr="002A4AFE">
        <w:rPr>
          <w:rFonts w:ascii="Times New Roman" w:hAnsi="Times New Roman" w:cs="Times New Roman"/>
          <w:sz w:val="24"/>
          <w:szCs w:val="24"/>
        </w:rPr>
        <w:t>&gt; В</w:t>
      </w:r>
      <w:proofErr w:type="gramEnd"/>
      <w:r w:rsidRPr="002A4AFE">
        <w:rPr>
          <w:rFonts w:ascii="Times New Roman" w:hAnsi="Times New Roman" w:cs="Times New Roman"/>
          <w:sz w:val="24"/>
          <w:szCs w:val="24"/>
        </w:rPr>
        <w:t xml:space="preserve"> строке указываются суммы, которые согласно </w:t>
      </w:r>
      <w:hyperlink r:id="rId263" w:history="1">
        <w:r w:rsidRPr="002A4AFE">
          <w:rPr>
            <w:rFonts w:ascii="Times New Roman" w:hAnsi="Times New Roman" w:cs="Times New Roman"/>
            <w:sz w:val="24"/>
            <w:szCs w:val="24"/>
          </w:rPr>
          <w:t>ст. 217</w:t>
        </w:r>
      </w:hyperlink>
      <w:r w:rsidRPr="002A4AFE">
        <w:rPr>
          <w:rFonts w:ascii="Times New Roman" w:hAnsi="Times New Roman" w:cs="Times New Roman"/>
          <w:sz w:val="24"/>
          <w:szCs w:val="24"/>
        </w:rPr>
        <w:t xml:space="preserve"> НК РФ не подлежат налогообложению в пределах установленных лимитов.</w:t>
      </w:r>
    </w:p>
    <w:p w:rsidR="00BB6B31" w:rsidRPr="002A4AFE" w:rsidRDefault="00BB6B31"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5" w:name="Par2648"/>
      <w:bookmarkEnd w:id="35"/>
      <w:r w:rsidRPr="002A4AFE">
        <w:rPr>
          <w:rFonts w:ascii="Times New Roman" w:hAnsi="Times New Roman" w:cs="Times New Roman"/>
          <w:sz w:val="24"/>
          <w:szCs w:val="24"/>
        </w:rPr>
        <w:t xml:space="preserve">&lt;3&gt; Строки заполняются только в случае выплаты налоговому резиденту РФ доходов, облагаемых по ставке, которая предусмотрена в </w:t>
      </w:r>
      <w:hyperlink r:id="rId264" w:history="1">
        <w:r w:rsidRPr="002A4AFE">
          <w:rPr>
            <w:rFonts w:ascii="Times New Roman" w:hAnsi="Times New Roman" w:cs="Times New Roman"/>
            <w:sz w:val="24"/>
            <w:szCs w:val="24"/>
          </w:rPr>
          <w:t>п. 1 ст. 224</w:t>
        </w:r>
      </w:hyperlink>
      <w:r w:rsidRPr="002A4AFE">
        <w:rPr>
          <w:rFonts w:ascii="Times New Roman" w:hAnsi="Times New Roman" w:cs="Times New Roman"/>
          <w:sz w:val="24"/>
          <w:szCs w:val="24"/>
        </w:rPr>
        <w:t xml:space="preserve"> НК РФ.</w:t>
      </w:r>
    </w:p>
    <w:p w:rsidR="00BB6B31" w:rsidRPr="002A4AFE" w:rsidRDefault="00BB6B31"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6" w:name="Par2649"/>
      <w:bookmarkEnd w:id="36"/>
      <w:r w:rsidRPr="002A4AFE">
        <w:rPr>
          <w:rFonts w:ascii="Times New Roman" w:hAnsi="Times New Roman" w:cs="Times New Roman"/>
          <w:sz w:val="24"/>
          <w:szCs w:val="24"/>
        </w:rPr>
        <w:t xml:space="preserve">&lt;4&gt; Строка заполняется только по налогу, исчисленному в отношении доходов, по которым применяется ставка НДФЛ, предусмотренная в </w:t>
      </w:r>
      <w:hyperlink r:id="rId265" w:history="1">
        <w:r w:rsidRPr="002A4AFE">
          <w:rPr>
            <w:rFonts w:ascii="Times New Roman" w:hAnsi="Times New Roman" w:cs="Times New Roman"/>
            <w:sz w:val="24"/>
            <w:szCs w:val="24"/>
          </w:rPr>
          <w:t>п. 3 ст. 224</w:t>
        </w:r>
      </w:hyperlink>
      <w:r w:rsidRPr="002A4AFE">
        <w:rPr>
          <w:rFonts w:ascii="Times New Roman" w:hAnsi="Times New Roman" w:cs="Times New Roman"/>
          <w:sz w:val="24"/>
          <w:szCs w:val="24"/>
        </w:rPr>
        <w:t xml:space="preserve"> НК РФ.</w:t>
      </w:r>
    </w:p>
    <w:p w:rsidR="00BB6B31" w:rsidRPr="002A4AFE" w:rsidRDefault="00BB6B31" w:rsidP="0049548A">
      <w:pPr>
        <w:autoSpaceDE w:val="0"/>
        <w:autoSpaceDN w:val="0"/>
        <w:adjustRightInd w:val="0"/>
        <w:spacing w:after="0" w:line="240" w:lineRule="auto"/>
        <w:ind w:firstLine="539"/>
        <w:jc w:val="both"/>
        <w:rPr>
          <w:rFonts w:ascii="Times New Roman" w:hAnsi="Times New Roman" w:cs="Times New Roman"/>
          <w:sz w:val="24"/>
          <w:szCs w:val="24"/>
        </w:rPr>
      </w:pPr>
      <w:bookmarkStart w:id="37" w:name="Par2650"/>
      <w:bookmarkEnd w:id="37"/>
      <w:r w:rsidRPr="002A4AFE">
        <w:rPr>
          <w:rFonts w:ascii="Times New Roman" w:hAnsi="Times New Roman" w:cs="Times New Roman"/>
          <w:sz w:val="24"/>
          <w:szCs w:val="24"/>
        </w:rPr>
        <w:t>&lt;5</w:t>
      </w:r>
      <w:proofErr w:type="gramStart"/>
      <w:r w:rsidRPr="002A4AFE">
        <w:rPr>
          <w:rFonts w:ascii="Times New Roman" w:hAnsi="Times New Roman" w:cs="Times New Roman"/>
          <w:sz w:val="24"/>
          <w:szCs w:val="24"/>
        </w:rPr>
        <w:t>&gt; В</w:t>
      </w:r>
      <w:proofErr w:type="gramEnd"/>
      <w:r w:rsidRPr="002A4AFE">
        <w:rPr>
          <w:rFonts w:ascii="Times New Roman" w:hAnsi="Times New Roman" w:cs="Times New Roman"/>
          <w:sz w:val="24"/>
          <w:szCs w:val="24"/>
        </w:rPr>
        <w:t xml:space="preserve"> строке указывается сумма уплаченного фиксированного авансового платежа по НДФЛ, на которую согласно </w:t>
      </w:r>
      <w:hyperlink r:id="rId266" w:history="1">
        <w:r w:rsidRPr="002A4AFE">
          <w:rPr>
            <w:rFonts w:ascii="Times New Roman" w:hAnsi="Times New Roman" w:cs="Times New Roman"/>
            <w:sz w:val="24"/>
            <w:szCs w:val="24"/>
          </w:rPr>
          <w:t>п. 6 ст. 227.1</w:t>
        </w:r>
      </w:hyperlink>
      <w:r w:rsidRPr="002A4AFE">
        <w:rPr>
          <w:rFonts w:ascii="Times New Roman" w:hAnsi="Times New Roman" w:cs="Times New Roman"/>
          <w:sz w:val="24"/>
          <w:szCs w:val="24"/>
        </w:rPr>
        <w:t xml:space="preserve"> НК РФ подлежит уменьшению налог с доходов налогоплательщика, названного в </w:t>
      </w:r>
      <w:hyperlink r:id="rId267" w:history="1">
        <w:r w:rsidRPr="002A4AFE">
          <w:rPr>
            <w:rFonts w:ascii="Times New Roman" w:hAnsi="Times New Roman" w:cs="Times New Roman"/>
            <w:sz w:val="24"/>
            <w:szCs w:val="24"/>
          </w:rPr>
          <w:t>пп. 2 п. 1 ст. 227.1</w:t>
        </w:r>
      </w:hyperlink>
      <w:r w:rsidRPr="002A4AFE">
        <w:rPr>
          <w:rFonts w:ascii="Times New Roman" w:hAnsi="Times New Roman" w:cs="Times New Roman"/>
          <w:sz w:val="24"/>
          <w:szCs w:val="24"/>
        </w:rPr>
        <w:t xml:space="preserve"> НК РФ.</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 Право на налоговые вычеты:</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3.3.1.  </w:t>
      </w:r>
      <w:proofErr w:type="gramStart"/>
      <w:r w:rsidRPr="002A4AFE">
        <w:rPr>
          <w:rFonts w:ascii="Times New Roman" w:hAnsi="Times New Roman" w:cs="Times New Roman"/>
          <w:sz w:val="24"/>
          <w:szCs w:val="24"/>
        </w:rPr>
        <w:t>Стандартный  вычет  на  налогоплательщика  (</w:t>
      </w:r>
      <w:hyperlink r:id="rId268" w:history="1">
        <w:r w:rsidRPr="002A4AFE">
          <w:rPr>
            <w:rFonts w:ascii="Times New Roman" w:hAnsi="Times New Roman" w:cs="Times New Roman"/>
            <w:sz w:val="24"/>
            <w:szCs w:val="24"/>
          </w:rPr>
          <w:t>пп.  1</w:t>
        </w:r>
      </w:hyperlink>
      <w:r w:rsidRPr="002A4AFE">
        <w:rPr>
          <w:rFonts w:ascii="Times New Roman" w:hAnsi="Times New Roman" w:cs="Times New Roman"/>
          <w:sz w:val="24"/>
          <w:szCs w:val="24"/>
        </w:rPr>
        <w:t xml:space="preserve">,  </w:t>
      </w:r>
      <w:hyperlink r:id="rId269" w:history="1">
        <w:r w:rsidRPr="002A4AFE">
          <w:rPr>
            <w:rFonts w:ascii="Times New Roman" w:hAnsi="Times New Roman" w:cs="Times New Roman"/>
            <w:sz w:val="24"/>
            <w:szCs w:val="24"/>
          </w:rPr>
          <w:t>2 п. 1 ст. 218</w:t>
        </w:r>
      </w:hyperlink>
      <w:proofErr w:type="gramEnd"/>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НК РФ):  (да/нет) _________________________________________________________</w:t>
      </w:r>
      <w:proofErr w:type="gramEnd"/>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3.3.2.  Стандартные  вычеты  на  детей (</w:t>
      </w:r>
      <w:hyperlink r:id="rId270" w:history="1">
        <w:r w:rsidRPr="002A4AFE">
          <w:rPr>
            <w:rFonts w:ascii="Times New Roman" w:hAnsi="Times New Roman" w:cs="Times New Roman"/>
            <w:sz w:val="24"/>
            <w:szCs w:val="24"/>
          </w:rPr>
          <w:t>пп. 4 п. 1 ст. 218</w:t>
        </w:r>
      </w:hyperlink>
      <w:r w:rsidRPr="002A4AFE">
        <w:rPr>
          <w:rFonts w:ascii="Times New Roman" w:hAnsi="Times New Roman" w:cs="Times New Roman"/>
          <w:sz w:val="24"/>
          <w:szCs w:val="24"/>
        </w:rPr>
        <w:t xml:space="preserve"> НК РФ): (да/нет)</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340"/>
        <w:gridCol w:w="3402"/>
        <w:gridCol w:w="907"/>
        <w:gridCol w:w="1701"/>
        <w:gridCol w:w="2721"/>
      </w:tblGrid>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N</w:t>
            </w:r>
          </w:p>
        </w:tc>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Ф.И.О. ребенка, дата рождения</w:t>
            </w:r>
          </w:p>
        </w:tc>
        <w:tc>
          <w:tcPr>
            <w:tcW w:w="90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Код вычета</w:t>
            </w: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Размер вычета</w:t>
            </w:r>
          </w:p>
        </w:tc>
        <w:tc>
          <w:tcPr>
            <w:tcW w:w="2721"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Документы, подтверждающие право на вычет</w:t>
            </w: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90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721"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3.3.3.   Право   на   имущественные   вычеты  (</w:t>
      </w:r>
      <w:hyperlink r:id="rId271" w:history="1">
        <w:r w:rsidRPr="002A4AFE">
          <w:rPr>
            <w:rFonts w:ascii="Times New Roman" w:hAnsi="Times New Roman" w:cs="Times New Roman"/>
            <w:sz w:val="24"/>
            <w:szCs w:val="24"/>
          </w:rPr>
          <w:t>ст.  220</w:t>
        </w:r>
      </w:hyperlink>
      <w:r w:rsidRPr="002A4AFE">
        <w:rPr>
          <w:rFonts w:ascii="Times New Roman" w:hAnsi="Times New Roman" w:cs="Times New Roman"/>
          <w:sz w:val="24"/>
          <w:szCs w:val="24"/>
        </w:rPr>
        <w:t xml:space="preserve">  НК  РФ):  (да/нет)</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Вид (код) вычета 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3.3.4.   Право   на   социальные   налоговые   вычеты   (</w:t>
      </w:r>
      <w:hyperlink r:id="rId272" w:history="1">
        <w:r w:rsidRPr="002A4AFE">
          <w:rPr>
            <w:rFonts w:ascii="Times New Roman" w:hAnsi="Times New Roman" w:cs="Times New Roman"/>
            <w:sz w:val="24"/>
            <w:szCs w:val="24"/>
          </w:rPr>
          <w:t>ст.  219</w:t>
        </w:r>
      </w:hyperlink>
      <w:r w:rsidRPr="002A4AFE">
        <w:rPr>
          <w:rFonts w:ascii="Times New Roman" w:hAnsi="Times New Roman" w:cs="Times New Roman"/>
          <w:sz w:val="24"/>
          <w:szCs w:val="24"/>
        </w:rPr>
        <w:t xml:space="preserve">  НК  РФ):</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(да/нет)___________________________________________________________________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Вид (код) вычета 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3.3.5.  </w:t>
      </w:r>
      <w:proofErr w:type="gramStart"/>
      <w:r w:rsidRPr="002A4AFE">
        <w:rPr>
          <w:rFonts w:ascii="Times New Roman" w:hAnsi="Times New Roman" w:cs="Times New Roman"/>
          <w:sz w:val="24"/>
          <w:szCs w:val="24"/>
        </w:rPr>
        <w:t>Право  на  профессиональные  налоговые  вычеты  (</w:t>
      </w:r>
      <w:hyperlink r:id="rId273" w:history="1">
        <w:r w:rsidRPr="002A4AFE">
          <w:rPr>
            <w:rFonts w:ascii="Times New Roman" w:hAnsi="Times New Roman" w:cs="Times New Roman"/>
            <w:sz w:val="24"/>
            <w:szCs w:val="24"/>
          </w:rPr>
          <w:t>п. п. 2</w:t>
        </w:r>
      </w:hyperlink>
      <w:r w:rsidRPr="002A4AFE">
        <w:rPr>
          <w:rFonts w:ascii="Times New Roman" w:hAnsi="Times New Roman" w:cs="Times New Roman"/>
          <w:sz w:val="24"/>
          <w:szCs w:val="24"/>
        </w:rPr>
        <w:t xml:space="preserve">, </w:t>
      </w:r>
      <w:hyperlink r:id="rId274" w:history="1">
        <w:r w:rsidRPr="002A4AFE">
          <w:rPr>
            <w:rFonts w:ascii="Times New Roman" w:hAnsi="Times New Roman" w:cs="Times New Roman"/>
            <w:sz w:val="24"/>
            <w:szCs w:val="24"/>
          </w:rPr>
          <w:t>3 ст. 221</w:t>
        </w:r>
      </w:hyperlink>
      <w:proofErr w:type="gramEnd"/>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proofErr w:type="gramStart"/>
      <w:r w:rsidRPr="002A4AFE">
        <w:rPr>
          <w:rFonts w:ascii="Times New Roman" w:hAnsi="Times New Roman" w:cs="Times New Roman"/>
          <w:sz w:val="24"/>
          <w:szCs w:val="24"/>
        </w:rPr>
        <w:t>НК РФ): (да/нет) __________________________________________________________</w:t>
      </w:r>
      <w:proofErr w:type="gramEnd"/>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Вид (код) вычета 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Основание 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3.4.  Фиксированный  авансовый  платеж  по  НДФЛ  (</w:t>
      </w:r>
      <w:hyperlink r:id="rId275" w:history="1">
        <w:r w:rsidRPr="002A4AFE">
          <w:rPr>
            <w:rFonts w:ascii="Times New Roman" w:hAnsi="Times New Roman" w:cs="Times New Roman"/>
            <w:sz w:val="24"/>
            <w:szCs w:val="24"/>
          </w:rPr>
          <w:t>п.  6  ст.  227.1</w:t>
        </w:r>
      </w:hyperlink>
      <w:r w:rsidRPr="002A4AFE">
        <w:rPr>
          <w:rFonts w:ascii="Times New Roman" w:hAnsi="Times New Roman" w:cs="Times New Roman"/>
          <w:sz w:val="24"/>
          <w:szCs w:val="24"/>
        </w:rPr>
        <w:t xml:space="preserve"> НК РФ)</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w:t>
      </w:r>
      <w:proofErr w:type="gramStart"/>
      <w:r w:rsidRPr="002A4AFE">
        <w:rPr>
          <w:rFonts w:ascii="Times New Roman" w:hAnsi="Times New Roman" w:cs="Times New Roman"/>
          <w:sz w:val="24"/>
          <w:szCs w:val="24"/>
        </w:rPr>
        <w:t>есть</w:t>
      </w:r>
      <w:proofErr w:type="gramEnd"/>
      <w:r w:rsidRPr="002A4AFE">
        <w:rPr>
          <w:rFonts w:ascii="Times New Roman" w:hAnsi="Times New Roman" w:cs="Times New Roman"/>
          <w:sz w:val="24"/>
          <w:szCs w:val="24"/>
        </w:rPr>
        <w:t>/нет) 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Патент серия __________ №___________ период действия 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Уведомление о подтверждении права на уменьшение исчисленной суммы налога </w:t>
      </w:r>
      <w:proofErr w:type="gramStart"/>
      <w:r w:rsidRPr="002A4AFE">
        <w:rPr>
          <w:rFonts w:ascii="Times New Roman" w:hAnsi="Times New Roman" w:cs="Times New Roman"/>
          <w:sz w:val="24"/>
          <w:szCs w:val="24"/>
        </w:rPr>
        <w:t>на</w:t>
      </w:r>
      <w:proofErr w:type="gramEnd"/>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сумму   уплаченных  налогоплательщиком  фиксированных  авансовых  платежей:</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Сумма фиксированного авансового платежа 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Документ, подтверждающий уплату фиксированного авансового платежа 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Заявление от налогоплательщика (дд.мм</w:t>
      </w:r>
      <w:proofErr w:type="gramStart"/>
      <w:r w:rsidRPr="002A4AFE">
        <w:rPr>
          <w:rFonts w:ascii="Times New Roman" w:hAnsi="Times New Roman" w:cs="Times New Roman"/>
          <w:sz w:val="24"/>
          <w:szCs w:val="24"/>
        </w:rPr>
        <w:t>.г</w:t>
      </w:r>
      <w:proofErr w:type="gramEnd"/>
      <w:r w:rsidRPr="002A4AFE">
        <w:rPr>
          <w:rFonts w:ascii="Times New Roman" w:hAnsi="Times New Roman" w:cs="Times New Roman"/>
          <w:sz w:val="24"/>
          <w:szCs w:val="24"/>
        </w:rPr>
        <w:t>ггг) 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4. Доходы, облагаемые по ставке 35%, и сумма налога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sectPr w:rsidR="00BB6B31" w:rsidRPr="002A4AFE">
          <w:pgSz w:w="11905" w:h="16838"/>
          <w:pgMar w:top="1134" w:right="850" w:bottom="1134" w:left="1701" w:header="0" w:footer="0" w:gutter="0"/>
          <w:cols w:space="720"/>
          <w:noEndnote/>
        </w:sectPr>
      </w:pPr>
    </w:p>
    <w:tbl>
      <w:tblPr>
        <w:tblpPr w:leftFromText="180" w:rightFromText="180" w:horzAnchor="margin" w:tblpXSpec="center" w:tblpY="-945"/>
        <w:tblW w:w="15831" w:type="dxa"/>
        <w:tblLayout w:type="fixed"/>
        <w:tblCellMar>
          <w:top w:w="102" w:type="dxa"/>
          <w:left w:w="62" w:type="dxa"/>
          <w:bottom w:w="102" w:type="dxa"/>
          <w:right w:w="62" w:type="dxa"/>
        </w:tblCellMar>
        <w:tblLook w:val="0000"/>
      </w:tblPr>
      <w:tblGrid>
        <w:gridCol w:w="340"/>
        <w:gridCol w:w="1849"/>
        <w:gridCol w:w="1504"/>
        <w:gridCol w:w="893"/>
        <w:gridCol w:w="1108"/>
        <w:gridCol w:w="716"/>
        <w:gridCol w:w="1006"/>
        <w:gridCol w:w="627"/>
        <w:gridCol w:w="758"/>
        <w:gridCol w:w="750"/>
        <w:gridCol w:w="936"/>
        <w:gridCol w:w="1204"/>
        <w:gridCol w:w="1092"/>
        <w:gridCol w:w="992"/>
        <w:gridCol w:w="1092"/>
        <w:gridCol w:w="964"/>
      </w:tblGrid>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lastRenderedPageBreak/>
              <w:t>N</w:t>
            </w:r>
          </w:p>
        </w:tc>
        <w:tc>
          <w:tcPr>
            <w:tcW w:w="33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Показатели</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Январь</w:t>
            </w: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Февраль</w:t>
            </w: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Март</w:t>
            </w: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Апрель</w:t>
            </w: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Май</w:t>
            </w: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Июнь</w:t>
            </w: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Июль</w:t>
            </w: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Август</w:t>
            </w: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Сентябрь</w:t>
            </w: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Октябрь</w:t>
            </w: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Ноябрь</w:t>
            </w: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Декабрь</w:t>
            </w: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Итого</w:t>
            </w:r>
          </w:p>
        </w:tc>
      </w:tr>
      <w:tr w:rsidR="00BB6B31" w:rsidRPr="00AA20EE">
        <w:tc>
          <w:tcPr>
            <w:tcW w:w="340"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1</w:t>
            </w:r>
          </w:p>
        </w:tc>
        <w:tc>
          <w:tcPr>
            <w:tcW w:w="1849"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Код дохода</w:t>
            </w:r>
          </w:p>
        </w:tc>
        <w:tc>
          <w:tcPr>
            <w:tcW w:w="15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дохода</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 получения</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2</w:t>
            </w:r>
          </w:p>
        </w:tc>
        <w:tc>
          <w:tcPr>
            <w:tcW w:w="33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Налоговая база</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3</w:t>
            </w:r>
          </w:p>
        </w:tc>
        <w:tc>
          <w:tcPr>
            <w:tcW w:w="33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налога исчисленная</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4</w:t>
            </w:r>
          </w:p>
        </w:tc>
        <w:tc>
          <w:tcPr>
            <w:tcW w:w="1849"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Налог удержанный</w:t>
            </w:r>
          </w:p>
        </w:tc>
        <w:tc>
          <w:tcPr>
            <w:tcW w:w="15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40"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5</w:t>
            </w:r>
          </w:p>
        </w:tc>
        <w:tc>
          <w:tcPr>
            <w:tcW w:w="1849"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Налог перечисленный</w:t>
            </w:r>
          </w:p>
        </w:tc>
        <w:tc>
          <w:tcPr>
            <w:tcW w:w="15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Дата</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40"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849" w:type="dxa"/>
            <w:vMerge/>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jc w:val="both"/>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Реквизиты платежного поручения</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X</w:t>
            </w: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6</w:t>
            </w:r>
          </w:p>
        </w:tc>
        <w:tc>
          <w:tcPr>
            <w:tcW w:w="33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Долг по налогу за налогоплательщиком</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7</w:t>
            </w:r>
          </w:p>
        </w:tc>
        <w:tc>
          <w:tcPr>
            <w:tcW w:w="33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Долг по налогу за налоговым агентом</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8</w:t>
            </w:r>
          </w:p>
        </w:tc>
        <w:tc>
          <w:tcPr>
            <w:tcW w:w="33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налога, переданная на взыскание в налоговый орган</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4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9</w:t>
            </w:r>
          </w:p>
        </w:tc>
        <w:tc>
          <w:tcPr>
            <w:tcW w:w="3353"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Сумма налога, излишне удержанная и возвращенная налоговым агентом</w:t>
            </w:r>
          </w:p>
        </w:tc>
        <w:tc>
          <w:tcPr>
            <w:tcW w:w="893"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10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627"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8"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20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1092"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rsidR="00BB6B31" w:rsidRPr="00AA20EE" w:rsidRDefault="00BB6B31" w:rsidP="003741F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5. Общая сумма налога по итогам налогового периода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1417"/>
        <w:gridCol w:w="1474"/>
        <w:gridCol w:w="1417"/>
        <w:gridCol w:w="1928"/>
        <w:gridCol w:w="1417"/>
        <w:gridCol w:w="1928"/>
        <w:gridCol w:w="2324"/>
        <w:gridCol w:w="1706"/>
      </w:tblGrid>
      <w:tr w:rsidR="00BB6B31" w:rsidRPr="00AA20EE">
        <w:tc>
          <w:tcPr>
            <w:tcW w:w="1417"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lastRenderedPageBreak/>
              <w:t>Показатели</w:t>
            </w:r>
          </w:p>
        </w:tc>
        <w:tc>
          <w:tcPr>
            <w:tcW w:w="2891"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Общая сумма налога</w:t>
            </w:r>
          </w:p>
        </w:tc>
        <w:tc>
          <w:tcPr>
            <w:tcW w:w="1928" w:type="dxa"/>
            <w:vMerge w:val="restart"/>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Передано на взыскание в налоговый орган</w:t>
            </w:r>
          </w:p>
        </w:tc>
        <w:tc>
          <w:tcPr>
            <w:tcW w:w="3345"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По перерасчету за предшествующие налоговые периоды</w:t>
            </w:r>
          </w:p>
        </w:tc>
        <w:tc>
          <w:tcPr>
            <w:tcW w:w="4030" w:type="dxa"/>
            <w:gridSpan w:val="2"/>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Долг по налогу</w:t>
            </w:r>
          </w:p>
        </w:tc>
      </w:tr>
      <w:tr w:rsidR="00BB6B31" w:rsidRPr="00AA20EE">
        <w:tc>
          <w:tcPr>
            <w:tcW w:w="1417"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both"/>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исчисленная</w:t>
            </w: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удержанная</w:t>
            </w:r>
          </w:p>
        </w:tc>
        <w:tc>
          <w:tcPr>
            <w:tcW w:w="1928" w:type="dxa"/>
            <w:vMerge/>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возвращено</w:t>
            </w: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зачтено в счет налоговых обязательств отчетного года</w:t>
            </w:r>
          </w:p>
        </w:tc>
        <w:tc>
          <w:tcPr>
            <w:tcW w:w="232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за налогоплательщиком</w:t>
            </w:r>
          </w:p>
        </w:tc>
        <w:tc>
          <w:tcPr>
            <w:tcW w:w="1706"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AA20EE">
              <w:rPr>
                <w:rFonts w:ascii="Times New Roman" w:hAnsi="Times New Roman" w:cs="Times New Roman"/>
                <w:sz w:val="24"/>
                <w:szCs w:val="24"/>
              </w:rPr>
              <w:t>за налоговым агентом</w:t>
            </w:r>
          </w:p>
        </w:tc>
      </w:tr>
      <w:tr w:rsidR="00BB6B31" w:rsidRPr="00AA20EE">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По ставке 13%</w:t>
            </w:r>
          </w:p>
        </w:tc>
        <w:tc>
          <w:tcPr>
            <w:tcW w:w="147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По ставке 30%</w:t>
            </w:r>
          </w:p>
        </w:tc>
        <w:tc>
          <w:tcPr>
            <w:tcW w:w="147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По ставке 35%</w:t>
            </w:r>
          </w:p>
        </w:tc>
        <w:tc>
          <w:tcPr>
            <w:tcW w:w="147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Итого</w:t>
            </w:r>
          </w:p>
        </w:tc>
        <w:tc>
          <w:tcPr>
            <w:tcW w:w="147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2324"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c>
          <w:tcPr>
            <w:tcW w:w="1706"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sectPr w:rsidR="00BB6B31" w:rsidRPr="002A4AFE">
          <w:pgSz w:w="16838" w:h="11905" w:orient="landscape"/>
          <w:pgMar w:top="1701" w:right="1134" w:bottom="850" w:left="1134" w:header="0" w:footer="0" w:gutter="0"/>
          <w:cols w:space="720"/>
          <w:noEndnote/>
        </w:sect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Раздел 6. Результаты перерасчета налога за предшествующие налоговые периоды</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tblPr>
      <w:tblGrid>
        <w:gridCol w:w="3118"/>
        <w:gridCol w:w="5953"/>
      </w:tblGrid>
      <w:tr w:rsidR="00BB6B31" w:rsidRPr="00AA20EE">
        <w:tc>
          <w:tcPr>
            <w:tcW w:w="31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Долг по НДФЛ за налоговым агентом перед налогоплательщиком на начало _____ </w:t>
            </w:r>
            <w:proofErr w:type="gramStart"/>
            <w:r w:rsidRPr="00AA20EE">
              <w:rPr>
                <w:rFonts w:ascii="Times New Roman" w:hAnsi="Times New Roman" w:cs="Times New Roman"/>
                <w:sz w:val="24"/>
                <w:szCs w:val="24"/>
              </w:rPr>
              <w:t>г</w:t>
            </w:r>
            <w:proofErr w:type="gramEnd"/>
            <w:r w:rsidRPr="00AA20EE">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r w:rsidR="00BB6B31" w:rsidRPr="00AA20EE">
        <w:tc>
          <w:tcPr>
            <w:tcW w:w="3118"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r w:rsidRPr="00AA20EE">
              <w:rPr>
                <w:rFonts w:ascii="Times New Roman" w:hAnsi="Times New Roman" w:cs="Times New Roman"/>
                <w:sz w:val="24"/>
                <w:szCs w:val="24"/>
              </w:rPr>
              <w:t xml:space="preserve">Долг по НДФЛ за налогоплательщиком на начало _____ </w:t>
            </w:r>
            <w:proofErr w:type="gramStart"/>
            <w:r w:rsidRPr="00AA20EE">
              <w:rPr>
                <w:rFonts w:ascii="Times New Roman" w:hAnsi="Times New Roman" w:cs="Times New Roman"/>
                <w:sz w:val="24"/>
                <w:szCs w:val="24"/>
              </w:rPr>
              <w:t>г</w:t>
            </w:r>
            <w:proofErr w:type="gramEnd"/>
            <w:r w:rsidRPr="00AA20EE">
              <w:rPr>
                <w:rFonts w:ascii="Times New Roman" w:hAnsi="Times New Roman" w:cs="Times New Roman"/>
                <w:sz w:val="24"/>
                <w:szCs w:val="24"/>
              </w:rPr>
              <w:t>.</w:t>
            </w:r>
          </w:p>
        </w:tc>
        <w:tc>
          <w:tcPr>
            <w:tcW w:w="5953" w:type="dxa"/>
            <w:tcBorders>
              <w:top w:val="single" w:sz="4" w:space="0" w:color="auto"/>
              <w:left w:val="single" w:sz="4" w:space="0" w:color="auto"/>
              <w:bottom w:val="single" w:sz="4" w:space="0" w:color="auto"/>
              <w:right w:val="single" w:sz="4" w:space="0" w:color="auto"/>
            </w:tcBorders>
          </w:tcPr>
          <w:p w:rsidR="00BB6B31" w:rsidRPr="00AA20EE" w:rsidRDefault="00BB6B31" w:rsidP="0048230C">
            <w:pPr>
              <w:autoSpaceDE w:val="0"/>
              <w:autoSpaceDN w:val="0"/>
              <w:adjustRightInd w:val="0"/>
              <w:spacing w:after="0" w:line="240" w:lineRule="auto"/>
              <w:rPr>
                <w:rFonts w:ascii="Times New Roman" w:hAnsi="Times New Roman" w:cs="Times New Roman"/>
                <w:sz w:val="24"/>
                <w:szCs w:val="24"/>
              </w:rPr>
            </w:pPr>
          </w:p>
        </w:tc>
      </w:tr>
    </w:tbl>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Правильность заполнения налоговой карточки проверена:</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 ______________ 20___ г.  ___________/___________________/_________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(должность) (фамилия, инициалы) (подпись)</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bookmarkStart w:id="38" w:name="Par2970"/>
      <w:bookmarkEnd w:id="38"/>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outlineLvl w:val="1"/>
        <w:rPr>
          <w:rFonts w:ascii="Times New Roman" w:hAnsi="Times New Roman" w:cs="Times New Roman"/>
          <w:sz w:val="24"/>
          <w:szCs w:val="24"/>
        </w:rPr>
      </w:pPr>
      <w:r w:rsidRPr="002A4AFE">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15</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к Учетной политике</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Образец заявления налоговому агенту</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предоставлении стандартного налогового вычета</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на себя на основании пп. 1 или пп. 2 п. 1 ст. 218 НК РФ</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наименование налогового агента)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(Ф.И.О. руководителя)</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____________________________________________________</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Ф.И.О. работника)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Заявление о предоставлении</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стандартного налогового вычета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Я, ____________________________, в соответствии с положениями пп. ____ </w:t>
      </w:r>
      <w:hyperlink r:id="rId276" w:history="1">
        <w:r w:rsidRPr="002A4AFE">
          <w:rPr>
            <w:rFonts w:ascii="Times New Roman" w:hAnsi="Times New Roman" w:cs="Times New Roman"/>
            <w:sz w:val="24"/>
            <w:szCs w:val="24"/>
          </w:rPr>
          <w:t>п. 1 ст. 218</w:t>
        </w:r>
      </w:hyperlink>
      <w:r w:rsidRPr="002A4AFE">
        <w:rPr>
          <w:rFonts w:ascii="Times New Roman" w:hAnsi="Times New Roman" w:cs="Times New Roman"/>
          <w:sz w:val="24"/>
          <w:szCs w:val="24"/>
        </w:rPr>
        <w:t xml:space="preserve"> НК РФ прошу предоставить мне за каждый месяц налогового периода стандартный налоговый вычет на себя в размере ___________________________________________ руб.</w:t>
      </w:r>
    </w:p>
    <w:p w:rsidR="00BB6B31" w:rsidRPr="002A4AFE" w:rsidRDefault="00BB6B31" w:rsidP="0048230C">
      <w:pPr>
        <w:autoSpaceDE w:val="0"/>
        <w:autoSpaceDN w:val="0"/>
        <w:adjustRightInd w:val="0"/>
        <w:spacing w:before="200"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Основание предоставления вычета: __________________________________________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Приложение:</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 20__ г.                                 __________________</w:t>
      </w:r>
    </w:p>
    <w:p w:rsidR="00BB6B31" w:rsidRPr="002A4AFE" w:rsidRDefault="00BB6B31" w:rsidP="0049548A">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outlineLvl w:val="2"/>
        <w:rPr>
          <w:rFonts w:ascii="Times New Roman" w:hAnsi="Times New Roman" w:cs="Times New Roman"/>
          <w:sz w:val="24"/>
          <w:szCs w:val="24"/>
        </w:rPr>
      </w:pPr>
      <w:r w:rsidRPr="002A4AFE">
        <w:rPr>
          <w:rFonts w:ascii="Times New Roman" w:hAnsi="Times New Roman" w:cs="Times New Roman"/>
          <w:b/>
          <w:bCs/>
          <w:sz w:val="24"/>
          <w:szCs w:val="24"/>
        </w:rPr>
        <w:t>Образец заявления налоговому агенту</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о предоставлении стандартных налоговых вычетов</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на детей на основании пп. 4 п. 1 ст. 218 НК РФ</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руководителя, наименование налогового агента)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(Ф.И.О. руководителя)</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от ____________________________________________________</w:t>
      </w:r>
    </w:p>
    <w:p w:rsidR="00BB6B31" w:rsidRPr="002A4AFE" w:rsidRDefault="00BB6B31" w:rsidP="0048230C">
      <w:pPr>
        <w:autoSpaceDE w:val="0"/>
        <w:autoSpaceDN w:val="0"/>
        <w:adjustRightInd w:val="0"/>
        <w:spacing w:after="0" w:line="240" w:lineRule="auto"/>
        <w:jc w:val="right"/>
        <w:rPr>
          <w:rFonts w:ascii="Times New Roman" w:hAnsi="Times New Roman" w:cs="Times New Roman"/>
          <w:sz w:val="24"/>
          <w:szCs w:val="24"/>
        </w:rPr>
      </w:pPr>
      <w:r w:rsidRPr="002A4AFE">
        <w:rPr>
          <w:rFonts w:ascii="Times New Roman" w:hAnsi="Times New Roman" w:cs="Times New Roman"/>
          <w:sz w:val="24"/>
          <w:szCs w:val="24"/>
        </w:rPr>
        <w:t>(должность, Ф.И.О. работника)</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Заявление о предоставлении</w:t>
      </w:r>
    </w:p>
    <w:p w:rsidR="00BB6B31" w:rsidRPr="002A4AFE" w:rsidRDefault="00BB6B31" w:rsidP="0048230C">
      <w:pPr>
        <w:autoSpaceDE w:val="0"/>
        <w:autoSpaceDN w:val="0"/>
        <w:adjustRightInd w:val="0"/>
        <w:spacing w:after="0" w:line="240" w:lineRule="auto"/>
        <w:jc w:val="center"/>
        <w:rPr>
          <w:rFonts w:ascii="Times New Roman" w:hAnsi="Times New Roman" w:cs="Times New Roman"/>
          <w:sz w:val="24"/>
          <w:szCs w:val="24"/>
        </w:rPr>
      </w:pPr>
      <w:r w:rsidRPr="002A4AFE">
        <w:rPr>
          <w:rFonts w:ascii="Times New Roman" w:hAnsi="Times New Roman" w:cs="Times New Roman"/>
          <w:b/>
          <w:bCs/>
          <w:sz w:val="24"/>
          <w:szCs w:val="24"/>
        </w:rPr>
        <w:t>стандартных налоговых вычетов на детей</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ind w:firstLine="540"/>
        <w:jc w:val="both"/>
        <w:rPr>
          <w:rFonts w:ascii="Times New Roman" w:hAnsi="Times New Roman" w:cs="Times New Roman"/>
          <w:sz w:val="24"/>
          <w:szCs w:val="24"/>
        </w:rPr>
      </w:pPr>
      <w:r w:rsidRPr="002A4AFE">
        <w:rPr>
          <w:rFonts w:ascii="Times New Roman" w:hAnsi="Times New Roman" w:cs="Times New Roman"/>
          <w:sz w:val="24"/>
          <w:szCs w:val="24"/>
        </w:rPr>
        <w:t xml:space="preserve">Я, ____________________________, в соответствии с положениями </w:t>
      </w:r>
      <w:hyperlink r:id="rId277" w:history="1">
        <w:r w:rsidRPr="002A4AFE">
          <w:rPr>
            <w:rFonts w:ascii="Times New Roman" w:hAnsi="Times New Roman" w:cs="Times New Roman"/>
            <w:sz w:val="24"/>
            <w:szCs w:val="24"/>
          </w:rPr>
          <w:t>пп. 4 п. 1 ст. 218</w:t>
        </w:r>
      </w:hyperlink>
      <w:r w:rsidRPr="002A4AFE">
        <w:rPr>
          <w:rFonts w:ascii="Times New Roman" w:hAnsi="Times New Roman" w:cs="Times New Roman"/>
          <w:sz w:val="24"/>
          <w:szCs w:val="24"/>
        </w:rPr>
        <w:t xml:space="preserve"> НК РФ прошу предоставить мне за каждый месяц налогового периода стандартные налоговые вычеты на детей:</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_____________________________, _____ года рождения, в размере 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(Ф.И.О. ребенка)</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 руб.;</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_____________________________, _____ года рождения, в размере 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(Ф.И.О. ребенка)</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 руб.</w:t>
      </w:r>
    </w:p>
    <w:p w:rsidR="00BB6B31"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p>
    <w:p w:rsidR="00490C70" w:rsidRPr="002A4AFE" w:rsidRDefault="00490C70" w:rsidP="00490C70">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_____________________________, _____ года рождения, в размере ___________</w:t>
      </w:r>
    </w:p>
    <w:p w:rsidR="00490C70" w:rsidRPr="002A4AFE" w:rsidRDefault="00490C70" w:rsidP="00490C70">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(Ф.И.О. ребенка)</w:t>
      </w:r>
    </w:p>
    <w:p w:rsidR="00490C70" w:rsidRDefault="00490C70" w:rsidP="00490C70">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______________________________________________________________________ руб</w:t>
      </w:r>
    </w:p>
    <w:p w:rsidR="00490C70" w:rsidRDefault="00490C70" w:rsidP="0048230C">
      <w:pPr>
        <w:autoSpaceDE w:val="0"/>
        <w:autoSpaceDN w:val="0"/>
        <w:adjustRightInd w:val="0"/>
        <w:spacing w:after="0" w:line="240" w:lineRule="auto"/>
        <w:jc w:val="both"/>
        <w:outlineLvl w:val="0"/>
        <w:rPr>
          <w:rFonts w:ascii="Times New Roman" w:hAnsi="Times New Roman" w:cs="Times New Roman"/>
          <w:sz w:val="24"/>
          <w:szCs w:val="24"/>
        </w:rPr>
      </w:pPr>
    </w:p>
    <w:p w:rsidR="00490C70" w:rsidRPr="002A4AFE" w:rsidRDefault="00490C70" w:rsidP="0048230C">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Приложение:</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"___" __________ 20__ г.                                 __________________</w:t>
      </w:r>
    </w:p>
    <w:p w:rsidR="00BB6B31" w:rsidRPr="002A4AFE" w:rsidRDefault="00BB6B31" w:rsidP="0048230C">
      <w:pPr>
        <w:autoSpaceDE w:val="0"/>
        <w:autoSpaceDN w:val="0"/>
        <w:adjustRightInd w:val="0"/>
        <w:spacing w:after="0" w:line="240" w:lineRule="auto"/>
        <w:jc w:val="both"/>
        <w:outlineLvl w:val="0"/>
        <w:rPr>
          <w:rFonts w:ascii="Times New Roman" w:hAnsi="Times New Roman" w:cs="Times New Roman"/>
          <w:sz w:val="24"/>
          <w:szCs w:val="24"/>
        </w:rPr>
      </w:pPr>
      <w:r w:rsidRPr="002A4AFE">
        <w:rPr>
          <w:rFonts w:ascii="Times New Roman" w:hAnsi="Times New Roman" w:cs="Times New Roman"/>
          <w:sz w:val="24"/>
          <w:szCs w:val="24"/>
        </w:rPr>
        <w:t xml:space="preserve">                                                              (подпись)</w:t>
      </w:r>
    </w:p>
    <w:p w:rsidR="00BB6B31" w:rsidRPr="002A4AFE" w:rsidRDefault="00BB6B31" w:rsidP="0048230C">
      <w:pPr>
        <w:autoSpaceDE w:val="0"/>
        <w:autoSpaceDN w:val="0"/>
        <w:adjustRightInd w:val="0"/>
        <w:spacing w:after="0" w:line="240" w:lineRule="auto"/>
        <w:jc w:val="both"/>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Default="00BB6B31">
      <w:pPr>
        <w:rPr>
          <w:rFonts w:ascii="Times New Roman" w:hAnsi="Times New Roman" w:cs="Times New Roman"/>
          <w:sz w:val="24"/>
          <w:szCs w:val="24"/>
        </w:rPr>
      </w:pPr>
    </w:p>
    <w:p w:rsidR="00BB6B31" w:rsidRPr="002A4AFE" w:rsidRDefault="00BB6B31">
      <w:pPr>
        <w:rPr>
          <w:rFonts w:ascii="Times New Roman" w:hAnsi="Times New Roman" w:cs="Times New Roman"/>
          <w:sz w:val="24"/>
          <w:szCs w:val="24"/>
        </w:rPr>
      </w:pPr>
    </w:p>
    <w:sectPr w:rsidR="00BB6B31" w:rsidRPr="002A4AFE" w:rsidSect="00111545">
      <w:pgSz w:w="11905" w:h="16838"/>
      <w:pgMar w:top="1134" w:right="850" w:bottom="1134" w:left="1701"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32D" w:rsidRDefault="00D2132D" w:rsidP="005D1CE3">
      <w:pPr>
        <w:spacing w:after="0" w:line="240" w:lineRule="auto"/>
      </w:pPr>
      <w:r>
        <w:separator/>
      </w:r>
    </w:p>
  </w:endnote>
  <w:endnote w:type="continuationSeparator" w:id="1">
    <w:p w:rsidR="00D2132D" w:rsidRDefault="00D2132D" w:rsidP="005D1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32D" w:rsidRDefault="00D2132D" w:rsidP="005D1CE3">
      <w:pPr>
        <w:spacing w:after="0" w:line="240" w:lineRule="auto"/>
      </w:pPr>
      <w:r>
        <w:separator/>
      </w:r>
    </w:p>
  </w:footnote>
  <w:footnote w:type="continuationSeparator" w:id="1">
    <w:p w:rsidR="00D2132D" w:rsidRDefault="00D2132D" w:rsidP="005D1C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C46"/>
    <w:multiLevelType w:val="hybridMultilevel"/>
    <w:tmpl w:val="C40CADCC"/>
    <w:lvl w:ilvl="0" w:tplc="D17060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9430558"/>
    <w:multiLevelType w:val="hybridMultilevel"/>
    <w:tmpl w:val="4F48F440"/>
    <w:lvl w:ilvl="0" w:tplc="D17060D0">
      <w:start w:val="1"/>
      <w:numFmt w:val="bullet"/>
      <w:lvlText w:val=""/>
      <w:lvlJc w:val="left"/>
      <w:pPr>
        <w:ind w:left="1004" w:hanging="360"/>
      </w:pPr>
      <w:rPr>
        <w:rFonts w:ascii="Symbol" w:hAnsi="Symbol" w:cs="Symbol" w:hint="default"/>
        <w:sz w:val="20"/>
        <w:szCs w:val="20"/>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cs="Wingdings" w:hint="default"/>
      </w:rPr>
    </w:lvl>
    <w:lvl w:ilvl="3" w:tplc="04190001">
      <w:start w:val="1"/>
      <w:numFmt w:val="bullet"/>
      <w:lvlText w:val=""/>
      <w:lvlJc w:val="left"/>
      <w:pPr>
        <w:ind w:left="3164" w:hanging="360"/>
      </w:pPr>
      <w:rPr>
        <w:rFonts w:ascii="Symbol" w:hAnsi="Symbol" w:cs="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cs="Wingdings" w:hint="default"/>
      </w:rPr>
    </w:lvl>
    <w:lvl w:ilvl="6" w:tplc="04190001">
      <w:start w:val="1"/>
      <w:numFmt w:val="bullet"/>
      <w:lvlText w:val=""/>
      <w:lvlJc w:val="left"/>
      <w:pPr>
        <w:ind w:left="5324" w:hanging="360"/>
      </w:pPr>
      <w:rPr>
        <w:rFonts w:ascii="Symbol" w:hAnsi="Symbol" w:cs="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cs="Wingdings" w:hint="default"/>
      </w:rPr>
    </w:lvl>
  </w:abstractNum>
  <w:abstractNum w:abstractNumId="2">
    <w:nsid w:val="0AD66AE2"/>
    <w:multiLevelType w:val="multilevel"/>
    <w:tmpl w:val="541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12A9"/>
    <w:multiLevelType w:val="hybridMultilevel"/>
    <w:tmpl w:val="2E04D52A"/>
    <w:lvl w:ilvl="0" w:tplc="D17060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21BB3BC1"/>
    <w:multiLevelType w:val="hybridMultilevel"/>
    <w:tmpl w:val="4C1C4926"/>
    <w:lvl w:ilvl="0" w:tplc="D17060D0">
      <w:start w:val="1"/>
      <w:numFmt w:val="bullet"/>
      <w:lvlText w:val=""/>
      <w:lvlJc w:val="left"/>
      <w:pPr>
        <w:tabs>
          <w:tab w:val="num" w:pos="436"/>
        </w:tabs>
        <w:ind w:left="436" w:hanging="360"/>
      </w:pPr>
      <w:rPr>
        <w:rFonts w:ascii="Symbol" w:hAnsi="Symbol" w:cs="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cs="Wingdings" w:hint="default"/>
      </w:rPr>
    </w:lvl>
    <w:lvl w:ilvl="3" w:tplc="04190001">
      <w:start w:val="1"/>
      <w:numFmt w:val="bullet"/>
      <w:lvlText w:val=""/>
      <w:lvlJc w:val="left"/>
      <w:pPr>
        <w:tabs>
          <w:tab w:val="num" w:pos="2596"/>
        </w:tabs>
        <w:ind w:left="2596" w:hanging="360"/>
      </w:pPr>
      <w:rPr>
        <w:rFonts w:ascii="Symbol" w:hAnsi="Symbol" w:cs="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cs="Wingdings" w:hint="default"/>
      </w:rPr>
    </w:lvl>
    <w:lvl w:ilvl="6" w:tplc="04190001">
      <w:start w:val="1"/>
      <w:numFmt w:val="bullet"/>
      <w:lvlText w:val=""/>
      <w:lvlJc w:val="left"/>
      <w:pPr>
        <w:tabs>
          <w:tab w:val="num" w:pos="4756"/>
        </w:tabs>
        <w:ind w:left="4756" w:hanging="360"/>
      </w:pPr>
      <w:rPr>
        <w:rFonts w:ascii="Symbol" w:hAnsi="Symbol" w:cs="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cs="Wingdings" w:hint="default"/>
      </w:rPr>
    </w:lvl>
  </w:abstractNum>
  <w:abstractNum w:abstractNumId="5">
    <w:nsid w:val="75162709"/>
    <w:multiLevelType w:val="hybridMultilevel"/>
    <w:tmpl w:val="90242EA2"/>
    <w:lvl w:ilvl="0" w:tplc="D17060D0">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30C"/>
    <w:rsid w:val="00022D63"/>
    <w:rsid w:val="00031547"/>
    <w:rsid w:val="000739F0"/>
    <w:rsid w:val="000925A0"/>
    <w:rsid w:val="000E3318"/>
    <w:rsid w:val="000F11B3"/>
    <w:rsid w:val="000F2BEB"/>
    <w:rsid w:val="00111545"/>
    <w:rsid w:val="001160B3"/>
    <w:rsid w:val="00116CF8"/>
    <w:rsid w:val="00145DAE"/>
    <w:rsid w:val="00167EA8"/>
    <w:rsid w:val="001743BE"/>
    <w:rsid w:val="00176DEB"/>
    <w:rsid w:val="001C01B8"/>
    <w:rsid w:val="001D338F"/>
    <w:rsid w:val="00216234"/>
    <w:rsid w:val="002322C1"/>
    <w:rsid w:val="002369A9"/>
    <w:rsid w:val="00242A7B"/>
    <w:rsid w:val="0024376B"/>
    <w:rsid w:val="002440B6"/>
    <w:rsid w:val="00257E31"/>
    <w:rsid w:val="00284F04"/>
    <w:rsid w:val="00296ADA"/>
    <w:rsid w:val="002A4AFE"/>
    <w:rsid w:val="002B2F6E"/>
    <w:rsid w:val="002C2E68"/>
    <w:rsid w:val="00303338"/>
    <w:rsid w:val="0032215E"/>
    <w:rsid w:val="00325954"/>
    <w:rsid w:val="003275D1"/>
    <w:rsid w:val="0033330C"/>
    <w:rsid w:val="00335DF9"/>
    <w:rsid w:val="00340983"/>
    <w:rsid w:val="00347140"/>
    <w:rsid w:val="00351A2D"/>
    <w:rsid w:val="00357891"/>
    <w:rsid w:val="00367F07"/>
    <w:rsid w:val="003741FC"/>
    <w:rsid w:val="003A1A15"/>
    <w:rsid w:val="003C283C"/>
    <w:rsid w:val="003D1CFD"/>
    <w:rsid w:val="003E5C16"/>
    <w:rsid w:val="00422605"/>
    <w:rsid w:val="0045250D"/>
    <w:rsid w:val="00465F25"/>
    <w:rsid w:val="00475576"/>
    <w:rsid w:val="0048230C"/>
    <w:rsid w:val="00490C70"/>
    <w:rsid w:val="004943AA"/>
    <w:rsid w:val="0049548A"/>
    <w:rsid w:val="0049675D"/>
    <w:rsid w:val="004A0983"/>
    <w:rsid w:val="004A343E"/>
    <w:rsid w:val="004B0914"/>
    <w:rsid w:val="004F444E"/>
    <w:rsid w:val="005179E4"/>
    <w:rsid w:val="0055566C"/>
    <w:rsid w:val="00587DD3"/>
    <w:rsid w:val="00595F58"/>
    <w:rsid w:val="005A6702"/>
    <w:rsid w:val="005B5334"/>
    <w:rsid w:val="005C5118"/>
    <w:rsid w:val="005D1CE3"/>
    <w:rsid w:val="006041D7"/>
    <w:rsid w:val="00611445"/>
    <w:rsid w:val="00614255"/>
    <w:rsid w:val="0062472D"/>
    <w:rsid w:val="0063264A"/>
    <w:rsid w:val="0065055A"/>
    <w:rsid w:val="00663696"/>
    <w:rsid w:val="006866FC"/>
    <w:rsid w:val="00690420"/>
    <w:rsid w:val="00694DFF"/>
    <w:rsid w:val="00695DE5"/>
    <w:rsid w:val="006A0F82"/>
    <w:rsid w:val="006A1CF6"/>
    <w:rsid w:val="006D5158"/>
    <w:rsid w:val="006F2009"/>
    <w:rsid w:val="00702CFC"/>
    <w:rsid w:val="00711779"/>
    <w:rsid w:val="00744F9E"/>
    <w:rsid w:val="00751105"/>
    <w:rsid w:val="0077182E"/>
    <w:rsid w:val="00797409"/>
    <w:rsid w:val="007D2D00"/>
    <w:rsid w:val="00814277"/>
    <w:rsid w:val="008239A2"/>
    <w:rsid w:val="008247A9"/>
    <w:rsid w:val="00877581"/>
    <w:rsid w:val="00880418"/>
    <w:rsid w:val="00887AB5"/>
    <w:rsid w:val="00887D8C"/>
    <w:rsid w:val="00895704"/>
    <w:rsid w:val="00897B5E"/>
    <w:rsid w:val="008A43A6"/>
    <w:rsid w:val="008C270F"/>
    <w:rsid w:val="008E7529"/>
    <w:rsid w:val="008F19FC"/>
    <w:rsid w:val="00922C46"/>
    <w:rsid w:val="00923BBC"/>
    <w:rsid w:val="009324CB"/>
    <w:rsid w:val="0093783D"/>
    <w:rsid w:val="00950B50"/>
    <w:rsid w:val="00976520"/>
    <w:rsid w:val="00993E26"/>
    <w:rsid w:val="009A5BC7"/>
    <w:rsid w:val="009B114F"/>
    <w:rsid w:val="009C1396"/>
    <w:rsid w:val="009E215F"/>
    <w:rsid w:val="00A01D69"/>
    <w:rsid w:val="00A06738"/>
    <w:rsid w:val="00A12F72"/>
    <w:rsid w:val="00A178DE"/>
    <w:rsid w:val="00A5137B"/>
    <w:rsid w:val="00A6331A"/>
    <w:rsid w:val="00A97AB2"/>
    <w:rsid w:val="00AA20EE"/>
    <w:rsid w:val="00AA4A3E"/>
    <w:rsid w:val="00AD3624"/>
    <w:rsid w:val="00B00911"/>
    <w:rsid w:val="00B03AEC"/>
    <w:rsid w:val="00B23990"/>
    <w:rsid w:val="00B6125B"/>
    <w:rsid w:val="00BB0BB0"/>
    <w:rsid w:val="00BB6B31"/>
    <w:rsid w:val="00BD1453"/>
    <w:rsid w:val="00BD3D0D"/>
    <w:rsid w:val="00BE7DAD"/>
    <w:rsid w:val="00BF062A"/>
    <w:rsid w:val="00BF7A95"/>
    <w:rsid w:val="00C05C68"/>
    <w:rsid w:val="00C12813"/>
    <w:rsid w:val="00C52504"/>
    <w:rsid w:val="00C71813"/>
    <w:rsid w:val="00C841BC"/>
    <w:rsid w:val="00C93C52"/>
    <w:rsid w:val="00CA1281"/>
    <w:rsid w:val="00CD2E5A"/>
    <w:rsid w:val="00CE286E"/>
    <w:rsid w:val="00D046F6"/>
    <w:rsid w:val="00D160BB"/>
    <w:rsid w:val="00D173D1"/>
    <w:rsid w:val="00D2132D"/>
    <w:rsid w:val="00D27A46"/>
    <w:rsid w:val="00D537BE"/>
    <w:rsid w:val="00D56D12"/>
    <w:rsid w:val="00D60F39"/>
    <w:rsid w:val="00D63FCE"/>
    <w:rsid w:val="00D67026"/>
    <w:rsid w:val="00D93729"/>
    <w:rsid w:val="00DA2C12"/>
    <w:rsid w:val="00DA44E0"/>
    <w:rsid w:val="00DE0506"/>
    <w:rsid w:val="00DF3D22"/>
    <w:rsid w:val="00DF3F54"/>
    <w:rsid w:val="00DF4551"/>
    <w:rsid w:val="00E00667"/>
    <w:rsid w:val="00E03258"/>
    <w:rsid w:val="00E034D0"/>
    <w:rsid w:val="00E2667A"/>
    <w:rsid w:val="00E56060"/>
    <w:rsid w:val="00E56D67"/>
    <w:rsid w:val="00E605F6"/>
    <w:rsid w:val="00E77387"/>
    <w:rsid w:val="00E81628"/>
    <w:rsid w:val="00E833D4"/>
    <w:rsid w:val="00EA46FD"/>
    <w:rsid w:val="00EA56B4"/>
    <w:rsid w:val="00EB2093"/>
    <w:rsid w:val="00EB338E"/>
    <w:rsid w:val="00EB357B"/>
    <w:rsid w:val="00ED21D9"/>
    <w:rsid w:val="00EE24D9"/>
    <w:rsid w:val="00EE31C0"/>
    <w:rsid w:val="00F11E99"/>
    <w:rsid w:val="00F1415C"/>
    <w:rsid w:val="00F31B23"/>
    <w:rsid w:val="00F47D85"/>
    <w:rsid w:val="00F527D7"/>
    <w:rsid w:val="00F536E2"/>
    <w:rsid w:val="00F624E3"/>
    <w:rsid w:val="00F72E37"/>
    <w:rsid w:val="00F80A56"/>
    <w:rsid w:val="00F971A0"/>
    <w:rsid w:val="00FA0219"/>
    <w:rsid w:val="00FB50F5"/>
    <w:rsid w:val="00FF0B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6C"/>
    <w:pPr>
      <w:spacing w:after="200" w:line="276" w:lineRule="auto"/>
    </w:pPr>
    <w:rPr>
      <w:rFonts w:cs="Calibri"/>
      <w:sz w:val="22"/>
      <w:szCs w:val="22"/>
      <w:lang w:eastAsia="en-US"/>
    </w:rPr>
  </w:style>
  <w:style w:type="paragraph" w:styleId="1">
    <w:name w:val="heading 1"/>
    <w:basedOn w:val="a0"/>
    <w:next w:val="a1"/>
    <w:link w:val="10"/>
    <w:uiPriority w:val="99"/>
    <w:qFormat/>
    <w:locked/>
    <w:rsid w:val="00ED21D9"/>
    <w:pPr>
      <w:tabs>
        <w:tab w:val="num" w:pos="0"/>
      </w:tabs>
      <w:outlineLvl w:val="0"/>
    </w:pPr>
    <w:rPr>
      <w:rFonts w:ascii="Times New Roman" w:eastAsia="Arial Unicode MS" w:hAnsi="Times New Roman" w:cs="Times New Roman"/>
      <w:b/>
      <w:bCs/>
      <w:sz w:val="48"/>
      <w:szCs w:val="48"/>
    </w:rPr>
  </w:style>
  <w:style w:type="paragraph" w:styleId="2">
    <w:name w:val="heading 2"/>
    <w:basedOn w:val="a"/>
    <w:next w:val="a"/>
    <w:link w:val="20"/>
    <w:uiPriority w:val="99"/>
    <w:qFormat/>
    <w:locked/>
    <w:rsid w:val="00ED21D9"/>
    <w:pPr>
      <w:keepNext/>
      <w:widowControl w:val="0"/>
      <w:tabs>
        <w:tab w:val="num" w:pos="0"/>
      </w:tabs>
      <w:suppressAutoHyphens/>
      <w:spacing w:after="0" w:line="240" w:lineRule="auto"/>
      <w:jc w:val="center"/>
      <w:outlineLvl w:val="1"/>
    </w:pPr>
    <w:rPr>
      <w:color w:val="000000"/>
      <w:sz w:val="44"/>
      <w:szCs w:val="44"/>
      <w:lang w:eastAsia="ar-SA"/>
    </w:rPr>
  </w:style>
  <w:style w:type="paragraph" w:styleId="3">
    <w:name w:val="heading 3"/>
    <w:basedOn w:val="a"/>
    <w:next w:val="a"/>
    <w:link w:val="30"/>
    <w:uiPriority w:val="99"/>
    <w:qFormat/>
    <w:locked/>
    <w:rsid w:val="00ED21D9"/>
    <w:pPr>
      <w:keepNext/>
      <w:keepLines/>
      <w:widowControl w:val="0"/>
      <w:tabs>
        <w:tab w:val="num" w:pos="0"/>
      </w:tabs>
      <w:suppressAutoHyphens/>
      <w:spacing w:before="200" w:after="0" w:line="240" w:lineRule="auto"/>
      <w:outlineLvl w:val="2"/>
    </w:pPr>
    <w:rPr>
      <w:rFonts w:ascii="Cambria" w:hAnsi="Cambria" w:cs="Cambria"/>
      <w:b/>
      <w:bCs/>
      <w:color w:val="4F81BD"/>
      <w:sz w:val="20"/>
      <w:szCs w:val="20"/>
      <w:lang w:eastAsia="ar-SA"/>
    </w:rPr>
  </w:style>
  <w:style w:type="paragraph" w:styleId="4">
    <w:name w:val="heading 4"/>
    <w:basedOn w:val="a"/>
    <w:next w:val="a"/>
    <w:link w:val="40"/>
    <w:uiPriority w:val="99"/>
    <w:qFormat/>
    <w:locked/>
    <w:rsid w:val="00ED21D9"/>
    <w:pPr>
      <w:keepNext/>
      <w:widowControl w:val="0"/>
      <w:suppressAutoHyphens/>
      <w:spacing w:before="240" w:after="60" w:line="240" w:lineRule="auto"/>
      <w:outlineLvl w:val="3"/>
    </w:pPr>
    <w:rPr>
      <w:b/>
      <w:bCs/>
      <w:color w:val="000000"/>
      <w:sz w:val="28"/>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ED21D9"/>
    <w:rPr>
      <w:rFonts w:eastAsia="Arial Unicode MS"/>
      <w:b/>
      <w:bCs/>
      <w:color w:val="000000"/>
      <w:sz w:val="48"/>
      <w:szCs w:val="48"/>
      <w:lang w:val="ru-RU" w:eastAsia="ar-SA" w:bidi="ar-SA"/>
    </w:rPr>
  </w:style>
  <w:style w:type="character" w:customStyle="1" w:styleId="20">
    <w:name w:val="Заголовок 2 Знак"/>
    <w:basedOn w:val="a2"/>
    <w:link w:val="2"/>
    <w:uiPriority w:val="99"/>
    <w:locked/>
    <w:rsid w:val="00ED21D9"/>
    <w:rPr>
      <w:color w:val="000000"/>
      <w:sz w:val="44"/>
      <w:szCs w:val="44"/>
      <w:lang w:val="ru-RU" w:eastAsia="ar-SA" w:bidi="ar-SA"/>
    </w:rPr>
  </w:style>
  <w:style w:type="character" w:customStyle="1" w:styleId="30">
    <w:name w:val="Заголовок 3 Знак"/>
    <w:basedOn w:val="a2"/>
    <w:link w:val="3"/>
    <w:uiPriority w:val="99"/>
    <w:locked/>
    <w:rsid w:val="00ED21D9"/>
    <w:rPr>
      <w:rFonts w:ascii="Cambria" w:hAnsi="Cambria" w:cs="Cambria"/>
      <w:b/>
      <w:bCs/>
      <w:color w:val="4F81BD"/>
      <w:lang w:val="ru-RU" w:eastAsia="ar-SA" w:bidi="ar-SA"/>
    </w:rPr>
  </w:style>
  <w:style w:type="character" w:customStyle="1" w:styleId="40">
    <w:name w:val="Заголовок 4 Знак"/>
    <w:basedOn w:val="a2"/>
    <w:link w:val="4"/>
    <w:uiPriority w:val="99"/>
    <w:locked/>
    <w:rsid w:val="00ED21D9"/>
    <w:rPr>
      <w:b/>
      <w:bCs/>
      <w:color w:val="000000"/>
      <w:sz w:val="28"/>
      <w:szCs w:val="28"/>
      <w:lang w:val="ru-RU" w:eastAsia="ar-SA" w:bidi="ar-SA"/>
    </w:rPr>
  </w:style>
  <w:style w:type="paragraph" w:customStyle="1" w:styleId="a0">
    <w:name w:val="Заголовок"/>
    <w:basedOn w:val="a"/>
    <w:next w:val="a1"/>
    <w:uiPriority w:val="99"/>
    <w:rsid w:val="00ED21D9"/>
    <w:pPr>
      <w:keepNext/>
      <w:widowControl w:val="0"/>
      <w:suppressAutoHyphens/>
      <w:spacing w:before="240" w:after="120" w:line="240" w:lineRule="auto"/>
    </w:pPr>
    <w:rPr>
      <w:rFonts w:ascii="Arial" w:hAnsi="Arial" w:cs="Arial"/>
      <w:color w:val="000000"/>
      <w:sz w:val="28"/>
      <w:szCs w:val="28"/>
      <w:lang w:eastAsia="ar-SA"/>
    </w:rPr>
  </w:style>
  <w:style w:type="paragraph" w:styleId="a1">
    <w:name w:val="Body Text"/>
    <w:basedOn w:val="a"/>
    <w:link w:val="a5"/>
    <w:uiPriority w:val="99"/>
    <w:rsid w:val="00ED21D9"/>
    <w:pPr>
      <w:widowControl w:val="0"/>
      <w:suppressAutoHyphens/>
      <w:spacing w:after="120" w:line="240" w:lineRule="auto"/>
    </w:pPr>
    <w:rPr>
      <w:color w:val="000000"/>
      <w:sz w:val="24"/>
      <w:szCs w:val="24"/>
      <w:lang w:eastAsia="ar-SA"/>
    </w:rPr>
  </w:style>
  <w:style w:type="character" w:customStyle="1" w:styleId="a5">
    <w:name w:val="Основной текст Знак"/>
    <w:basedOn w:val="a2"/>
    <w:link w:val="a1"/>
    <w:uiPriority w:val="99"/>
    <w:locked/>
    <w:rsid w:val="00ED21D9"/>
    <w:rPr>
      <w:color w:val="000000"/>
      <w:sz w:val="24"/>
      <w:szCs w:val="24"/>
      <w:lang w:val="ru-RU" w:eastAsia="ar-SA" w:bidi="ar-SA"/>
    </w:rPr>
  </w:style>
  <w:style w:type="paragraph" w:styleId="a6">
    <w:name w:val="Balloon Text"/>
    <w:basedOn w:val="a"/>
    <w:link w:val="a7"/>
    <w:uiPriority w:val="99"/>
    <w:semiHidden/>
    <w:rsid w:val="00111545"/>
    <w:pPr>
      <w:spacing w:after="0" w:line="240" w:lineRule="auto"/>
    </w:pPr>
    <w:rPr>
      <w:rFonts w:ascii="Tahoma" w:hAnsi="Tahoma" w:cs="Tahoma"/>
      <w:sz w:val="16"/>
      <w:szCs w:val="16"/>
    </w:rPr>
  </w:style>
  <w:style w:type="character" w:customStyle="1" w:styleId="a7">
    <w:name w:val="Текст выноски Знак"/>
    <w:basedOn w:val="a2"/>
    <w:link w:val="a6"/>
    <w:uiPriority w:val="99"/>
    <w:semiHidden/>
    <w:locked/>
    <w:rsid w:val="00111545"/>
    <w:rPr>
      <w:rFonts w:ascii="Tahoma" w:hAnsi="Tahoma" w:cs="Tahoma"/>
      <w:sz w:val="16"/>
      <w:szCs w:val="16"/>
    </w:rPr>
  </w:style>
  <w:style w:type="character" w:styleId="a8">
    <w:name w:val="Hyperlink"/>
    <w:basedOn w:val="a2"/>
    <w:uiPriority w:val="99"/>
    <w:rsid w:val="00877581"/>
    <w:rPr>
      <w:color w:val="0000FF"/>
      <w:u w:val="single"/>
    </w:rPr>
  </w:style>
  <w:style w:type="character" w:customStyle="1" w:styleId="apple-converted-space">
    <w:name w:val="apple-converted-space"/>
    <w:basedOn w:val="a2"/>
    <w:uiPriority w:val="99"/>
    <w:rsid w:val="00923BBC"/>
  </w:style>
  <w:style w:type="paragraph" w:styleId="a9">
    <w:name w:val="List Paragraph"/>
    <w:basedOn w:val="a"/>
    <w:link w:val="aa"/>
    <w:uiPriority w:val="99"/>
    <w:qFormat/>
    <w:rsid w:val="00923BBC"/>
    <w:pPr>
      <w:widowControl w:val="0"/>
      <w:suppressAutoHyphens/>
      <w:spacing w:after="0" w:line="240" w:lineRule="auto"/>
      <w:ind w:left="720"/>
    </w:pPr>
    <w:rPr>
      <w:rFonts w:cs="Times New Roman"/>
      <w:color w:val="000000"/>
      <w:sz w:val="24"/>
      <w:szCs w:val="24"/>
      <w:lang w:eastAsia="ar-SA"/>
    </w:rPr>
  </w:style>
  <w:style w:type="character" w:customStyle="1" w:styleId="aa">
    <w:name w:val="Абзац списка Знак"/>
    <w:link w:val="a9"/>
    <w:uiPriority w:val="99"/>
    <w:locked/>
    <w:rsid w:val="00923BBC"/>
    <w:rPr>
      <w:color w:val="000000"/>
      <w:sz w:val="24"/>
      <w:szCs w:val="24"/>
      <w:lang w:val="ru-RU" w:eastAsia="ar-SA" w:bidi="ar-SA"/>
    </w:rPr>
  </w:style>
  <w:style w:type="character" w:customStyle="1" w:styleId="WW8Num6z0">
    <w:name w:val="WW8Num6z0"/>
    <w:uiPriority w:val="99"/>
    <w:rsid w:val="00ED21D9"/>
    <w:rPr>
      <w:rFonts w:ascii="Symbol" w:hAnsi="Symbol" w:cs="Symbol"/>
      <w:sz w:val="20"/>
      <w:szCs w:val="20"/>
    </w:rPr>
  </w:style>
  <w:style w:type="character" w:customStyle="1" w:styleId="WW8Num6z1">
    <w:name w:val="WW8Num6z1"/>
    <w:uiPriority w:val="99"/>
    <w:rsid w:val="00ED21D9"/>
    <w:rPr>
      <w:rFonts w:ascii="Courier New" w:hAnsi="Courier New" w:cs="Courier New"/>
      <w:sz w:val="20"/>
      <w:szCs w:val="20"/>
    </w:rPr>
  </w:style>
  <w:style w:type="character" w:customStyle="1" w:styleId="WW8Num6z2">
    <w:name w:val="WW8Num6z2"/>
    <w:uiPriority w:val="99"/>
    <w:rsid w:val="00ED21D9"/>
    <w:rPr>
      <w:rFonts w:ascii="Wingdings" w:hAnsi="Wingdings" w:cs="Wingdings"/>
      <w:sz w:val="20"/>
      <w:szCs w:val="20"/>
    </w:rPr>
  </w:style>
  <w:style w:type="character" w:customStyle="1" w:styleId="WW8Num8z0">
    <w:name w:val="WW8Num8z0"/>
    <w:uiPriority w:val="99"/>
    <w:rsid w:val="00ED21D9"/>
    <w:rPr>
      <w:rFonts w:ascii="Symbol" w:hAnsi="Symbol" w:cs="Symbol"/>
      <w:sz w:val="20"/>
      <w:szCs w:val="20"/>
    </w:rPr>
  </w:style>
  <w:style w:type="character" w:customStyle="1" w:styleId="WW8Num8z1">
    <w:name w:val="WW8Num8z1"/>
    <w:uiPriority w:val="99"/>
    <w:rsid w:val="00ED21D9"/>
    <w:rPr>
      <w:rFonts w:ascii="Courier New" w:hAnsi="Courier New" w:cs="Courier New"/>
      <w:sz w:val="20"/>
      <w:szCs w:val="20"/>
    </w:rPr>
  </w:style>
  <w:style w:type="character" w:customStyle="1" w:styleId="WW8Num8z2">
    <w:name w:val="WW8Num8z2"/>
    <w:uiPriority w:val="99"/>
    <w:rsid w:val="00ED21D9"/>
    <w:rPr>
      <w:rFonts w:ascii="Wingdings" w:hAnsi="Wingdings" w:cs="Wingdings"/>
      <w:sz w:val="20"/>
      <w:szCs w:val="20"/>
    </w:rPr>
  </w:style>
  <w:style w:type="character" w:customStyle="1" w:styleId="11">
    <w:name w:val="Основной шрифт абзаца1"/>
    <w:uiPriority w:val="99"/>
    <w:rsid w:val="00ED21D9"/>
  </w:style>
  <w:style w:type="character" w:customStyle="1" w:styleId="Absatz-Standardschriftart">
    <w:name w:val="Absatz-Standardschriftart"/>
    <w:uiPriority w:val="99"/>
    <w:rsid w:val="00ED21D9"/>
  </w:style>
  <w:style w:type="character" w:customStyle="1" w:styleId="WW-Absatz-Standardschriftart">
    <w:name w:val="WW-Absatz-Standardschriftart"/>
    <w:uiPriority w:val="99"/>
    <w:rsid w:val="00ED21D9"/>
  </w:style>
  <w:style w:type="character" w:customStyle="1" w:styleId="ab">
    <w:name w:val="Символ нумерации"/>
    <w:uiPriority w:val="99"/>
    <w:rsid w:val="00ED21D9"/>
  </w:style>
  <w:style w:type="character" w:customStyle="1" w:styleId="issschhlcurrent">
    <w:name w:val="iss_sch_hl current"/>
    <w:basedOn w:val="11"/>
    <w:uiPriority w:val="99"/>
    <w:rsid w:val="00ED21D9"/>
  </w:style>
  <w:style w:type="character" w:customStyle="1" w:styleId="issschhl">
    <w:name w:val="iss_sch_hl"/>
    <w:basedOn w:val="11"/>
    <w:uiPriority w:val="99"/>
    <w:rsid w:val="00ED21D9"/>
  </w:style>
  <w:style w:type="character" w:styleId="ac">
    <w:name w:val="Strong"/>
    <w:basedOn w:val="a2"/>
    <w:uiPriority w:val="99"/>
    <w:qFormat/>
    <w:locked/>
    <w:rsid w:val="00ED21D9"/>
    <w:rPr>
      <w:b/>
      <w:bCs/>
    </w:rPr>
  </w:style>
  <w:style w:type="character" w:customStyle="1" w:styleId="iceouttxt">
    <w:name w:val="iceouttxt"/>
    <w:basedOn w:val="11"/>
    <w:uiPriority w:val="99"/>
    <w:rsid w:val="00ED21D9"/>
  </w:style>
  <w:style w:type="character" w:customStyle="1" w:styleId="WW8Num14z0">
    <w:name w:val="WW8Num14z0"/>
    <w:uiPriority w:val="99"/>
    <w:rsid w:val="00ED21D9"/>
    <w:rPr>
      <w:rFonts w:ascii="Symbol" w:hAnsi="Symbol" w:cs="Symbol"/>
    </w:rPr>
  </w:style>
  <w:style w:type="character" w:customStyle="1" w:styleId="WW8Num14z1">
    <w:name w:val="WW8Num14z1"/>
    <w:uiPriority w:val="99"/>
    <w:rsid w:val="00ED21D9"/>
    <w:rPr>
      <w:rFonts w:ascii="Courier New" w:hAnsi="Courier New" w:cs="Courier New"/>
    </w:rPr>
  </w:style>
  <w:style w:type="character" w:customStyle="1" w:styleId="WW8Num14z2">
    <w:name w:val="WW8Num14z2"/>
    <w:uiPriority w:val="99"/>
    <w:rsid w:val="00ED21D9"/>
    <w:rPr>
      <w:rFonts w:ascii="Wingdings" w:hAnsi="Wingdings" w:cs="Wingdings"/>
    </w:rPr>
  </w:style>
  <w:style w:type="paragraph" w:styleId="ad">
    <w:name w:val="List"/>
    <w:basedOn w:val="a1"/>
    <w:uiPriority w:val="99"/>
    <w:rsid w:val="00ED21D9"/>
    <w:rPr>
      <w:rFonts w:ascii="Arial" w:hAnsi="Arial" w:cs="Arial"/>
    </w:rPr>
  </w:style>
  <w:style w:type="paragraph" w:customStyle="1" w:styleId="21">
    <w:name w:val="Название2"/>
    <w:basedOn w:val="a"/>
    <w:uiPriority w:val="99"/>
    <w:rsid w:val="00ED21D9"/>
    <w:pPr>
      <w:widowControl w:val="0"/>
      <w:suppressLineNumbers/>
      <w:suppressAutoHyphens/>
      <w:spacing w:before="120" w:after="120" w:line="240" w:lineRule="auto"/>
    </w:pPr>
    <w:rPr>
      <w:rFonts w:ascii="Arial" w:hAnsi="Arial" w:cs="Arial"/>
      <w:i/>
      <w:iCs/>
      <w:color w:val="000000"/>
      <w:sz w:val="20"/>
      <w:szCs w:val="20"/>
      <w:lang w:eastAsia="ar-SA"/>
    </w:rPr>
  </w:style>
  <w:style w:type="paragraph" w:customStyle="1" w:styleId="22">
    <w:name w:val="Указатель2"/>
    <w:basedOn w:val="a"/>
    <w:uiPriority w:val="99"/>
    <w:rsid w:val="00ED21D9"/>
    <w:pPr>
      <w:widowControl w:val="0"/>
      <w:suppressLineNumbers/>
      <w:suppressAutoHyphens/>
      <w:spacing w:after="0" w:line="240" w:lineRule="auto"/>
    </w:pPr>
    <w:rPr>
      <w:rFonts w:ascii="Arial" w:hAnsi="Arial" w:cs="Arial"/>
      <w:color w:val="000000"/>
      <w:sz w:val="24"/>
      <w:szCs w:val="24"/>
      <w:lang w:eastAsia="ar-SA"/>
    </w:rPr>
  </w:style>
  <w:style w:type="paragraph" w:customStyle="1" w:styleId="12">
    <w:name w:val="Название1"/>
    <w:basedOn w:val="a"/>
    <w:uiPriority w:val="99"/>
    <w:rsid w:val="00ED21D9"/>
    <w:pPr>
      <w:widowControl w:val="0"/>
      <w:suppressLineNumbers/>
      <w:suppressAutoHyphens/>
      <w:spacing w:before="120" w:after="120" w:line="240" w:lineRule="auto"/>
    </w:pPr>
    <w:rPr>
      <w:rFonts w:ascii="Arial" w:hAnsi="Arial" w:cs="Arial"/>
      <w:i/>
      <w:iCs/>
      <w:color w:val="000000"/>
      <w:sz w:val="20"/>
      <w:szCs w:val="20"/>
      <w:lang w:eastAsia="ar-SA"/>
    </w:rPr>
  </w:style>
  <w:style w:type="paragraph" w:customStyle="1" w:styleId="13">
    <w:name w:val="Указатель1"/>
    <w:basedOn w:val="a"/>
    <w:uiPriority w:val="99"/>
    <w:rsid w:val="00ED21D9"/>
    <w:pPr>
      <w:widowControl w:val="0"/>
      <w:suppressLineNumbers/>
      <w:suppressAutoHyphens/>
      <w:spacing w:after="0" w:line="240" w:lineRule="auto"/>
    </w:pPr>
    <w:rPr>
      <w:rFonts w:ascii="Arial" w:hAnsi="Arial" w:cs="Arial"/>
      <w:color w:val="000000"/>
      <w:sz w:val="24"/>
      <w:szCs w:val="24"/>
      <w:lang w:eastAsia="ar-SA"/>
    </w:rPr>
  </w:style>
  <w:style w:type="paragraph" w:styleId="ae">
    <w:name w:val="Title"/>
    <w:basedOn w:val="a0"/>
    <w:next w:val="af"/>
    <w:link w:val="af0"/>
    <w:uiPriority w:val="99"/>
    <w:qFormat/>
    <w:locked/>
    <w:rsid w:val="00ED21D9"/>
  </w:style>
  <w:style w:type="character" w:customStyle="1" w:styleId="af0">
    <w:name w:val="Название Знак"/>
    <w:basedOn w:val="a2"/>
    <w:link w:val="ae"/>
    <w:uiPriority w:val="99"/>
    <w:locked/>
    <w:rsid w:val="00ED21D9"/>
    <w:rPr>
      <w:rFonts w:ascii="Arial" w:hAnsi="Arial" w:cs="Arial"/>
      <w:color w:val="000000"/>
      <w:sz w:val="28"/>
      <w:szCs w:val="28"/>
      <w:lang w:val="ru-RU" w:eastAsia="ar-SA" w:bidi="ar-SA"/>
    </w:rPr>
  </w:style>
  <w:style w:type="paragraph" w:styleId="af">
    <w:name w:val="Subtitle"/>
    <w:basedOn w:val="a0"/>
    <w:next w:val="a1"/>
    <w:link w:val="af1"/>
    <w:uiPriority w:val="99"/>
    <w:qFormat/>
    <w:locked/>
    <w:rsid w:val="00ED21D9"/>
    <w:pPr>
      <w:jc w:val="center"/>
    </w:pPr>
    <w:rPr>
      <w:i/>
      <w:iCs/>
    </w:rPr>
  </w:style>
  <w:style w:type="character" w:customStyle="1" w:styleId="af1">
    <w:name w:val="Подзаголовок Знак"/>
    <w:basedOn w:val="a2"/>
    <w:link w:val="af"/>
    <w:uiPriority w:val="99"/>
    <w:locked/>
    <w:rsid w:val="00ED21D9"/>
    <w:rPr>
      <w:rFonts w:ascii="Arial" w:hAnsi="Arial" w:cs="Arial"/>
      <w:i/>
      <w:iCs/>
      <w:color w:val="000000"/>
      <w:sz w:val="28"/>
      <w:szCs w:val="28"/>
      <w:lang w:val="ru-RU" w:eastAsia="ar-SA" w:bidi="ar-SA"/>
    </w:rPr>
  </w:style>
  <w:style w:type="paragraph" w:customStyle="1" w:styleId="Oaeno">
    <w:name w:val="Oaeno"/>
    <w:basedOn w:val="a"/>
    <w:uiPriority w:val="99"/>
    <w:rsid w:val="00ED21D9"/>
    <w:pPr>
      <w:widowControl w:val="0"/>
      <w:suppressAutoHyphens/>
      <w:spacing w:after="0" w:line="240" w:lineRule="auto"/>
    </w:pPr>
    <w:rPr>
      <w:rFonts w:ascii="Courier New" w:hAnsi="Courier New" w:cs="Courier New"/>
      <w:color w:val="000000"/>
      <w:sz w:val="20"/>
      <w:szCs w:val="20"/>
      <w:lang w:eastAsia="ar-SA"/>
    </w:rPr>
  </w:style>
  <w:style w:type="paragraph" w:customStyle="1" w:styleId="af2">
    <w:name w:val="Содержимое таблицы"/>
    <w:basedOn w:val="a"/>
    <w:uiPriority w:val="99"/>
    <w:rsid w:val="00ED21D9"/>
    <w:pPr>
      <w:widowControl w:val="0"/>
      <w:suppressLineNumbers/>
      <w:suppressAutoHyphens/>
      <w:spacing w:after="0" w:line="240" w:lineRule="auto"/>
    </w:pPr>
    <w:rPr>
      <w:color w:val="000000"/>
      <w:sz w:val="24"/>
      <w:szCs w:val="24"/>
      <w:lang w:eastAsia="ar-SA"/>
    </w:rPr>
  </w:style>
  <w:style w:type="paragraph" w:customStyle="1" w:styleId="af3">
    <w:name w:val="Заголовок таблицы"/>
    <w:basedOn w:val="af2"/>
    <w:uiPriority w:val="99"/>
    <w:rsid w:val="00ED21D9"/>
    <w:pPr>
      <w:jc w:val="center"/>
    </w:pPr>
    <w:rPr>
      <w:b/>
      <w:bCs/>
    </w:rPr>
  </w:style>
  <w:style w:type="paragraph" w:styleId="af4">
    <w:name w:val="Normal (Web)"/>
    <w:basedOn w:val="a"/>
    <w:uiPriority w:val="99"/>
    <w:rsid w:val="00ED21D9"/>
    <w:pPr>
      <w:spacing w:before="100" w:after="100" w:line="240" w:lineRule="auto"/>
    </w:pPr>
    <w:rPr>
      <w:rFonts w:ascii="Times New Roman" w:eastAsia="SimSun" w:hAnsi="Times New Roman" w:cs="Times New Roman"/>
      <w:sz w:val="24"/>
      <w:szCs w:val="24"/>
      <w:lang w:eastAsia="ar-SA"/>
    </w:rPr>
  </w:style>
  <w:style w:type="paragraph" w:customStyle="1" w:styleId="ConsPlusNormal">
    <w:name w:val="ConsPlusNormal"/>
    <w:next w:val="a"/>
    <w:uiPriority w:val="99"/>
    <w:rsid w:val="00ED21D9"/>
    <w:pPr>
      <w:widowControl w:val="0"/>
      <w:suppressAutoHyphens/>
      <w:autoSpaceDE w:val="0"/>
      <w:ind w:firstLine="720"/>
    </w:pPr>
    <w:rPr>
      <w:rFonts w:ascii="Arial" w:hAnsi="Arial" w:cs="Arial"/>
      <w:lang w:eastAsia="ar-SA"/>
    </w:rPr>
  </w:style>
  <w:style w:type="character" w:styleId="af5">
    <w:name w:val="Emphasis"/>
    <w:basedOn w:val="a2"/>
    <w:uiPriority w:val="99"/>
    <w:qFormat/>
    <w:locked/>
    <w:rsid w:val="00ED21D9"/>
    <w:rPr>
      <w:i/>
      <w:iCs/>
    </w:rPr>
  </w:style>
  <w:style w:type="paragraph" w:customStyle="1" w:styleId="a00">
    <w:name w:val="a0"/>
    <w:basedOn w:val="a"/>
    <w:uiPriority w:val="99"/>
    <w:rsid w:val="00ED21D9"/>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blocktext">
    <w:name w:val="blocktext"/>
    <w:basedOn w:val="a"/>
    <w:uiPriority w:val="99"/>
    <w:rsid w:val="00ED21D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r">
    <w:name w:val="r"/>
    <w:basedOn w:val="a2"/>
    <w:uiPriority w:val="99"/>
    <w:rsid w:val="00ED21D9"/>
  </w:style>
  <w:style w:type="paragraph" w:customStyle="1" w:styleId="bodysubtitlearticle">
    <w:name w:val="bodysubtitlearticle"/>
    <w:basedOn w:val="a"/>
    <w:uiPriority w:val="99"/>
    <w:rsid w:val="00ED21D9"/>
    <w:pPr>
      <w:spacing w:before="100" w:beforeAutospacing="1" w:after="100" w:afterAutospacing="1" w:line="240" w:lineRule="auto"/>
    </w:pPr>
    <w:rPr>
      <w:sz w:val="24"/>
      <w:szCs w:val="24"/>
      <w:lang w:eastAsia="ru-RU"/>
    </w:rPr>
  </w:style>
  <w:style w:type="paragraph" w:customStyle="1" w:styleId="bodycitatyarticle">
    <w:name w:val="bodycitatyarticle"/>
    <w:basedOn w:val="a"/>
    <w:uiPriority w:val="99"/>
    <w:rsid w:val="00ED21D9"/>
    <w:pPr>
      <w:spacing w:before="100" w:beforeAutospacing="1" w:after="100" w:afterAutospacing="1" w:line="240" w:lineRule="auto"/>
    </w:pPr>
    <w:rPr>
      <w:sz w:val="24"/>
      <w:szCs w:val="24"/>
      <w:lang w:eastAsia="ru-RU"/>
    </w:rPr>
  </w:style>
  <w:style w:type="paragraph" w:customStyle="1" w:styleId="bodysubtitleiiarticle">
    <w:name w:val="bodysubtitleiiarticle"/>
    <w:basedOn w:val="a"/>
    <w:uiPriority w:val="99"/>
    <w:rsid w:val="00ED21D9"/>
    <w:pPr>
      <w:spacing w:before="100" w:beforeAutospacing="1" w:after="100" w:afterAutospacing="1" w:line="240" w:lineRule="auto"/>
    </w:pPr>
    <w:rPr>
      <w:sz w:val="24"/>
      <w:szCs w:val="24"/>
      <w:lang w:eastAsia="ru-RU"/>
    </w:rPr>
  </w:style>
  <w:style w:type="paragraph" w:customStyle="1" w:styleId="u">
    <w:name w:val="u"/>
    <w:basedOn w:val="a"/>
    <w:uiPriority w:val="99"/>
    <w:rsid w:val="00ED21D9"/>
    <w:pPr>
      <w:spacing w:before="100" w:beforeAutospacing="1" w:after="100" w:afterAutospacing="1" w:line="240" w:lineRule="auto"/>
    </w:pPr>
    <w:rPr>
      <w:sz w:val="24"/>
      <w:szCs w:val="24"/>
      <w:lang w:eastAsia="ru-RU"/>
    </w:rPr>
  </w:style>
  <w:style w:type="paragraph" w:customStyle="1" w:styleId="uni">
    <w:name w:val="uni"/>
    <w:basedOn w:val="a"/>
    <w:uiPriority w:val="99"/>
    <w:rsid w:val="00ED21D9"/>
    <w:pPr>
      <w:spacing w:before="100" w:beforeAutospacing="1" w:after="100" w:afterAutospacing="1" w:line="240" w:lineRule="auto"/>
    </w:pPr>
    <w:rPr>
      <w:sz w:val="24"/>
      <w:szCs w:val="24"/>
      <w:lang w:eastAsia="ru-RU"/>
    </w:rPr>
  </w:style>
  <w:style w:type="paragraph" w:customStyle="1" w:styleId="unip">
    <w:name w:val="unip"/>
    <w:basedOn w:val="a"/>
    <w:uiPriority w:val="99"/>
    <w:rsid w:val="00ED21D9"/>
    <w:pPr>
      <w:spacing w:before="100" w:beforeAutospacing="1" w:after="100" w:afterAutospacing="1" w:line="240" w:lineRule="auto"/>
    </w:pPr>
    <w:rPr>
      <w:sz w:val="24"/>
      <w:szCs w:val="24"/>
      <w:lang w:eastAsia="ru-RU"/>
    </w:rPr>
  </w:style>
  <w:style w:type="paragraph" w:customStyle="1" w:styleId="uj">
    <w:name w:val="uj"/>
    <w:basedOn w:val="a"/>
    <w:uiPriority w:val="99"/>
    <w:rsid w:val="00ED21D9"/>
    <w:pPr>
      <w:spacing w:before="100" w:beforeAutospacing="1" w:after="100" w:afterAutospacing="1" w:line="240" w:lineRule="auto"/>
    </w:pPr>
    <w:rPr>
      <w:sz w:val="24"/>
      <w:szCs w:val="24"/>
      <w:lang w:eastAsia="ru-RU"/>
    </w:rPr>
  </w:style>
  <w:style w:type="paragraph" w:customStyle="1" w:styleId="xv">
    <w:name w:val="xv"/>
    <w:basedOn w:val="a"/>
    <w:uiPriority w:val="99"/>
    <w:rsid w:val="00ED21D9"/>
    <w:pPr>
      <w:spacing w:before="100" w:beforeAutospacing="1" w:after="100" w:afterAutospacing="1" w:line="240" w:lineRule="auto"/>
    </w:pPr>
    <w:rPr>
      <w:sz w:val="24"/>
      <w:szCs w:val="24"/>
      <w:lang w:eastAsia="ru-RU"/>
    </w:rPr>
  </w:style>
  <w:style w:type="paragraph" w:styleId="HTML">
    <w:name w:val="HTML Preformatted"/>
    <w:basedOn w:val="a"/>
    <w:link w:val="HTML0"/>
    <w:uiPriority w:val="99"/>
    <w:rsid w:val="00ED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0">
    <w:name w:val="Стандартный HTML Знак"/>
    <w:basedOn w:val="a2"/>
    <w:link w:val="HTML"/>
    <w:uiPriority w:val="99"/>
    <w:locked/>
    <w:rsid w:val="00ED21D9"/>
    <w:rPr>
      <w:rFonts w:ascii="Courier New" w:eastAsia="SimSun" w:hAnsi="Courier New" w:cs="Courier New"/>
      <w:lang w:val="ru-RU" w:eastAsia="zh-CN"/>
    </w:rPr>
  </w:style>
  <w:style w:type="table" w:styleId="af6">
    <w:name w:val="Table Grid"/>
    <w:basedOn w:val="a3"/>
    <w:uiPriority w:val="99"/>
    <w:locked/>
    <w:rsid w:val="00ED21D9"/>
    <w:pPr>
      <w:widowControl w:val="0"/>
      <w:suppressAutoHyphens/>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ED21D9"/>
    <w:pPr>
      <w:widowControl w:val="0"/>
      <w:suppressAutoHyphens/>
      <w:spacing w:after="120" w:line="480" w:lineRule="auto"/>
    </w:pPr>
    <w:rPr>
      <w:color w:val="000000"/>
      <w:sz w:val="24"/>
      <w:szCs w:val="24"/>
      <w:lang w:eastAsia="ar-SA"/>
    </w:rPr>
  </w:style>
  <w:style w:type="character" w:customStyle="1" w:styleId="24">
    <w:name w:val="Основной текст 2 Знак"/>
    <w:basedOn w:val="a2"/>
    <w:link w:val="23"/>
    <w:uiPriority w:val="99"/>
    <w:semiHidden/>
    <w:locked/>
    <w:rsid w:val="00242A7B"/>
    <w:rPr>
      <w:lang w:eastAsia="en-US"/>
    </w:rPr>
  </w:style>
  <w:style w:type="paragraph" w:customStyle="1" w:styleId="ConsPlusNonformat">
    <w:name w:val="ConsPlusNonformat"/>
    <w:uiPriority w:val="99"/>
    <w:rsid w:val="00ED21D9"/>
    <w:pPr>
      <w:widowControl w:val="0"/>
      <w:autoSpaceDE w:val="0"/>
      <w:autoSpaceDN w:val="0"/>
      <w:adjustRightInd w:val="0"/>
    </w:pPr>
    <w:rPr>
      <w:rFonts w:ascii="Courier New" w:eastAsia="SimSun" w:hAnsi="Courier New" w:cs="Courier New"/>
      <w:lang w:eastAsia="zh-CN"/>
    </w:rPr>
  </w:style>
  <w:style w:type="paragraph" w:customStyle="1" w:styleId="ConsPlusCell">
    <w:name w:val="ConsPlusCell"/>
    <w:uiPriority w:val="99"/>
    <w:rsid w:val="00ED21D9"/>
    <w:pPr>
      <w:widowControl w:val="0"/>
      <w:autoSpaceDE w:val="0"/>
      <w:autoSpaceDN w:val="0"/>
      <w:adjustRightInd w:val="0"/>
    </w:pPr>
    <w:rPr>
      <w:rFonts w:ascii="Arial" w:eastAsia="SimSun" w:hAnsi="Arial" w:cs="Arial"/>
      <w:lang w:eastAsia="zh-CN"/>
    </w:rPr>
  </w:style>
  <w:style w:type="character" w:styleId="af7">
    <w:name w:val="annotation reference"/>
    <w:basedOn w:val="a2"/>
    <w:uiPriority w:val="99"/>
    <w:semiHidden/>
    <w:rsid w:val="00ED21D9"/>
    <w:rPr>
      <w:sz w:val="16"/>
      <w:szCs w:val="16"/>
    </w:rPr>
  </w:style>
  <w:style w:type="paragraph" w:styleId="af8">
    <w:name w:val="annotation text"/>
    <w:basedOn w:val="a"/>
    <w:link w:val="af9"/>
    <w:uiPriority w:val="99"/>
    <w:semiHidden/>
    <w:rsid w:val="00ED21D9"/>
    <w:pPr>
      <w:widowControl w:val="0"/>
      <w:suppressAutoHyphens/>
      <w:spacing w:after="0" w:line="240" w:lineRule="auto"/>
    </w:pPr>
    <w:rPr>
      <w:color w:val="000000"/>
      <w:sz w:val="20"/>
      <w:szCs w:val="20"/>
      <w:lang w:eastAsia="ar-SA"/>
    </w:rPr>
  </w:style>
  <w:style w:type="character" w:customStyle="1" w:styleId="af9">
    <w:name w:val="Текст примечания Знак"/>
    <w:basedOn w:val="a2"/>
    <w:link w:val="af8"/>
    <w:uiPriority w:val="99"/>
    <w:semiHidden/>
    <w:locked/>
    <w:rsid w:val="00242A7B"/>
    <w:rPr>
      <w:sz w:val="20"/>
      <w:szCs w:val="20"/>
      <w:lang w:eastAsia="en-US"/>
    </w:rPr>
  </w:style>
  <w:style w:type="paragraph" w:styleId="afa">
    <w:name w:val="annotation subject"/>
    <w:basedOn w:val="af8"/>
    <w:next w:val="af8"/>
    <w:link w:val="afb"/>
    <w:uiPriority w:val="99"/>
    <w:semiHidden/>
    <w:rsid w:val="00ED21D9"/>
    <w:rPr>
      <w:b/>
      <w:bCs/>
    </w:rPr>
  </w:style>
  <w:style w:type="character" w:customStyle="1" w:styleId="afb">
    <w:name w:val="Тема примечания Знак"/>
    <w:basedOn w:val="af9"/>
    <w:link w:val="afa"/>
    <w:uiPriority w:val="99"/>
    <w:semiHidden/>
    <w:locked/>
    <w:rsid w:val="00242A7B"/>
    <w:rPr>
      <w:b/>
      <w:bCs/>
    </w:rPr>
  </w:style>
  <w:style w:type="paragraph" w:customStyle="1" w:styleId="st-j-0-73-5">
    <w:name w:val="st-j-0-73-5"/>
    <w:basedOn w:val="a"/>
    <w:uiPriority w:val="99"/>
    <w:rsid w:val="00ED21D9"/>
    <w:pPr>
      <w:spacing w:before="100" w:beforeAutospacing="1" w:after="100" w:afterAutospacing="1" w:line="240" w:lineRule="auto"/>
    </w:pPr>
    <w:rPr>
      <w:sz w:val="24"/>
      <w:szCs w:val="24"/>
      <w:lang w:eastAsia="ru-RU"/>
    </w:rPr>
  </w:style>
  <w:style w:type="character" w:customStyle="1" w:styleId="comment">
    <w:name w:val="comment"/>
    <w:basedOn w:val="a2"/>
    <w:uiPriority w:val="99"/>
    <w:rsid w:val="00ED21D9"/>
  </w:style>
  <w:style w:type="paragraph" w:customStyle="1" w:styleId="st-v-1-72-1">
    <w:name w:val="st-v-1-72-1"/>
    <w:basedOn w:val="a"/>
    <w:uiPriority w:val="99"/>
    <w:rsid w:val="00ED21D9"/>
    <w:pPr>
      <w:spacing w:before="100" w:beforeAutospacing="1" w:after="100" w:afterAutospacing="1" w:line="240" w:lineRule="auto"/>
    </w:pPr>
    <w:rPr>
      <w:sz w:val="24"/>
      <w:szCs w:val="24"/>
      <w:lang w:eastAsia="ru-RU"/>
    </w:rPr>
  </w:style>
  <w:style w:type="paragraph" w:customStyle="1" w:styleId="st-9">
    <w:name w:val="st-9"/>
    <w:basedOn w:val="a"/>
    <w:uiPriority w:val="99"/>
    <w:rsid w:val="00ED21D9"/>
    <w:pPr>
      <w:spacing w:before="100" w:beforeAutospacing="1" w:after="100" w:afterAutospacing="1" w:line="240" w:lineRule="auto"/>
    </w:pPr>
    <w:rPr>
      <w:sz w:val="24"/>
      <w:szCs w:val="24"/>
      <w:lang w:eastAsia="ru-RU"/>
    </w:rPr>
  </w:style>
  <w:style w:type="character" w:customStyle="1" w:styleId="highlighthighlightactive">
    <w:name w:val="highlight highlight_active"/>
    <w:basedOn w:val="a2"/>
    <w:uiPriority w:val="99"/>
    <w:rsid w:val="00ED21D9"/>
  </w:style>
  <w:style w:type="character" w:customStyle="1" w:styleId="unvis">
    <w:name w:val="unvis"/>
    <w:uiPriority w:val="99"/>
    <w:rsid w:val="00ED21D9"/>
  </w:style>
  <w:style w:type="paragraph" w:customStyle="1" w:styleId="1CStyle1">
    <w:name w:val="1CStyle1"/>
    <w:uiPriority w:val="99"/>
    <w:rsid w:val="00ED21D9"/>
    <w:pPr>
      <w:jc w:val="center"/>
    </w:pPr>
    <w:rPr>
      <w:rFonts w:ascii="Arial" w:hAnsi="Arial" w:cs="Arial"/>
      <w:b/>
      <w:bCs/>
      <w:sz w:val="16"/>
      <w:szCs w:val="16"/>
    </w:rPr>
  </w:style>
  <w:style w:type="paragraph" w:customStyle="1" w:styleId="1CStyle6">
    <w:name w:val="1CStyle6"/>
    <w:uiPriority w:val="99"/>
    <w:rsid w:val="00ED21D9"/>
    <w:pPr>
      <w:jc w:val="center"/>
    </w:pPr>
    <w:rPr>
      <w:rFonts w:ascii="Arial" w:hAnsi="Arial" w:cs="Arial"/>
      <w:b/>
      <w:bCs/>
      <w:sz w:val="24"/>
      <w:szCs w:val="24"/>
    </w:rPr>
  </w:style>
  <w:style w:type="paragraph" w:customStyle="1" w:styleId="1CStyle4">
    <w:name w:val="1CStyle4"/>
    <w:uiPriority w:val="99"/>
    <w:rsid w:val="00ED21D9"/>
    <w:pPr>
      <w:jc w:val="right"/>
    </w:pPr>
    <w:rPr>
      <w:rFonts w:cs="Calibri"/>
      <w:sz w:val="22"/>
      <w:szCs w:val="22"/>
    </w:rPr>
  </w:style>
  <w:style w:type="paragraph" w:customStyle="1" w:styleId="1CStyle10">
    <w:name w:val="1CStyle10"/>
    <w:uiPriority w:val="99"/>
    <w:rsid w:val="00ED21D9"/>
    <w:pPr>
      <w:jc w:val="right"/>
    </w:pPr>
    <w:rPr>
      <w:rFonts w:ascii="Arial" w:hAnsi="Arial" w:cs="Arial"/>
      <w:b/>
      <w:bCs/>
      <w:sz w:val="16"/>
      <w:szCs w:val="16"/>
    </w:rPr>
  </w:style>
  <w:style w:type="paragraph" w:customStyle="1" w:styleId="1CStyle5">
    <w:name w:val="1CStyle5"/>
    <w:uiPriority w:val="99"/>
    <w:rsid w:val="00ED21D9"/>
    <w:pPr>
      <w:jc w:val="center"/>
    </w:pPr>
    <w:rPr>
      <w:rFonts w:ascii="Arial" w:hAnsi="Arial" w:cs="Arial"/>
      <w:sz w:val="14"/>
      <w:szCs w:val="14"/>
    </w:rPr>
  </w:style>
  <w:style w:type="paragraph" w:customStyle="1" w:styleId="1CStyle8">
    <w:name w:val="1CStyle8"/>
    <w:uiPriority w:val="99"/>
    <w:rsid w:val="00ED21D9"/>
    <w:pPr>
      <w:jc w:val="center"/>
    </w:pPr>
    <w:rPr>
      <w:rFonts w:ascii="Arial" w:hAnsi="Arial" w:cs="Arial"/>
      <w:b/>
      <w:bCs/>
      <w:sz w:val="16"/>
      <w:szCs w:val="16"/>
    </w:rPr>
  </w:style>
  <w:style w:type="paragraph" w:customStyle="1" w:styleId="1CStyle-1">
    <w:name w:val="1CStyle-1"/>
    <w:uiPriority w:val="99"/>
    <w:rsid w:val="00ED21D9"/>
    <w:pPr>
      <w:jc w:val="center"/>
    </w:pPr>
    <w:rPr>
      <w:rFonts w:ascii="Arial" w:hAnsi="Arial" w:cs="Arial"/>
      <w:sz w:val="16"/>
      <w:szCs w:val="16"/>
      <w:u w:val="single"/>
    </w:rPr>
  </w:style>
  <w:style w:type="paragraph" w:customStyle="1" w:styleId="1CStyle2">
    <w:name w:val="1CStyle2"/>
    <w:uiPriority w:val="99"/>
    <w:rsid w:val="00ED21D9"/>
    <w:pPr>
      <w:jc w:val="right"/>
    </w:pPr>
    <w:rPr>
      <w:rFonts w:cs="Calibri"/>
      <w:sz w:val="22"/>
      <w:szCs w:val="22"/>
    </w:rPr>
  </w:style>
  <w:style w:type="paragraph" w:customStyle="1" w:styleId="1CStyle3">
    <w:name w:val="1CStyle3"/>
    <w:uiPriority w:val="99"/>
    <w:rsid w:val="00ED21D9"/>
    <w:pPr>
      <w:jc w:val="center"/>
    </w:pPr>
    <w:rPr>
      <w:rFonts w:cs="Calibri"/>
      <w:sz w:val="22"/>
      <w:szCs w:val="22"/>
    </w:rPr>
  </w:style>
  <w:style w:type="paragraph" w:customStyle="1" w:styleId="1CStyle7">
    <w:name w:val="1CStyle7"/>
    <w:uiPriority w:val="99"/>
    <w:rsid w:val="00ED21D9"/>
    <w:pPr>
      <w:jc w:val="center"/>
    </w:pPr>
    <w:rPr>
      <w:rFonts w:cs="Calibri"/>
      <w:sz w:val="22"/>
      <w:szCs w:val="22"/>
    </w:rPr>
  </w:style>
  <w:style w:type="paragraph" w:customStyle="1" w:styleId="1CStyle11">
    <w:name w:val="1CStyle11"/>
    <w:uiPriority w:val="99"/>
    <w:rsid w:val="00ED21D9"/>
    <w:pPr>
      <w:jc w:val="right"/>
    </w:pPr>
    <w:rPr>
      <w:rFonts w:ascii="Arial" w:hAnsi="Arial" w:cs="Arial"/>
      <w:b/>
      <w:bCs/>
      <w:sz w:val="16"/>
      <w:szCs w:val="16"/>
    </w:rPr>
  </w:style>
  <w:style w:type="paragraph" w:customStyle="1" w:styleId="1CStyle9">
    <w:name w:val="1CStyle9"/>
    <w:uiPriority w:val="99"/>
    <w:rsid w:val="00ED21D9"/>
    <w:pPr>
      <w:jc w:val="right"/>
    </w:pPr>
    <w:rPr>
      <w:rFonts w:cs="Calibri"/>
      <w:sz w:val="22"/>
      <w:szCs w:val="22"/>
    </w:rPr>
  </w:style>
  <w:style w:type="paragraph" w:customStyle="1" w:styleId="1CStyle0">
    <w:name w:val="1CStyle0"/>
    <w:uiPriority w:val="99"/>
    <w:rsid w:val="00ED21D9"/>
    <w:pPr>
      <w:jc w:val="center"/>
    </w:pPr>
    <w:rPr>
      <w:rFonts w:ascii="Arial" w:hAnsi="Arial" w:cs="Arial"/>
      <w:b/>
      <w:bCs/>
      <w:sz w:val="16"/>
      <w:szCs w:val="16"/>
    </w:rPr>
  </w:style>
  <w:style w:type="paragraph" w:customStyle="1" w:styleId="1CStyle27">
    <w:name w:val="1CStyle27"/>
    <w:uiPriority w:val="99"/>
    <w:rsid w:val="00ED21D9"/>
    <w:pPr>
      <w:jc w:val="center"/>
    </w:pPr>
    <w:rPr>
      <w:rFonts w:ascii="Arial" w:hAnsi="Arial" w:cs="Arial"/>
      <w:sz w:val="18"/>
      <w:szCs w:val="18"/>
    </w:rPr>
  </w:style>
  <w:style w:type="paragraph" w:customStyle="1" w:styleId="1CStyle26">
    <w:name w:val="1CStyle26"/>
    <w:uiPriority w:val="99"/>
    <w:rsid w:val="00ED21D9"/>
    <w:pPr>
      <w:jc w:val="center"/>
    </w:pPr>
    <w:rPr>
      <w:rFonts w:ascii="Arial" w:hAnsi="Arial" w:cs="Arial"/>
      <w:sz w:val="18"/>
      <w:szCs w:val="18"/>
    </w:rPr>
  </w:style>
  <w:style w:type="paragraph" w:customStyle="1" w:styleId="1CStyle47">
    <w:name w:val="1CStyle47"/>
    <w:uiPriority w:val="99"/>
    <w:rsid w:val="00ED21D9"/>
    <w:pPr>
      <w:jc w:val="center"/>
    </w:pPr>
    <w:rPr>
      <w:rFonts w:ascii="Arial" w:hAnsi="Arial" w:cs="Arial"/>
      <w:sz w:val="18"/>
      <w:szCs w:val="18"/>
    </w:rPr>
  </w:style>
  <w:style w:type="paragraph" w:customStyle="1" w:styleId="1CStyle49">
    <w:name w:val="1CStyle49"/>
    <w:uiPriority w:val="99"/>
    <w:rsid w:val="00ED21D9"/>
    <w:pPr>
      <w:jc w:val="center"/>
    </w:pPr>
    <w:rPr>
      <w:rFonts w:ascii="Arial" w:hAnsi="Arial" w:cs="Arial"/>
      <w:sz w:val="18"/>
      <w:szCs w:val="18"/>
    </w:rPr>
  </w:style>
  <w:style w:type="paragraph" w:customStyle="1" w:styleId="1CStyle48">
    <w:name w:val="1CStyle48"/>
    <w:uiPriority w:val="99"/>
    <w:rsid w:val="00ED21D9"/>
    <w:pPr>
      <w:jc w:val="center"/>
    </w:pPr>
    <w:rPr>
      <w:rFonts w:ascii="Arial" w:hAnsi="Arial" w:cs="Arial"/>
      <w:sz w:val="18"/>
      <w:szCs w:val="18"/>
    </w:rPr>
  </w:style>
  <w:style w:type="paragraph" w:customStyle="1" w:styleId="1CStyle50">
    <w:name w:val="1CStyle50"/>
    <w:uiPriority w:val="99"/>
    <w:rsid w:val="00ED21D9"/>
    <w:pPr>
      <w:jc w:val="center"/>
    </w:pPr>
    <w:rPr>
      <w:rFonts w:ascii="Arial" w:hAnsi="Arial" w:cs="Arial"/>
      <w:sz w:val="18"/>
      <w:szCs w:val="18"/>
    </w:rPr>
  </w:style>
  <w:style w:type="paragraph" w:customStyle="1" w:styleId="1CStyle42">
    <w:name w:val="1CStyle42"/>
    <w:uiPriority w:val="99"/>
    <w:rsid w:val="00ED21D9"/>
    <w:pPr>
      <w:jc w:val="center"/>
    </w:pPr>
    <w:rPr>
      <w:rFonts w:ascii="Arial" w:hAnsi="Arial" w:cs="Arial"/>
      <w:sz w:val="18"/>
      <w:szCs w:val="18"/>
    </w:rPr>
  </w:style>
  <w:style w:type="paragraph" w:customStyle="1" w:styleId="1CStyle44">
    <w:name w:val="1CStyle44"/>
    <w:uiPriority w:val="99"/>
    <w:rsid w:val="00ED21D9"/>
    <w:pPr>
      <w:jc w:val="center"/>
    </w:pPr>
    <w:rPr>
      <w:rFonts w:ascii="Arial" w:hAnsi="Arial" w:cs="Arial"/>
      <w:sz w:val="18"/>
      <w:szCs w:val="18"/>
    </w:rPr>
  </w:style>
  <w:style w:type="paragraph" w:customStyle="1" w:styleId="1CStyle40">
    <w:name w:val="1CStyle40"/>
    <w:uiPriority w:val="99"/>
    <w:rsid w:val="00ED21D9"/>
    <w:pPr>
      <w:jc w:val="center"/>
    </w:pPr>
    <w:rPr>
      <w:rFonts w:ascii="Arial" w:hAnsi="Arial" w:cs="Arial"/>
      <w:sz w:val="18"/>
      <w:szCs w:val="18"/>
    </w:rPr>
  </w:style>
  <w:style w:type="paragraph" w:customStyle="1" w:styleId="1CStyle43">
    <w:name w:val="1CStyle43"/>
    <w:uiPriority w:val="99"/>
    <w:rsid w:val="00ED21D9"/>
    <w:pPr>
      <w:jc w:val="center"/>
    </w:pPr>
    <w:rPr>
      <w:rFonts w:ascii="Arial" w:hAnsi="Arial" w:cs="Arial"/>
      <w:sz w:val="18"/>
      <w:szCs w:val="18"/>
    </w:rPr>
  </w:style>
  <w:style w:type="paragraph" w:customStyle="1" w:styleId="1CStyle41">
    <w:name w:val="1CStyle41"/>
    <w:uiPriority w:val="99"/>
    <w:rsid w:val="00ED21D9"/>
    <w:pPr>
      <w:jc w:val="center"/>
    </w:pPr>
    <w:rPr>
      <w:rFonts w:ascii="Arial" w:hAnsi="Arial" w:cs="Arial"/>
      <w:sz w:val="18"/>
      <w:szCs w:val="18"/>
    </w:rPr>
  </w:style>
  <w:style w:type="paragraph" w:customStyle="1" w:styleId="1CStyle45">
    <w:name w:val="1CStyle45"/>
    <w:uiPriority w:val="99"/>
    <w:rsid w:val="00ED21D9"/>
    <w:pPr>
      <w:jc w:val="center"/>
    </w:pPr>
    <w:rPr>
      <w:rFonts w:ascii="Arial" w:hAnsi="Arial" w:cs="Arial"/>
      <w:sz w:val="18"/>
      <w:szCs w:val="18"/>
    </w:rPr>
  </w:style>
  <w:style w:type="paragraph" w:customStyle="1" w:styleId="1CStyle53">
    <w:name w:val="1CStyle53"/>
    <w:uiPriority w:val="99"/>
    <w:rsid w:val="00ED21D9"/>
    <w:pPr>
      <w:jc w:val="center"/>
    </w:pPr>
    <w:rPr>
      <w:rFonts w:ascii="Arial" w:hAnsi="Arial" w:cs="Arial"/>
      <w:sz w:val="18"/>
      <w:szCs w:val="18"/>
    </w:rPr>
  </w:style>
  <w:style w:type="paragraph" w:customStyle="1" w:styleId="1CStyle55">
    <w:name w:val="1CStyle55"/>
    <w:uiPriority w:val="99"/>
    <w:rsid w:val="00ED21D9"/>
    <w:pPr>
      <w:jc w:val="center"/>
    </w:pPr>
    <w:rPr>
      <w:rFonts w:ascii="Arial" w:hAnsi="Arial" w:cs="Arial"/>
      <w:sz w:val="18"/>
      <w:szCs w:val="18"/>
    </w:rPr>
  </w:style>
  <w:style w:type="paragraph" w:customStyle="1" w:styleId="1CStyle51">
    <w:name w:val="1CStyle51"/>
    <w:uiPriority w:val="99"/>
    <w:rsid w:val="00ED21D9"/>
    <w:pPr>
      <w:jc w:val="center"/>
    </w:pPr>
    <w:rPr>
      <w:rFonts w:ascii="Arial" w:hAnsi="Arial" w:cs="Arial"/>
      <w:sz w:val="18"/>
      <w:szCs w:val="18"/>
    </w:rPr>
  </w:style>
  <w:style w:type="paragraph" w:customStyle="1" w:styleId="1CStyle54">
    <w:name w:val="1CStyle54"/>
    <w:uiPriority w:val="99"/>
    <w:rsid w:val="00ED21D9"/>
    <w:pPr>
      <w:jc w:val="center"/>
    </w:pPr>
    <w:rPr>
      <w:rFonts w:ascii="Arial" w:hAnsi="Arial" w:cs="Arial"/>
      <w:sz w:val="18"/>
      <w:szCs w:val="18"/>
    </w:rPr>
  </w:style>
  <w:style w:type="paragraph" w:customStyle="1" w:styleId="1CStyle52">
    <w:name w:val="1CStyle52"/>
    <w:uiPriority w:val="99"/>
    <w:rsid w:val="00ED21D9"/>
    <w:pPr>
      <w:jc w:val="center"/>
    </w:pPr>
    <w:rPr>
      <w:rFonts w:ascii="Arial" w:hAnsi="Arial" w:cs="Arial"/>
      <w:sz w:val="18"/>
      <w:szCs w:val="18"/>
    </w:rPr>
  </w:style>
  <w:style w:type="paragraph" w:customStyle="1" w:styleId="1CStyle56">
    <w:name w:val="1CStyle56"/>
    <w:uiPriority w:val="99"/>
    <w:rsid w:val="00ED21D9"/>
    <w:pPr>
      <w:jc w:val="center"/>
    </w:pPr>
    <w:rPr>
      <w:rFonts w:ascii="Arial" w:hAnsi="Arial" w:cs="Arial"/>
      <w:sz w:val="18"/>
      <w:szCs w:val="18"/>
    </w:rPr>
  </w:style>
  <w:style w:type="paragraph" w:customStyle="1" w:styleId="1CStyle33">
    <w:name w:val="1CStyle33"/>
    <w:uiPriority w:val="99"/>
    <w:rsid w:val="00ED21D9"/>
    <w:pPr>
      <w:jc w:val="center"/>
    </w:pPr>
    <w:rPr>
      <w:rFonts w:ascii="Arial" w:hAnsi="Arial" w:cs="Arial"/>
      <w:sz w:val="18"/>
      <w:szCs w:val="18"/>
    </w:rPr>
  </w:style>
  <w:style w:type="paragraph" w:customStyle="1" w:styleId="1CStyle35">
    <w:name w:val="1CStyle35"/>
    <w:uiPriority w:val="99"/>
    <w:rsid w:val="00ED21D9"/>
    <w:pPr>
      <w:jc w:val="center"/>
    </w:pPr>
    <w:rPr>
      <w:rFonts w:ascii="Arial" w:hAnsi="Arial" w:cs="Arial"/>
      <w:sz w:val="18"/>
      <w:szCs w:val="18"/>
    </w:rPr>
  </w:style>
  <w:style w:type="paragraph" w:customStyle="1" w:styleId="1CStyle59">
    <w:name w:val="1CStyle59"/>
    <w:uiPriority w:val="99"/>
    <w:rsid w:val="00ED21D9"/>
    <w:pPr>
      <w:jc w:val="center"/>
    </w:pPr>
    <w:rPr>
      <w:rFonts w:ascii="Arial" w:hAnsi="Arial" w:cs="Arial"/>
      <w:sz w:val="18"/>
      <w:szCs w:val="18"/>
    </w:rPr>
  </w:style>
  <w:style w:type="paragraph" w:customStyle="1" w:styleId="1CStyle61">
    <w:name w:val="1CStyle61"/>
    <w:uiPriority w:val="99"/>
    <w:rsid w:val="00ED21D9"/>
    <w:pPr>
      <w:jc w:val="center"/>
    </w:pPr>
    <w:rPr>
      <w:rFonts w:ascii="Arial" w:hAnsi="Arial" w:cs="Arial"/>
      <w:sz w:val="18"/>
      <w:szCs w:val="18"/>
    </w:rPr>
  </w:style>
  <w:style w:type="paragraph" w:customStyle="1" w:styleId="1CStyle34">
    <w:name w:val="1CStyle34"/>
    <w:uiPriority w:val="99"/>
    <w:rsid w:val="00ED21D9"/>
    <w:pPr>
      <w:jc w:val="center"/>
    </w:pPr>
    <w:rPr>
      <w:rFonts w:ascii="Arial" w:hAnsi="Arial" w:cs="Arial"/>
      <w:sz w:val="18"/>
      <w:szCs w:val="18"/>
    </w:rPr>
  </w:style>
  <w:style w:type="paragraph" w:customStyle="1" w:styleId="1CStyle36">
    <w:name w:val="1CStyle36"/>
    <w:uiPriority w:val="99"/>
    <w:rsid w:val="00ED21D9"/>
    <w:pPr>
      <w:jc w:val="center"/>
    </w:pPr>
    <w:rPr>
      <w:rFonts w:ascii="Arial" w:hAnsi="Arial" w:cs="Arial"/>
      <w:sz w:val="16"/>
      <w:szCs w:val="16"/>
    </w:rPr>
  </w:style>
  <w:style w:type="paragraph" w:customStyle="1" w:styleId="1CStyle60">
    <w:name w:val="1CStyle60"/>
    <w:uiPriority w:val="99"/>
    <w:rsid w:val="00ED21D9"/>
    <w:pPr>
      <w:jc w:val="center"/>
    </w:pPr>
    <w:rPr>
      <w:rFonts w:ascii="Arial" w:hAnsi="Arial" w:cs="Arial"/>
      <w:sz w:val="18"/>
      <w:szCs w:val="18"/>
    </w:rPr>
  </w:style>
  <w:style w:type="paragraph" w:customStyle="1" w:styleId="1CStyle62">
    <w:name w:val="1CStyle62"/>
    <w:uiPriority w:val="99"/>
    <w:rsid w:val="00ED21D9"/>
    <w:pPr>
      <w:jc w:val="center"/>
    </w:pPr>
    <w:rPr>
      <w:rFonts w:ascii="Arial" w:hAnsi="Arial" w:cs="Arial"/>
      <w:sz w:val="18"/>
      <w:szCs w:val="18"/>
    </w:rPr>
  </w:style>
  <w:style w:type="paragraph" w:customStyle="1" w:styleId="1CStyle13">
    <w:name w:val="1CStyle13"/>
    <w:uiPriority w:val="99"/>
    <w:rsid w:val="00ED21D9"/>
    <w:pPr>
      <w:jc w:val="center"/>
    </w:pPr>
    <w:rPr>
      <w:rFonts w:ascii="Arial" w:hAnsi="Arial" w:cs="Arial"/>
      <w:b/>
      <w:bCs/>
    </w:rPr>
  </w:style>
  <w:style w:type="paragraph" w:customStyle="1" w:styleId="1CStyle46">
    <w:name w:val="1CStyle46"/>
    <w:uiPriority w:val="99"/>
    <w:rsid w:val="00ED21D9"/>
    <w:pPr>
      <w:jc w:val="right"/>
    </w:pPr>
    <w:rPr>
      <w:rFonts w:ascii="Arial" w:hAnsi="Arial" w:cs="Arial"/>
      <w:sz w:val="18"/>
      <w:szCs w:val="18"/>
    </w:rPr>
  </w:style>
  <w:style w:type="paragraph" w:customStyle="1" w:styleId="1CStyle18">
    <w:name w:val="1CStyle18"/>
    <w:uiPriority w:val="99"/>
    <w:rsid w:val="00ED21D9"/>
    <w:pPr>
      <w:jc w:val="center"/>
    </w:pPr>
    <w:rPr>
      <w:rFonts w:ascii="Arial" w:hAnsi="Arial" w:cs="Arial"/>
      <w:sz w:val="18"/>
      <w:szCs w:val="18"/>
    </w:rPr>
  </w:style>
  <w:style w:type="paragraph" w:customStyle="1" w:styleId="1CStyle12">
    <w:name w:val="1CStyle12"/>
    <w:uiPriority w:val="99"/>
    <w:rsid w:val="00ED21D9"/>
    <w:pPr>
      <w:jc w:val="center"/>
    </w:pPr>
    <w:rPr>
      <w:rFonts w:ascii="Arial" w:hAnsi="Arial" w:cs="Arial"/>
      <w:b/>
      <w:bCs/>
    </w:rPr>
  </w:style>
  <w:style w:type="paragraph" w:customStyle="1" w:styleId="1CStyle14">
    <w:name w:val="1CStyle14"/>
    <w:uiPriority w:val="99"/>
    <w:rsid w:val="00ED21D9"/>
    <w:pPr>
      <w:jc w:val="center"/>
    </w:pPr>
    <w:rPr>
      <w:rFonts w:ascii="Arial" w:hAnsi="Arial" w:cs="Arial"/>
      <w:b/>
      <w:bCs/>
    </w:rPr>
  </w:style>
  <w:style w:type="paragraph" w:customStyle="1" w:styleId="1CStyle24">
    <w:name w:val="1CStyle24"/>
    <w:uiPriority w:val="99"/>
    <w:rsid w:val="00ED21D9"/>
    <w:pPr>
      <w:jc w:val="right"/>
    </w:pPr>
    <w:rPr>
      <w:rFonts w:ascii="Arial" w:hAnsi="Arial" w:cs="Arial"/>
      <w:b/>
      <w:bCs/>
      <w:sz w:val="18"/>
      <w:szCs w:val="18"/>
    </w:rPr>
  </w:style>
  <w:style w:type="paragraph" w:customStyle="1" w:styleId="1CStyle15">
    <w:name w:val="1CStyle15"/>
    <w:uiPriority w:val="99"/>
    <w:rsid w:val="00ED21D9"/>
    <w:pPr>
      <w:jc w:val="center"/>
    </w:pPr>
    <w:rPr>
      <w:rFonts w:ascii="Arial" w:hAnsi="Arial" w:cs="Arial"/>
      <w:b/>
      <w:bCs/>
    </w:rPr>
  </w:style>
  <w:style w:type="paragraph" w:customStyle="1" w:styleId="1CStyle38">
    <w:name w:val="1CStyle38"/>
    <w:uiPriority w:val="99"/>
    <w:rsid w:val="00ED21D9"/>
    <w:pPr>
      <w:jc w:val="center"/>
    </w:pPr>
    <w:rPr>
      <w:rFonts w:ascii="Arial" w:hAnsi="Arial" w:cs="Arial"/>
      <w:sz w:val="14"/>
      <w:szCs w:val="14"/>
    </w:rPr>
  </w:style>
  <w:style w:type="paragraph" w:customStyle="1" w:styleId="1CStyle37">
    <w:name w:val="1CStyle37"/>
    <w:uiPriority w:val="99"/>
    <w:rsid w:val="00ED21D9"/>
    <w:pPr>
      <w:jc w:val="center"/>
    </w:pPr>
    <w:rPr>
      <w:rFonts w:ascii="Arial" w:hAnsi="Arial" w:cs="Arial"/>
      <w:sz w:val="14"/>
      <w:szCs w:val="14"/>
    </w:rPr>
  </w:style>
  <w:style w:type="paragraph" w:customStyle="1" w:styleId="1CStyle39">
    <w:name w:val="1CStyle39"/>
    <w:uiPriority w:val="99"/>
    <w:rsid w:val="00ED21D9"/>
    <w:pPr>
      <w:jc w:val="center"/>
    </w:pPr>
    <w:rPr>
      <w:rFonts w:ascii="Arial" w:hAnsi="Arial" w:cs="Arial"/>
      <w:sz w:val="14"/>
      <w:szCs w:val="14"/>
    </w:rPr>
  </w:style>
  <w:style w:type="paragraph" w:customStyle="1" w:styleId="1CStyle16">
    <w:name w:val="1CStyle16"/>
    <w:uiPriority w:val="99"/>
    <w:rsid w:val="00ED21D9"/>
    <w:pPr>
      <w:jc w:val="right"/>
    </w:pPr>
    <w:rPr>
      <w:rFonts w:ascii="Arial" w:hAnsi="Arial" w:cs="Arial"/>
      <w:sz w:val="18"/>
      <w:szCs w:val="18"/>
    </w:rPr>
  </w:style>
  <w:style w:type="paragraph" w:customStyle="1" w:styleId="1CStyle17">
    <w:name w:val="1CStyle17"/>
    <w:uiPriority w:val="99"/>
    <w:rsid w:val="00ED21D9"/>
    <w:pPr>
      <w:jc w:val="center"/>
    </w:pPr>
    <w:rPr>
      <w:rFonts w:ascii="Arial" w:hAnsi="Arial" w:cs="Arial"/>
      <w:sz w:val="18"/>
      <w:szCs w:val="18"/>
    </w:rPr>
  </w:style>
  <w:style w:type="paragraph" w:customStyle="1" w:styleId="1CStyle25">
    <w:name w:val="1CStyle25"/>
    <w:uiPriority w:val="99"/>
    <w:rsid w:val="00ED21D9"/>
    <w:pPr>
      <w:jc w:val="right"/>
    </w:pPr>
    <w:rPr>
      <w:rFonts w:ascii="Arial" w:hAnsi="Arial" w:cs="Arial"/>
      <w:b/>
      <w:bCs/>
      <w:sz w:val="18"/>
      <w:szCs w:val="18"/>
    </w:rPr>
  </w:style>
  <w:style w:type="paragraph" w:customStyle="1" w:styleId="1CStyle28">
    <w:name w:val="1CStyle28"/>
    <w:uiPriority w:val="99"/>
    <w:rsid w:val="00ED21D9"/>
    <w:pPr>
      <w:jc w:val="right"/>
    </w:pPr>
    <w:rPr>
      <w:rFonts w:ascii="Arial" w:hAnsi="Arial" w:cs="Arial"/>
      <w:sz w:val="18"/>
      <w:szCs w:val="18"/>
    </w:rPr>
  </w:style>
  <w:style w:type="paragraph" w:customStyle="1" w:styleId="1CStyle32">
    <w:name w:val="1CStyle32"/>
    <w:uiPriority w:val="99"/>
    <w:rsid w:val="00ED21D9"/>
    <w:pPr>
      <w:jc w:val="center"/>
    </w:pPr>
    <w:rPr>
      <w:rFonts w:ascii="Arial" w:hAnsi="Arial" w:cs="Arial"/>
      <w:sz w:val="16"/>
      <w:szCs w:val="16"/>
    </w:rPr>
  </w:style>
  <w:style w:type="paragraph" w:customStyle="1" w:styleId="1CStyle58">
    <w:name w:val="1CStyle58"/>
    <w:uiPriority w:val="99"/>
    <w:rsid w:val="00ED21D9"/>
    <w:pPr>
      <w:jc w:val="center"/>
    </w:pPr>
    <w:rPr>
      <w:rFonts w:ascii="Arial" w:hAnsi="Arial" w:cs="Arial"/>
      <w:sz w:val="18"/>
      <w:szCs w:val="18"/>
    </w:rPr>
  </w:style>
  <w:style w:type="paragraph" w:customStyle="1" w:styleId="1CStyle30">
    <w:name w:val="1CStyle30"/>
    <w:uiPriority w:val="99"/>
    <w:rsid w:val="00ED21D9"/>
    <w:pPr>
      <w:jc w:val="both"/>
    </w:pPr>
    <w:rPr>
      <w:rFonts w:ascii="Arial" w:hAnsi="Arial" w:cs="Arial"/>
      <w:sz w:val="18"/>
      <w:szCs w:val="18"/>
    </w:rPr>
  </w:style>
  <w:style w:type="paragraph" w:customStyle="1" w:styleId="1CStyle29">
    <w:name w:val="1CStyle29"/>
    <w:uiPriority w:val="99"/>
    <w:rsid w:val="00ED21D9"/>
    <w:pPr>
      <w:jc w:val="center"/>
    </w:pPr>
    <w:rPr>
      <w:rFonts w:ascii="Arial" w:hAnsi="Arial" w:cs="Arial"/>
      <w:i/>
      <w:iCs/>
      <w:sz w:val="18"/>
      <w:szCs w:val="18"/>
    </w:rPr>
  </w:style>
  <w:style w:type="paragraph" w:customStyle="1" w:styleId="1CStyle31">
    <w:name w:val="1CStyle31"/>
    <w:uiPriority w:val="99"/>
    <w:rsid w:val="00ED21D9"/>
    <w:pPr>
      <w:jc w:val="center"/>
    </w:pPr>
    <w:rPr>
      <w:rFonts w:ascii="Arial" w:hAnsi="Arial" w:cs="Arial"/>
      <w:sz w:val="18"/>
      <w:szCs w:val="18"/>
    </w:rPr>
  </w:style>
  <w:style w:type="paragraph" w:customStyle="1" w:styleId="1CStyle57">
    <w:name w:val="1CStyle57"/>
    <w:uiPriority w:val="99"/>
    <w:rsid w:val="00ED21D9"/>
    <w:pPr>
      <w:jc w:val="center"/>
    </w:pPr>
    <w:rPr>
      <w:rFonts w:ascii="Arial" w:hAnsi="Arial" w:cs="Arial"/>
      <w:sz w:val="18"/>
      <w:szCs w:val="18"/>
    </w:rPr>
  </w:style>
  <w:style w:type="paragraph" w:customStyle="1" w:styleId="1CStyle22">
    <w:name w:val="1CStyle22"/>
    <w:uiPriority w:val="99"/>
    <w:rsid w:val="00ED21D9"/>
    <w:pPr>
      <w:jc w:val="right"/>
    </w:pPr>
    <w:rPr>
      <w:rFonts w:ascii="Arial" w:hAnsi="Arial" w:cs="Arial"/>
      <w:b/>
      <w:bCs/>
      <w:sz w:val="18"/>
      <w:szCs w:val="18"/>
    </w:rPr>
  </w:style>
  <w:style w:type="paragraph" w:customStyle="1" w:styleId="1CStyle19">
    <w:name w:val="1CStyle19"/>
    <w:uiPriority w:val="99"/>
    <w:rsid w:val="00ED21D9"/>
    <w:pPr>
      <w:jc w:val="right"/>
    </w:pPr>
    <w:rPr>
      <w:rFonts w:ascii="Arial" w:hAnsi="Arial" w:cs="Arial"/>
      <w:sz w:val="18"/>
      <w:szCs w:val="18"/>
    </w:rPr>
  </w:style>
  <w:style w:type="paragraph" w:customStyle="1" w:styleId="1CStyle20">
    <w:name w:val="1CStyle20"/>
    <w:uiPriority w:val="99"/>
    <w:rsid w:val="00ED21D9"/>
    <w:pPr>
      <w:jc w:val="right"/>
    </w:pPr>
    <w:rPr>
      <w:rFonts w:ascii="Arial" w:hAnsi="Arial" w:cs="Arial"/>
      <w:sz w:val="18"/>
      <w:szCs w:val="18"/>
    </w:rPr>
  </w:style>
  <w:style w:type="paragraph" w:customStyle="1" w:styleId="1CStyle21">
    <w:name w:val="1CStyle21"/>
    <w:uiPriority w:val="99"/>
    <w:rsid w:val="00ED21D9"/>
    <w:pPr>
      <w:jc w:val="right"/>
    </w:pPr>
    <w:rPr>
      <w:rFonts w:ascii="Arial" w:hAnsi="Arial" w:cs="Arial"/>
      <w:sz w:val="18"/>
      <w:szCs w:val="18"/>
    </w:rPr>
  </w:style>
  <w:style w:type="paragraph" w:customStyle="1" w:styleId="1CStyle23">
    <w:name w:val="1CStyle23"/>
    <w:uiPriority w:val="99"/>
    <w:rsid w:val="00ED21D9"/>
    <w:pPr>
      <w:jc w:val="right"/>
    </w:pPr>
    <w:rPr>
      <w:rFonts w:ascii="Arial" w:hAnsi="Arial" w:cs="Arial"/>
      <w:b/>
      <w:bCs/>
      <w:sz w:val="18"/>
      <w:szCs w:val="18"/>
    </w:rPr>
  </w:style>
  <w:style w:type="paragraph" w:customStyle="1" w:styleId="st-3">
    <w:name w:val="st-3"/>
    <w:basedOn w:val="a"/>
    <w:uiPriority w:val="99"/>
    <w:rsid w:val="00ED21D9"/>
    <w:pPr>
      <w:spacing w:before="100" w:beforeAutospacing="1" w:after="100" w:afterAutospacing="1" w:line="240" w:lineRule="auto"/>
    </w:pPr>
    <w:rPr>
      <w:sz w:val="24"/>
      <w:szCs w:val="24"/>
      <w:lang w:eastAsia="ru-RU"/>
    </w:rPr>
  </w:style>
  <w:style w:type="character" w:customStyle="1" w:styleId="addblock">
    <w:name w:val="addblock"/>
    <w:uiPriority w:val="99"/>
    <w:rsid w:val="00ED21D9"/>
  </w:style>
  <w:style w:type="paragraph" w:customStyle="1" w:styleId="afc">
    <w:name w:val="Табличный"/>
    <w:uiPriority w:val="99"/>
    <w:rsid w:val="00ED21D9"/>
    <w:rPr>
      <w:rFonts w:ascii="Arial Narrow" w:hAnsi="Arial Narrow" w:cs="Arial Narrow"/>
      <w:sz w:val="24"/>
      <w:szCs w:val="24"/>
    </w:rPr>
  </w:style>
  <w:style w:type="paragraph" w:customStyle="1" w:styleId="afd">
    <w:name w:val="Чертёжный"/>
    <w:basedOn w:val="a"/>
    <w:uiPriority w:val="99"/>
    <w:rsid w:val="00ED21D9"/>
    <w:pPr>
      <w:suppressAutoHyphens/>
      <w:spacing w:after="0" w:line="240" w:lineRule="auto"/>
      <w:jc w:val="center"/>
    </w:pPr>
    <w:rPr>
      <w:rFonts w:ascii="Arial Narrow" w:hAnsi="Arial Narrow" w:cs="Arial Narrow"/>
      <w:i/>
      <w:iCs/>
      <w:spacing w:val="10"/>
      <w:sz w:val="24"/>
      <w:szCs w:val="24"/>
      <w:lang w:eastAsia="ru-RU"/>
    </w:rPr>
  </w:style>
  <w:style w:type="paragraph" w:customStyle="1" w:styleId="14">
    <w:name w:val="Обычный 14"/>
    <w:uiPriority w:val="99"/>
    <w:rsid w:val="00ED21D9"/>
    <w:pPr>
      <w:spacing w:line="288" w:lineRule="auto"/>
      <w:ind w:firstLine="227"/>
      <w:jc w:val="both"/>
    </w:pPr>
    <w:rPr>
      <w:rFonts w:ascii="Arial Narrow" w:hAnsi="Arial Narrow" w:cs="Arial Narrow"/>
      <w:spacing w:val="10"/>
      <w:sz w:val="28"/>
      <w:szCs w:val="28"/>
    </w:rPr>
  </w:style>
  <w:style w:type="paragraph" w:customStyle="1" w:styleId="afe">
    <w:name w:val="Рабочий"/>
    <w:uiPriority w:val="99"/>
    <w:rsid w:val="00ED21D9"/>
    <w:pPr>
      <w:ind w:firstLine="227"/>
      <w:jc w:val="both"/>
    </w:pPr>
    <w:rPr>
      <w:rFonts w:ascii="Arial Narrow" w:hAnsi="Arial Narrow" w:cs="Arial Narrow"/>
      <w:sz w:val="24"/>
      <w:szCs w:val="24"/>
    </w:rPr>
  </w:style>
  <w:style w:type="paragraph" w:styleId="aff">
    <w:name w:val="header"/>
    <w:basedOn w:val="a"/>
    <w:link w:val="aff0"/>
    <w:uiPriority w:val="99"/>
    <w:rsid w:val="00ED21D9"/>
    <w:pPr>
      <w:tabs>
        <w:tab w:val="center" w:pos="4677"/>
        <w:tab w:val="right" w:pos="9355"/>
      </w:tabs>
      <w:spacing w:after="0" w:line="240" w:lineRule="auto"/>
    </w:pPr>
    <w:rPr>
      <w:rFonts w:ascii="Arial Narrow" w:hAnsi="Arial Narrow" w:cs="Arial Narrow"/>
      <w:lang w:eastAsia="ru-RU"/>
    </w:rPr>
  </w:style>
  <w:style w:type="character" w:customStyle="1" w:styleId="aff0">
    <w:name w:val="Верхний колонтитул Знак"/>
    <w:basedOn w:val="a2"/>
    <w:link w:val="aff"/>
    <w:uiPriority w:val="99"/>
    <w:locked/>
    <w:rsid w:val="00ED21D9"/>
    <w:rPr>
      <w:rFonts w:ascii="Arial Narrow" w:hAnsi="Arial Narrow" w:cs="Arial Narrow"/>
      <w:sz w:val="22"/>
      <w:szCs w:val="22"/>
      <w:lang w:val="ru-RU" w:eastAsia="ru-RU"/>
    </w:rPr>
  </w:style>
  <w:style w:type="character" w:styleId="aff1">
    <w:name w:val="page number"/>
    <w:basedOn w:val="a2"/>
    <w:uiPriority w:val="99"/>
    <w:rsid w:val="00ED21D9"/>
    <w:rPr>
      <w:rFonts w:ascii="Arial Narrow" w:hAnsi="Arial Narrow" w:cs="Arial Narrow"/>
      <w:b/>
      <w:bCs/>
      <w:spacing w:val="0"/>
      <w:w w:val="100"/>
      <w:position w:val="0"/>
      <w:sz w:val="22"/>
      <w:szCs w:val="22"/>
      <w:effect w:val="none"/>
    </w:rPr>
  </w:style>
  <w:style w:type="paragraph" w:styleId="aff2">
    <w:name w:val="footer"/>
    <w:basedOn w:val="a"/>
    <w:link w:val="aff3"/>
    <w:uiPriority w:val="99"/>
    <w:rsid w:val="00ED21D9"/>
    <w:pPr>
      <w:tabs>
        <w:tab w:val="center" w:pos="4677"/>
        <w:tab w:val="right" w:pos="9355"/>
      </w:tabs>
      <w:suppressAutoHyphens/>
      <w:spacing w:after="0" w:line="288" w:lineRule="auto"/>
      <w:ind w:firstLine="284"/>
      <w:jc w:val="both"/>
    </w:pPr>
    <w:rPr>
      <w:rFonts w:ascii="Arial Narrow" w:hAnsi="Arial Narrow" w:cs="Arial Narrow"/>
      <w:spacing w:val="10"/>
      <w:sz w:val="24"/>
      <w:szCs w:val="24"/>
      <w:lang w:eastAsia="ru-RU"/>
    </w:rPr>
  </w:style>
  <w:style w:type="character" w:customStyle="1" w:styleId="aff3">
    <w:name w:val="Нижний колонтитул Знак"/>
    <w:basedOn w:val="a2"/>
    <w:link w:val="aff2"/>
    <w:uiPriority w:val="99"/>
    <w:locked/>
    <w:rsid w:val="00ED21D9"/>
    <w:rPr>
      <w:rFonts w:ascii="Arial Narrow" w:hAnsi="Arial Narrow" w:cs="Arial Narrow"/>
      <w:spacing w:val="10"/>
      <w:sz w:val="24"/>
      <w:szCs w:val="24"/>
      <w:lang w:val="ru-RU" w:eastAsia="ru-RU"/>
    </w:rPr>
  </w:style>
  <w:style w:type="character" w:styleId="aff4">
    <w:name w:val="FollowedHyperlink"/>
    <w:basedOn w:val="a2"/>
    <w:uiPriority w:val="99"/>
    <w:rsid w:val="00ED21D9"/>
    <w:rPr>
      <w:color w:val="800080"/>
      <w:u w:val="single"/>
    </w:rPr>
  </w:style>
  <w:style w:type="paragraph" w:customStyle="1" w:styleId="xl65">
    <w:name w:val="xl65"/>
    <w:basedOn w:val="a"/>
    <w:uiPriority w:val="99"/>
    <w:rsid w:val="00ED21D9"/>
    <w:pPr>
      <w:spacing w:before="100" w:beforeAutospacing="1" w:after="100" w:afterAutospacing="1" w:line="240" w:lineRule="auto"/>
    </w:pPr>
    <w:rPr>
      <w:sz w:val="24"/>
      <w:szCs w:val="24"/>
      <w:lang w:eastAsia="ru-RU"/>
    </w:rPr>
  </w:style>
  <w:style w:type="paragraph" w:customStyle="1" w:styleId="xl66">
    <w:name w:val="xl66"/>
    <w:basedOn w:val="a"/>
    <w:uiPriority w:val="99"/>
    <w:rsid w:val="00ED21D9"/>
    <w:pPr>
      <w:spacing w:before="100" w:beforeAutospacing="1" w:after="100" w:afterAutospacing="1" w:line="240" w:lineRule="auto"/>
    </w:pPr>
    <w:rPr>
      <w:sz w:val="24"/>
      <w:szCs w:val="24"/>
      <w:lang w:eastAsia="ru-RU"/>
    </w:rPr>
  </w:style>
  <w:style w:type="paragraph" w:customStyle="1" w:styleId="xl67">
    <w:name w:val="xl67"/>
    <w:basedOn w:val="a"/>
    <w:uiPriority w:val="99"/>
    <w:rsid w:val="00ED21D9"/>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line="240" w:lineRule="auto"/>
      <w:textAlignment w:val="top"/>
    </w:pPr>
    <w:rPr>
      <w:color w:val="594304"/>
      <w:sz w:val="24"/>
      <w:szCs w:val="24"/>
      <w:lang w:eastAsia="ru-RU"/>
    </w:rPr>
  </w:style>
  <w:style w:type="paragraph" w:customStyle="1" w:styleId="xl68">
    <w:name w:val="xl68"/>
    <w:basedOn w:val="a"/>
    <w:uiPriority w:val="99"/>
    <w:rsid w:val="00ED21D9"/>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line="240" w:lineRule="auto"/>
      <w:textAlignment w:val="top"/>
    </w:pPr>
    <w:rPr>
      <w:color w:val="594304"/>
      <w:sz w:val="24"/>
      <w:szCs w:val="24"/>
      <w:lang w:eastAsia="ru-RU"/>
    </w:rPr>
  </w:style>
  <w:style w:type="paragraph" w:customStyle="1" w:styleId="xl69">
    <w:name w:val="xl69"/>
    <w:basedOn w:val="a"/>
    <w:uiPriority w:val="99"/>
    <w:rsid w:val="00ED2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70">
    <w:name w:val="xl70"/>
    <w:basedOn w:val="a"/>
    <w:uiPriority w:val="99"/>
    <w:rsid w:val="00ED2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71">
    <w:name w:val="xl71"/>
    <w:basedOn w:val="a"/>
    <w:uiPriority w:val="99"/>
    <w:rsid w:val="00ED2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72">
    <w:name w:val="xl72"/>
    <w:basedOn w:val="a"/>
    <w:uiPriority w:val="99"/>
    <w:rsid w:val="00ED21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15">
    <w:name w:val="Абзац списка1"/>
    <w:basedOn w:val="a"/>
    <w:uiPriority w:val="99"/>
    <w:rsid w:val="00ED21D9"/>
    <w:pPr>
      <w:ind w:left="720"/>
    </w:pPr>
  </w:style>
  <w:style w:type="paragraph" w:customStyle="1" w:styleId="25">
    <w:name w:val="Абзац списка2"/>
    <w:basedOn w:val="a"/>
    <w:uiPriority w:val="99"/>
    <w:rsid w:val="00ED21D9"/>
    <w:pPr>
      <w:ind w:left="720"/>
    </w:pPr>
  </w:style>
  <w:style w:type="paragraph" w:customStyle="1" w:styleId="16">
    <w:name w:val="Без интервала1"/>
    <w:uiPriority w:val="99"/>
    <w:rsid w:val="00ED21D9"/>
    <w:rPr>
      <w:rFonts w:cs="Calibri"/>
      <w:sz w:val="22"/>
      <w:szCs w:val="22"/>
      <w:lang w:eastAsia="en-US"/>
    </w:rPr>
  </w:style>
  <w:style w:type="character" w:customStyle="1" w:styleId="fill">
    <w:name w:val="fill"/>
    <w:basedOn w:val="a2"/>
    <w:uiPriority w:val="99"/>
    <w:rsid w:val="00ED21D9"/>
    <w:rPr>
      <w:b/>
      <w:bCs/>
      <w:i/>
      <w:iCs/>
      <w:color w:val="FF0000"/>
    </w:rPr>
  </w:style>
  <w:style w:type="paragraph" w:customStyle="1" w:styleId="Paragraph0">
    <w:name w:val="Paragraph 0"/>
    <w:basedOn w:val="a"/>
    <w:link w:val="Paragraph03"/>
    <w:uiPriority w:val="99"/>
    <w:rsid w:val="00ED21D9"/>
    <w:pPr>
      <w:spacing w:after="0" w:line="240" w:lineRule="auto"/>
      <w:ind w:firstLine="284"/>
      <w:jc w:val="both"/>
    </w:pPr>
    <w:rPr>
      <w:rFonts w:cs="Times New Roman"/>
      <w:sz w:val="20"/>
      <w:szCs w:val="20"/>
      <w:lang w:eastAsia="ru-RU"/>
    </w:rPr>
  </w:style>
  <w:style w:type="character" w:customStyle="1" w:styleId="Paragraph03">
    <w:name w:val="Paragraph 0 Знак3"/>
    <w:link w:val="Paragraph0"/>
    <w:uiPriority w:val="99"/>
    <w:locked/>
    <w:rsid w:val="00ED21D9"/>
    <w:rPr>
      <w:lang w:val="ru-RU" w:eastAsia="ru-RU"/>
    </w:rPr>
  </w:style>
  <w:style w:type="character" w:customStyle="1" w:styleId="blk">
    <w:name w:val="blk"/>
    <w:basedOn w:val="a2"/>
    <w:uiPriority w:val="99"/>
    <w:rsid w:val="00ED21D9"/>
  </w:style>
  <w:style w:type="paragraph" w:styleId="aff5">
    <w:name w:val="Body Text Indent"/>
    <w:basedOn w:val="a"/>
    <w:link w:val="aff6"/>
    <w:uiPriority w:val="99"/>
    <w:rsid w:val="00ED21D9"/>
    <w:pPr>
      <w:widowControl w:val="0"/>
      <w:suppressAutoHyphens/>
      <w:spacing w:after="120" w:line="240" w:lineRule="auto"/>
      <w:ind w:left="283"/>
    </w:pPr>
    <w:rPr>
      <w:color w:val="000000"/>
      <w:sz w:val="24"/>
      <w:szCs w:val="24"/>
      <w:lang w:eastAsia="ar-SA"/>
    </w:rPr>
  </w:style>
  <w:style w:type="character" w:customStyle="1" w:styleId="aff6">
    <w:name w:val="Основной текст с отступом Знак"/>
    <w:basedOn w:val="a2"/>
    <w:link w:val="aff5"/>
    <w:uiPriority w:val="99"/>
    <w:locked/>
    <w:rsid w:val="00ED21D9"/>
    <w:rPr>
      <w:color w:val="000000"/>
      <w:sz w:val="24"/>
      <w:szCs w:val="24"/>
      <w:lang w:val="ru-RU" w:eastAsia="ar-SA" w:bidi="ar-SA"/>
    </w:rPr>
  </w:style>
  <w:style w:type="paragraph" w:customStyle="1" w:styleId="26">
    <w:name w:val="заголовок 2"/>
    <w:basedOn w:val="a"/>
    <w:next w:val="a"/>
    <w:rsid w:val="00BF062A"/>
    <w:pPr>
      <w:keepNext/>
      <w:spacing w:after="0" w:line="240" w:lineRule="auto"/>
      <w:jc w:val="center"/>
    </w:pPr>
    <w:rPr>
      <w:rFonts w:ascii="Times New Roman" w:eastAsia="Times New Roman" w:hAnsi="Times New Roman" w:cs="Times New Roman"/>
      <w:b/>
      <w:sz w:val="40"/>
      <w:szCs w:val="20"/>
      <w:lang w:eastAsia="ru-RU"/>
    </w:rPr>
  </w:style>
</w:styles>
</file>

<file path=word/webSettings.xml><?xml version="1.0" encoding="utf-8"?>
<w:webSettings xmlns:r="http://schemas.openxmlformats.org/officeDocument/2006/relationships" xmlns:w="http://schemas.openxmlformats.org/wordprocessingml/2006/main">
  <w:divs>
    <w:div w:id="141979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68F54B61058BFD2426D62F5E821BF8EDE90B75B7923C9A06677F6CD858912B54708CDD0B01857CElFCCJ" TargetMode="External"/><Relationship Id="rId21" Type="http://schemas.openxmlformats.org/officeDocument/2006/relationships/hyperlink" Target="consultantplus://offline/ref=A68F54B61058BFD2426D62F5E821BF8EDE98B2587525C9A06677F6CD858912B54708CDD0B1l1CEJ" TargetMode="External"/><Relationship Id="rId42" Type="http://schemas.openxmlformats.org/officeDocument/2006/relationships/hyperlink" Target="consultantplus://offline/ref=A68F54B61058BFD2426D62F5E821BF8EDF91B65D722DC9A06677F6CD858912B54708CDD0B01850CFlFC9J" TargetMode="External"/><Relationship Id="rId63" Type="http://schemas.openxmlformats.org/officeDocument/2006/relationships/hyperlink" Target="consultantplus://offline/ref=A68F54B61058BFD2426D62F5E821BF8EDE98B2587525C9A06677F6CD858912B54708CDD0B01854C9lFC1J" TargetMode="External"/><Relationship Id="rId84" Type="http://schemas.openxmlformats.org/officeDocument/2006/relationships/hyperlink" Target="consultantplus://offline/ref=A68F54B61058BFD2426D62F5E821BF8EDE98B2587525C9A06677F6CD858912B54708CDD0B01855CFlFC1J" TargetMode="External"/><Relationship Id="rId138" Type="http://schemas.openxmlformats.org/officeDocument/2006/relationships/hyperlink" Target="consultantplus://offline/ref=A68F54B61058BFD2426D61FCE855EADDD190B2537727C9A06677F6CD858912B54708CDD0B01851CFlFCCJ" TargetMode="External"/><Relationship Id="rId159" Type="http://schemas.openxmlformats.org/officeDocument/2006/relationships/hyperlink" Target="http://its.1c.ru/db/translate/?db=garant&amp;path=src/d02295/../D02323/I0464783.HTM&amp;anchor=4010" TargetMode="External"/><Relationship Id="rId170" Type="http://schemas.openxmlformats.org/officeDocument/2006/relationships/hyperlink" Target="consultantplus://offline/ref=A68F54B61058BFD2426D62F5E821BF8EDF91B45D742DC9A06677F6CD858912B54708CDD0B9l1C9J" TargetMode="External"/><Relationship Id="rId191" Type="http://schemas.openxmlformats.org/officeDocument/2006/relationships/hyperlink" Target="consultantplus://offline/ref=182EDF8C01C81D681308F4B592972F08D3AA6BA5FDB10567CC246284D50B2EA58C845489FC73868DF3E6EA1A313C230C8257EF2817931316PEP0K" TargetMode="External"/><Relationship Id="rId205" Type="http://schemas.openxmlformats.org/officeDocument/2006/relationships/hyperlink" Target="consultantplus://offline/ref=A68F54B61058BFD2426D62F5E821BF8EDE93B7597526C9A06677F6CD85l8C9J" TargetMode="External"/><Relationship Id="rId226" Type="http://schemas.openxmlformats.org/officeDocument/2006/relationships/hyperlink" Target="consultantplus://offline/ref=A68F54B61058BFD2426D62F5E821BF8EDF91B7527423C9A06677F6CD858912B54708CDD0B01858CAlFCBJ" TargetMode="External"/><Relationship Id="rId247" Type="http://schemas.openxmlformats.org/officeDocument/2006/relationships/hyperlink" Target="consultantplus://offline/ref=A68F54B61058BFD2426D62F5E821BF8EDE99B05F7421C9A06677F6CD858912B54708CDD8lBC5J" TargetMode="External"/><Relationship Id="rId107" Type="http://schemas.openxmlformats.org/officeDocument/2006/relationships/hyperlink" Target="consultantplus://offline/ref=A68F54B61058BFD2426D62F5E821BF8EDE98B2587525C9A06677F6CD858912B54708CDD0B01855CFlFC1J" TargetMode="External"/><Relationship Id="rId268" Type="http://schemas.openxmlformats.org/officeDocument/2006/relationships/hyperlink" Target="consultantplus://offline/ref=A68F54B61058BFD2426D62F5E821BF8EDF91B45D742DC9A06677F6CD858912B54708CDD0B01952CElFCBJ" TargetMode="External"/><Relationship Id="rId11" Type="http://schemas.openxmlformats.org/officeDocument/2006/relationships/hyperlink" Target="consultantplus://offline/ref=A68F54B61058BFD2426D62F5E821BF8EDE99B65C7825C9A06677F6CD85l8C9J" TargetMode="External"/><Relationship Id="rId32" Type="http://schemas.openxmlformats.org/officeDocument/2006/relationships/hyperlink" Target="consultantplus://offline/ref=A68F54B61058BFD2426D62F5E821BF8EDE98B2587525C9A06677F6CD858912B54708CDD0B5l1CAJ" TargetMode="External"/><Relationship Id="rId53" Type="http://schemas.openxmlformats.org/officeDocument/2006/relationships/hyperlink" Target="consultantplus://offline/ref=A68F54B61058BFD2426D62F5E821BF8EDE90B35A7325C9A06677F6CD858912B54708CDD0B01850CAlFC8J" TargetMode="External"/><Relationship Id="rId74" Type="http://schemas.openxmlformats.org/officeDocument/2006/relationships/hyperlink" Target="consultantplus://offline/ref=A68F54B61058BFD2426D62F5E821BF8EDE99B05F7421C9A06677F6CD858912B54708CDD0B01D53CDlFCDJ" TargetMode="External"/><Relationship Id="rId128" Type="http://schemas.openxmlformats.org/officeDocument/2006/relationships/hyperlink" Target="consultantplus://offline/ref=A68F54B61058BFD2426D62F5E821BF8EDE98B2587525C9A06677F6CD858912B54708CDD0B01855CFlFC1J" TargetMode="External"/><Relationship Id="rId149" Type="http://schemas.openxmlformats.org/officeDocument/2006/relationships/hyperlink" Target="consultantplus://offline/ref=A68F54B61058BFD2426D62F5E821BF8EDE90B35A7324C9A06677F6CD858912B54708CDD0B01851C8lFCFJ" TargetMode="External"/><Relationship Id="rId5" Type="http://schemas.openxmlformats.org/officeDocument/2006/relationships/footnotes" Target="footnotes.xml"/><Relationship Id="rId95" Type="http://schemas.openxmlformats.org/officeDocument/2006/relationships/hyperlink" Target="consultantplus://offline/ref=A68F54B61058BFD2426D62F5E821BF8EDF91B6587025C9A06677F6CD858912B54708CDD0B01851CElFC0J" TargetMode="External"/><Relationship Id="rId160" Type="http://schemas.openxmlformats.org/officeDocument/2006/relationships/hyperlink" Target="http://its.1c.ru/db/translate/?db=garant&amp;path=src/d02295/../D02323/I0464783.HTM&amp;anchor=4021" TargetMode="External"/><Relationship Id="rId181" Type="http://schemas.openxmlformats.org/officeDocument/2006/relationships/hyperlink" Target="consultantplus://offline/ref=182EDF8C01C81D681308F4B592972F08D3AA6BA5FDB10567CC246284D50B2EA58C845489FC73868DF3E6EA1A313C230C8257EF2817931316PEP0K" TargetMode="External"/><Relationship Id="rId216" Type="http://schemas.openxmlformats.org/officeDocument/2006/relationships/hyperlink" Target="consultantplus://offline/ref=A68F54B61058BFD2426D62F5E821BF8EDF91B7527423C9A06677F6CD858912B54708CDD0B01858CDlFC9J" TargetMode="External"/><Relationship Id="rId237" Type="http://schemas.openxmlformats.org/officeDocument/2006/relationships/hyperlink" Target="consultantplus://offline/ref=A68F54B61058BFD2426D62F5E821BF8EDE99B05F7421C9A06677F6CD858912B54708CDD0B01855C9lFCCJ" TargetMode="External"/><Relationship Id="rId258" Type="http://schemas.openxmlformats.org/officeDocument/2006/relationships/hyperlink" Target="consultantplus://offline/ref=A68F54B61058BFD2426D62F5E821BF8EDE99B0527120C9A06677F6CD858912B54708CDD0B01851C7lFC8J" TargetMode="External"/><Relationship Id="rId279" Type="http://schemas.openxmlformats.org/officeDocument/2006/relationships/theme" Target="theme/theme1.xml"/><Relationship Id="rId22" Type="http://schemas.openxmlformats.org/officeDocument/2006/relationships/hyperlink" Target="consultantplus://offline/ref=A68F54B61058BFD2426D62F5E821BF8EDE90B35A7325C9A06677F6CD858912B54708CDD0B01851C6lFC9J" TargetMode="External"/><Relationship Id="rId43" Type="http://schemas.openxmlformats.org/officeDocument/2006/relationships/hyperlink" Target="consultantplus://offline/ref=A68F54B61058BFD2426D62F5E821BF8EDE90B35A7325C9A06677F6CD858912B54708CDD0B01853CFlFCAJ" TargetMode="External"/><Relationship Id="rId64" Type="http://schemas.openxmlformats.org/officeDocument/2006/relationships/hyperlink" Target="consultantplus://offline/ref=A68F54B61058BFD2426D62F5E821BF8EDE98B2587525C9A06677F6CD858912B54708CDD0B01854C9lFC0J" TargetMode="External"/><Relationship Id="rId118" Type="http://schemas.openxmlformats.org/officeDocument/2006/relationships/hyperlink" Target="consultantplus://offline/ref=A68F54B61058BFD2426D62F5E821BF8EDE98B2587525C9A06677F6CD858912B54708CDD0B01855CFlFC9J" TargetMode="External"/><Relationship Id="rId139" Type="http://schemas.openxmlformats.org/officeDocument/2006/relationships/hyperlink" Target="consultantplus://offline/ref=A68F54B61058BFD2426D62F5E821BF8EDE98B2587525C9A06677F6CD858912B54708CDD0B01959CElFCCJ" TargetMode="External"/><Relationship Id="rId85" Type="http://schemas.openxmlformats.org/officeDocument/2006/relationships/hyperlink" Target="consultantplus://offline/ref=A68F54B61058BFD2426D62F5E821BF8EDE98B2587525C9A06677F6CD858912B54708CDD5B8l1CEJ" TargetMode="External"/><Relationship Id="rId150" Type="http://schemas.openxmlformats.org/officeDocument/2006/relationships/hyperlink" Target="consultantplus://offline/ref=A68F54B61058BFD2426D62F5E821BF8EDE90B35A7324C9A06677F6CD858912B54708CDD0B01851C7lFCFJ" TargetMode="External"/><Relationship Id="rId171" Type="http://schemas.openxmlformats.org/officeDocument/2006/relationships/hyperlink" Target="consultantplus://offline/ref=A68F54B61058BFD2426D62F5E821BF8EDF91B45D742DC9A06677F6CD858912B54708CDD0B11F57lCCDJ" TargetMode="External"/><Relationship Id="rId192" Type="http://schemas.openxmlformats.org/officeDocument/2006/relationships/hyperlink" Target="consultantplus://offline/ref=182EDF8C01C81D681308F4B592972F08D3AA6BA5FDB10567CC246284D50B2EA58C845489FC73868DF3E6EA1A313C230C8257EF2817931316PEP0K" TargetMode="External"/><Relationship Id="rId206" Type="http://schemas.openxmlformats.org/officeDocument/2006/relationships/hyperlink" Target="consultantplus://offline/ref=A68F54B61058BFD2426D62F5E821BF8EDE98B2587525C9A06677F6CD858912B54708CDD0B01852C6lFCFJ" TargetMode="External"/><Relationship Id="rId227" Type="http://schemas.openxmlformats.org/officeDocument/2006/relationships/hyperlink" Target="consultantplus://offline/ref=A68F54B61058BFD2426D62F5E821BF8EDE99B05F7421C9A06677F6CD858912B54708CDD0B01B52C8lFCAJ" TargetMode="External"/><Relationship Id="rId248" Type="http://schemas.openxmlformats.org/officeDocument/2006/relationships/image" Target="media/image1.wmf"/><Relationship Id="rId269" Type="http://schemas.openxmlformats.org/officeDocument/2006/relationships/hyperlink" Target="consultantplus://offline/ref=A68F54B61058BFD2426D62F5E821BF8EDF91B45D742DC9A06677F6CD858912B54708CDD0B01952CFlFC0J" TargetMode="External"/><Relationship Id="rId12" Type="http://schemas.openxmlformats.org/officeDocument/2006/relationships/hyperlink" Target="consultantplus://offline/ref=A68F54B61058BFD2426D62F5E821BF8EDF91B65D722DC9A06677F6CD858912B54708CDD2lBC0J" TargetMode="External"/><Relationship Id="rId33" Type="http://schemas.openxmlformats.org/officeDocument/2006/relationships/hyperlink" Target="consultantplus://offline/ref=A68F54B61058BFD2426D62F5E821BF8EDD98B0587820C9A06677F6CD858912B54708CDD0B01854C9lFC9J" TargetMode="External"/><Relationship Id="rId108" Type="http://schemas.openxmlformats.org/officeDocument/2006/relationships/hyperlink" Target="consultantplus://offline/ref=A68F54B61058BFD2426D62F5E821BF8EDE90B35A7325C9A06677F6CD858912B54708CDD0B01850CClFCFJ" TargetMode="External"/><Relationship Id="rId129" Type="http://schemas.openxmlformats.org/officeDocument/2006/relationships/hyperlink" Target="consultantplus://offline/ref=A68F54B61058BFD2426D62F5E821BF8EDE98B2587525C9A06677F6CD858912B54708CDD0B01855CFlFC1J" TargetMode="External"/><Relationship Id="rId54" Type="http://schemas.openxmlformats.org/officeDocument/2006/relationships/hyperlink" Target="consultantplus://offline/ref=A68F54B61058BFD2426D62F5E821BF8EDE98B2587525C9A06677F6CD858912B54708CDD0B7l1CAJ" TargetMode="External"/><Relationship Id="rId75" Type="http://schemas.openxmlformats.org/officeDocument/2006/relationships/hyperlink" Target="consultantplus://offline/ref=A68F54B61058BFD2426D62F5E821BF8EDE99B05F7421C9A06677F6CD858912B54708CDD0B01852CElFC9J" TargetMode="External"/><Relationship Id="rId96" Type="http://schemas.openxmlformats.org/officeDocument/2006/relationships/hyperlink" Target="consultantplus://offline/ref=A68F54B61058BFD2426D62F5E821BF8EDE98B2587525C9A06677F6CD858912B54708CDD0B01855CFlFC1J" TargetMode="External"/><Relationship Id="rId140" Type="http://schemas.openxmlformats.org/officeDocument/2006/relationships/hyperlink" Target="consultantplus://offline/ref=A68F54B61058BFD2426D62F5E821BF8EDE98B2587525C9A06677F6CD858912B54708CDD0B01855CFlFC1J" TargetMode="External"/><Relationship Id="rId161" Type="http://schemas.openxmlformats.org/officeDocument/2006/relationships/hyperlink" Target="http://its.1c.ru/db/translate/?db=garant&amp;path=src/d02295/../D02323/I0464783.HTM&amp;anchor=4018" TargetMode="External"/><Relationship Id="rId182" Type="http://schemas.openxmlformats.org/officeDocument/2006/relationships/hyperlink" Target="consultantplus://offline/ref=182EDF8C01C81D681308F4B592972F08D3AA6BA5FDB10567CC246284D50B2EA58C845489FC73868DF3E6EA1A313C230C8257EF2817931316PEP0K" TargetMode="External"/><Relationship Id="rId217" Type="http://schemas.openxmlformats.org/officeDocument/2006/relationships/hyperlink" Target="consultantplus://offline/ref=A68F54B61058BFD2426D62F5E821BF8EDF91B7527423C9A06677F6CD858912B54708CDD0B01858CAlFCBJ" TargetMode="External"/><Relationship Id="rId6" Type="http://schemas.openxmlformats.org/officeDocument/2006/relationships/endnotes" Target="endnotes.xml"/><Relationship Id="rId238" Type="http://schemas.openxmlformats.org/officeDocument/2006/relationships/hyperlink" Target="consultantplus://offline/ref=A68F54B61058BFD2426D62F5E821BF8EDE99B05F7421C9A06677F6CD858912B54708CDD0B01854CAlFCFJ" TargetMode="External"/><Relationship Id="rId259" Type="http://schemas.openxmlformats.org/officeDocument/2006/relationships/hyperlink" Target="consultantplus://offline/ref=A68F54B61058BFD2426D62F5E821BF8EDE99B0527120C9A06677F6CD858912B54708CDD0B01850CFlFCAJ" TargetMode="External"/><Relationship Id="rId23" Type="http://schemas.openxmlformats.org/officeDocument/2006/relationships/hyperlink" Target="consultantplus://offline/ref=A68F54B61058BFD2426D62F5E821BF8EDE98B2587525C9A06677F6CD858912B54708CDD0B01855CFlFC1J" TargetMode="External"/><Relationship Id="rId119" Type="http://schemas.openxmlformats.org/officeDocument/2006/relationships/hyperlink" Target="consultantplus://offline/ref=A68F54B61058BFD2426D62F5E821BF8EDE93B7597526C9A06677F6CD85l8C9J" TargetMode="External"/><Relationship Id="rId270" Type="http://schemas.openxmlformats.org/officeDocument/2006/relationships/hyperlink" Target="consultantplus://offline/ref=A68F54B61058BFD2426D62F5E821BF8EDF91B45D742DC9A06677F6CD858912B54708CDD0B21A55lCCDJ" TargetMode="External"/><Relationship Id="rId44" Type="http://schemas.openxmlformats.org/officeDocument/2006/relationships/hyperlink" Target="consultantplus://offline/ref=A68F54B61058BFD2426D62F5E821BF8EDD91B2527624C9A06677F6CD858912B54708CDD0B01851CClFC1J" TargetMode="External"/><Relationship Id="rId65" Type="http://schemas.openxmlformats.org/officeDocument/2006/relationships/hyperlink" Target="consultantplus://offline/ref=A68F54B61058BFD2426D62F5E821BF8EDE99B05F7421C9A06677F6CD858912B54708CDD0B01A54CBlFCBJ" TargetMode="External"/><Relationship Id="rId86" Type="http://schemas.openxmlformats.org/officeDocument/2006/relationships/hyperlink" Target="consultantplus://offline/ref=A68F54B61058BFD2426D62F5E821BF8EDE90B35A702DC9A06677F6CD858912B54708CDD0B01850C7lFCAJ" TargetMode="External"/><Relationship Id="rId130" Type="http://schemas.openxmlformats.org/officeDocument/2006/relationships/hyperlink" Target="consultantplus://offline/ref=A68F54B61058BFD2426D62F5E821BF8EDE98B2587525C9A06677F6CD858912B54708CDD0B01855CFlFC9J" TargetMode="External"/><Relationship Id="rId151" Type="http://schemas.openxmlformats.org/officeDocument/2006/relationships/hyperlink" Target="consultantplus://offline/ref=A68F54B61058BFD2426D62F5E821BF8EDE90B35A7324C9A06677F6CD858912B54708CDD0B01851C7lFCEJ" TargetMode="External"/><Relationship Id="rId172" Type="http://schemas.openxmlformats.org/officeDocument/2006/relationships/hyperlink" Target="consultantplus://offline/ref=A68F54B61058BFD2426D62F5E821BF8EDF91B45D742DC9A06677F6CD858912B54708CDD9B41El5C7J" TargetMode="External"/><Relationship Id="rId193" Type="http://schemas.openxmlformats.org/officeDocument/2006/relationships/hyperlink" Target="consultantplus://offline/ref=182EDF8C01C81D681308F4B592972F08D3AA6BA5FDB10567CC246284D50B2EA58C845489FC73868DF3E6EA1A313C230C8257EF2817931316PEP0K" TargetMode="External"/><Relationship Id="rId202" Type="http://schemas.openxmlformats.org/officeDocument/2006/relationships/hyperlink" Target="https://normativ.kontur.ru/document?moduleId=1&amp;documentId=305708" TargetMode="External"/><Relationship Id="rId207" Type="http://schemas.openxmlformats.org/officeDocument/2006/relationships/hyperlink" Target="consultantplus://offline/ref=A68F54B61058BFD2426D62F5E821BF8EDE99B05F7421C9A06677F6CD85l8C9J" TargetMode="External"/><Relationship Id="rId223" Type="http://schemas.openxmlformats.org/officeDocument/2006/relationships/hyperlink" Target="consultantplus://offline/ref=A68F54B61058BFD2426D62F5E821BF8EDE99B05F7421C9A06677F6CD858912B54708CDD0B01A51CClFC9J" TargetMode="External"/><Relationship Id="rId228" Type="http://schemas.openxmlformats.org/officeDocument/2006/relationships/hyperlink" Target="consultantplus://offline/ref=A68F54B61058BFD2426D62F5E821BF8EDE99B05F7421C9A06677F6CD858912B54708CDD0B01858CBlFC9J" TargetMode="External"/><Relationship Id="rId244" Type="http://schemas.openxmlformats.org/officeDocument/2006/relationships/hyperlink" Target="consultantplus://offline/ref=A68F54B61058BFD2426D62F5E821BF8EDE96B75D702F94AA6E2EFACF82864DA24041C1D1B31A57lCCDJ" TargetMode="External"/><Relationship Id="rId249" Type="http://schemas.openxmlformats.org/officeDocument/2006/relationships/hyperlink" Target="consultantplus://offline/ref=A68F54B61058BFD2426D62F5E821BF8EDE91BD5C7725C9A06677F6CD858912B54708CDlDC0J" TargetMode="External"/><Relationship Id="rId13" Type="http://schemas.openxmlformats.org/officeDocument/2006/relationships/hyperlink" Target="consultantplus://offline/ref=A68F54B61058BFD2426D62F5E821BF8EDE99B65C7825C9A06677F6CD858912B54708CDD5B018l5C7J" TargetMode="External"/><Relationship Id="rId18" Type="http://schemas.openxmlformats.org/officeDocument/2006/relationships/hyperlink" Target="consultantplus://offline/ref=A68F54B61058BFD2426D62F5E821BF8EDE99B05F7421C9A06677F6CD85l8C9J" TargetMode="External"/><Relationship Id="rId39" Type="http://schemas.openxmlformats.org/officeDocument/2006/relationships/hyperlink" Target="consultantplus://offline/ref=A68F54B61058BFD2426D62F5E821BF8EDE98B2587525C9A06677F6CD858912B54708CDD0B01855CFlFC1J" TargetMode="External"/><Relationship Id="rId109" Type="http://schemas.openxmlformats.org/officeDocument/2006/relationships/hyperlink" Target="consultantplus://offline/ref=A68F54B61058BFD2426D62F5E821BF8EDE98B2587525C9A06677F6CD858912B54708CDD0B01859CDlFC8J" TargetMode="External"/><Relationship Id="rId260" Type="http://schemas.openxmlformats.org/officeDocument/2006/relationships/hyperlink" Target="consultantplus://offline/ref=A68F54B61058BFD2426D62F5E821BF8EDE99B0527120C9A06677F6CD858912B54708CDD0B01850CAlFC8J" TargetMode="External"/><Relationship Id="rId265" Type="http://schemas.openxmlformats.org/officeDocument/2006/relationships/hyperlink" Target="consultantplus://offline/ref=A68F54B61058BFD2426D62F5E821BF8EDF91B45D742DC9A06677F6CD858912B54708CDD4B51Fl5C9J" TargetMode="External"/><Relationship Id="rId34" Type="http://schemas.openxmlformats.org/officeDocument/2006/relationships/hyperlink" Target="consultantplus://offline/ref=A68F54B61058BFD2426D62F5E821BF8EDE90B35A7325C9A06677F6CD858912B54708CDD0B01851C7lFCFJ" TargetMode="External"/><Relationship Id="rId50" Type="http://schemas.openxmlformats.org/officeDocument/2006/relationships/hyperlink" Target="consultantplus://offline/ref=A68F54B61058BFD2426D62F5E821BF8EDE90B35A702DC9A06677F6CD858912B54708CDD0B01850C8lFCAJ" TargetMode="External"/><Relationship Id="rId55" Type="http://schemas.openxmlformats.org/officeDocument/2006/relationships/hyperlink" Target="consultantplus://offline/ref=A68F54B61058BFD2426D62F5E821BF8EDE90B35A702DC9A06677F6CD858912B54708CDD0B01851C9lFCFJ" TargetMode="External"/><Relationship Id="rId76" Type="http://schemas.openxmlformats.org/officeDocument/2006/relationships/hyperlink" Target="consultantplus://offline/ref=A68F54B61058BFD2426D62F5E821BF8EDE99B05F7421C9A06677F6CD858912B54708CDD0B01D53CDlFCDJ" TargetMode="External"/><Relationship Id="rId97" Type="http://schemas.openxmlformats.org/officeDocument/2006/relationships/hyperlink" Target="consultantplus://offline/ref=A68F54B61058BFD2426D62F5E821BF8EDF91B6587025C9A06677F6CD858912B54708CDD0B01A52CFlFCEJ" TargetMode="External"/><Relationship Id="rId104" Type="http://schemas.openxmlformats.org/officeDocument/2006/relationships/hyperlink" Target="consultantplus://offline/ref=A68F54B61058BFD2426D62F5E821BF8EDE99B05F7421C9A06677F6CD858912B54708CDD0B01858CBlFC9J" TargetMode="External"/><Relationship Id="rId120" Type="http://schemas.openxmlformats.org/officeDocument/2006/relationships/hyperlink" Target="consultantplus://offline/ref=A68F54B61058BFD2426D62F5E821BF8EDE99B05F7421C9A06677F6CD858912B54708CDD0B01A50CClFCDJ" TargetMode="External"/><Relationship Id="rId125" Type="http://schemas.openxmlformats.org/officeDocument/2006/relationships/hyperlink" Target="consultantplus://offline/ref=A68F54B61058BFD2426D62F5E821BF8EDE99B05F7421C9A06677F6CD858912B54708CDD0B01A52C8lFCDJ" TargetMode="External"/><Relationship Id="rId141" Type="http://schemas.openxmlformats.org/officeDocument/2006/relationships/hyperlink" Target="consultantplus://offline/ref=A68F54B61058BFD2426D62F5E821BF8EDE90B35A7324C9A06677F6CD858912B54708CDD0B01851CClFCEJ" TargetMode="External"/><Relationship Id="rId146" Type="http://schemas.openxmlformats.org/officeDocument/2006/relationships/hyperlink" Target="consultantplus://offline/ref=A68F54B61058BFD2426D62F5E821BF8EDE90B35A7324C9A06677F6CD858912B54708CDD0B01851C7lFCDJ" TargetMode="External"/><Relationship Id="rId167" Type="http://schemas.openxmlformats.org/officeDocument/2006/relationships/hyperlink" Target="consultantplus://offline/ref=A68F54B61058BFD2426D62F5E821BF8EDF91B45D742DC9A06677F6CD858912B54708CDD5B21Dl5C9J" TargetMode="External"/><Relationship Id="rId188" Type="http://schemas.openxmlformats.org/officeDocument/2006/relationships/hyperlink" Target="consultantplus://offline/ref=182EDF8C01C81D681308F4B592972F08D3AA6BA5FDB10567CC246284D50B2EA58C845489FC73868DF3E6EA1A313C230C8257EF2817931316PEP0K" TargetMode="External"/><Relationship Id="rId7" Type="http://schemas.openxmlformats.org/officeDocument/2006/relationships/hyperlink" Target="consultantplus://offline/ref=A68F54B61058BFD2426D62F5E821BF8EDF91B65D722DC9A06677F6CD85l8C9J" TargetMode="External"/><Relationship Id="rId71" Type="http://schemas.openxmlformats.org/officeDocument/2006/relationships/hyperlink" Target="consultantplus://offline/ref=A68F54B61058BFD2426D62F5E821BF8EDE90B35A702DC9A06677F6CD858912B54708CDD0B01850CAlFCBJ" TargetMode="External"/><Relationship Id="rId92" Type="http://schemas.openxmlformats.org/officeDocument/2006/relationships/hyperlink" Target="consultantplus://offline/ref=A68F54B61058BFD2426D62F5E821BF8EDE98B2587525C9A06677F6CD858912B54708CDD0B9l1C8J" TargetMode="External"/><Relationship Id="rId162" Type="http://schemas.openxmlformats.org/officeDocument/2006/relationships/hyperlink" Target="consultantplus://offline/ref=A68F54B61058BFD2426D62F5E821BF8EDF91B45D742DC9A06677F6CD858912B54708CDD0B01850C6lFCAJ" TargetMode="External"/><Relationship Id="rId183" Type="http://schemas.openxmlformats.org/officeDocument/2006/relationships/hyperlink" Target="consultantplus://offline/ref=182EDF8C01C81D681308F4B592972F08D3AA69AEF9B40567CC246284D50B2EA58C845489FC70878FF3E6EA1A313C230C8257EF2817931316PEP0K" TargetMode="External"/><Relationship Id="rId213" Type="http://schemas.openxmlformats.org/officeDocument/2006/relationships/hyperlink" Target="consultantplus://offline/ref=A68F54B61058BFD2426D62F5E821BF8EDE99B05F7421C9A06677F6CD858912B54708CDD0B01A51CClFC9J" TargetMode="External"/><Relationship Id="rId218" Type="http://schemas.openxmlformats.org/officeDocument/2006/relationships/hyperlink" Target="consultantplus://offline/ref=A68F54B61058BFD2426D62F5E821BF8EDE99B05F7421C9A06677F6CD858912B54708CDD0B01A51CClFC9J" TargetMode="External"/><Relationship Id="rId234" Type="http://schemas.openxmlformats.org/officeDocument/2006/relationships/hyperlink" Target="consultantplus://offline/ref=A68F54B61058BFD2426D62F5E821BF8EDE99B05F7421C9A06677F6CD858912B54708CDD0B01950C6lFCAJ" TargetMode="External"/><Relationship Id="rId239" Type="http://schemas.openxmlformats.org/officeDocument/2006/relationships/hyperlink" Target="consultantplus://offline/ref=A68F54B61058BFD2426D62F5E821BF8EDE99B05F7421C9A06677F6CD858912B54708CDD0B01952CFlFCCJ" TargetMode="External"/><Relationship Id="rId2" Type="http://schemas.openxmlformats.org/officeDocument/2006/relationships/styles" Target="styles.xml"/><Relationship Id="rId29" Type="http://schemas.openxmlformats.org/officeDocument/2006/relationships/hyperlink" Target="consultantplus://offline/ref=A68F54B61058BFD2426D62F5E821BF8EDE90B35A7325C9A06677F6CD858912B54708CDD0B01851C7lFCCJ" TargetMode="External"/><Relationship Id="rId250" Type="http://schemas.openxmlformats.org/officeDocument/2006/relationships/image" Target="media/image2.wmf"/><Relationship Id="rId255" Type="http://schemas.openxmlformats.org/officeDocument/2006/relationships/hyperlink" Target="consultantplus://offline/ref=A68F54B61058BFD2426D62F5E821BF8EDD95BC527025C9A06677F6CD85l8C9J" TargetMode="External"/><Relationship Id="rId271" Type="http://schemas.openxmlformats.org/officeDocument/2006/relationships/hyperlink" Target="consultantplus://offline/ref=A68F54B61058BFD2426D62F5E821BF8EDF91B45D742DC9A06677F6CD858912B54708CDD9B41Al5C3J" TargetMode="External"/><Relationship Id="rId276" Type="http://schemas.openxmlformats.org/officeDocument/2006/relationships/hyperlink" Target="consultantplus://offline/ref=A68F54B61058BFD2426D62F5E821BF8EDF91B45D742DC9A06677F6CD858912B54708CDD2B611l5C4J" TargetMode="External"/><Relationship Id="rId24" Type="http://schemas.openxmlformats.org/officeDocument/2006/relationships/hyperlink" Target="consultantplus://offline/ref=A68F54B61058BFD2426D62F5E821BF8EDE99B05F7421C9A06677F6CD85l8C9J" TargetMode="External"/><Relationship Id="rId40" Type="http://schemas.openxmlformats.org/officeDocument/2006/relationships/hyperlink" Target="consultantplus://offline/ref=A68F54B61058BFD2426D62F5E821BF8EDE98B2587525C9A06677F6CD858912B54708CDD0B01855CFlFC1J" TargetMode="External"/><Relationship Id="rId45" Type="http://schemas.openxmlformats.org/officeDocument/2006/relationships/hyperlink" Target="consultantplus://offline/ref=A68F54B61058BFD2426D62F5E821BF8EDF91B65D722DC9A06677F6CD858912B54708CDD0B01850C8lFCDJ" TargetMode="External"/><Relationship Id="rId66" Type="http://schemas.openxmlformats.org/officeDocument/2006/relationships/hyperlink" Target="consultantplus://offline/ref=A68F54B61058BFD2426D62F5E821BF8EDE98B2587525C9A06677F6CD858912B54708CDD0B01855CFlFC0J" TargetMode="External"/><Relationship Id="rId87" Type="http://schemas.openxmlformats.org/officeDocument/2006/relationships/hyperlink" Target="consultantplus://offline/ref=A68F54B61058BFD2426D62F5E821BF8EDE98B2587525C9A06677F6CD858912B54708CDD0B01855CFlFC1J" TargetMode="External"/><Relationship Id="rId110" Type="http://schemas.openxmlformats.org/officeDocument/2006/relationships/hyperlink" Target="consultantplus://offline/ref=A68F54B61058BFD2426D62F5E821BF8EDE98B2587525C9A06677F6CD858912B54708CDD0B01858CDlFCCJ" TargetMode="External"/><Relationship Id="rId115" Type="http://schemas.openxmlformats.org/officeDocument/2006/relationships/hyperlink" Target="consultantplus://offline/ref=A68F54B61058BFD2426D62F5E821BF8EDE98B2587525C9A06677F6CD858912B54708CDD0B01858CDlFCDJ" TargetMode="External"/><Relationship Id="rId131" Type="http://schemas.openxmlformats.org/officeDocument/2006/relationships/hyperlink" Target="consultantplus://offline/ref=A68F54B61058BFD2426D62F5E821BF8EDE98B2587525C9A06677F6CD858912B54708CDD3B2l1C9J" TargetMode="External"/><Relationship Id="rId136" Type="http://schemas.openxmlformats.org/officeDocument/2006/relationships/hyperlink" Target="consultantplus://offline/ref=A68F54B61058BFD2426D62F5E821BF8EDE99B05F7421C9A06677F6CD858912B54708CDD0B01D52C8lFCCJ" TargetMode="External"/><Relationship Id="rId157" Type="http://schemas.openxmlformats.org/officeDocument/2006/relationships/hyperlink" Target="consultantplus://offline/ref=A68F54B61058BFD2426D62F5E821BF8EDE98B2587525C9A06677F6CD858912B54708CDD0B01957C9lFC1J" TargetMode="External"/><Relationship Id="rId178" Type="http://schemas.openxmlformats.org/officeDocument/2006/relationships/hyperlink" Target="consultantplus://offline/ref=182EDF8C01C81D681308F4B592972F08D3AA69AEF9B40567CC246284D50B2EA58C845489FC718384F2E6EA1A313C230C8257EF2817931316PEP0K" TargetMode="External"/><Relationship Id="rId61" Type="http://schemas.openxmlformats.org/officeDocument/2006/relationships/hyperlink" Target="consultantplus://offline/ref=A68F54B61058BFD2426D62F5E821BF8EDE90B35A702DC9A06677F6CD858912B54708CDD0B01851C9lFC8J" TargetMode="External"/><Relationship Id="rId82" Type="http://schemas.openxmlformats.org/officeDocument/2006/relationships/hyperlink" Target="consultantplus://offline/ref=A68F54B61058BFD2426D62F5E821BF8EDE90B358742DC9A06677F6CD858912B54708CDD0B01851C8lFCDJ" TargetMode="External"/><Relationship Id="rId152" Type="http://schemas.openxmlformats.org/officeDocument/2006/relationships/hyperlink" Target="consultantplus://offline/ref=A68F54B61058BFD2426D62F5E821BF8EDE90B35A7324C9A06677F6CD858912B54708CDD0B01851C7lFCFJ" TargetMode="External"/><Relationship Id="rId173" Type="http://schemas.openxmlformats.org/officeDocument/2006/relationships/hyperlink" Target="consultantplus://offline/ref=A68F54B61058BFD2426D62F5E821BF8EDF91B45D742DC9A06677F6CD858912B54708CDD8B111l5C2J" TargetMode="External"/><Relationship Id="rId194" Type="http://schemas.openxmlformats.org/officeDocument/2006/relationships/hyperlink" Target="consultantplus://offline/ref=182EDF8C01C81D681308F4B592972F08D3AA6BA5FDB10567CC246284D50B2EA58C845489FC73868DF3E6EA1A313C230C8257EF2817931316PEP0K" TargetMode="External"/><Relationship Id="rId199" Type="http://schemas.openxmlformats.org/officeDocument/2006/relationships/hyperlink" Target="consultantplus://offline/ref=182EDF8C01C81D681308F4B592972F08D3AA6BA5FDB10567CC246284D50B2EA58C845489FC73868DF0E6EA1A313C230C8257EF2817931316PEP0K" TargetMode="External"/><Relationship Id="rId203" Type="http://schemas.openxmlformats.org/officeDocument/2006/relationships/hyperlink" Target="https://normativ.kontur.ru/document?moduleId=1&amp;documentId=305708" TargetMode="External"/><Relationship Id="rId208" Type="http://schemas.openxmlformats.org/officeDocument/2006/relationships/hyperlink" Target="consultantplus://offline/ref=A68F54B61058BFD2426D62F5E821BF8EDE99B05F7421C9A06677F6CD858912B54708CDD0B01A51CClFC9J" TargetMode="External"/><Relationship Id="rId229" Type="http://schemas.openxmlformats.org/officeDocument/2006/relationships/hyperlink" Target="consultantplus://offline/ref=A68F54B61058BFD2426D62F5E821BF8EDE99B05F7421C9A06677F6CD858912B54708CDD0B01A53C6lFCAJ" TargetMode="External"/><Relationship Id="rId19" Type="http://schemas.openxmlformats.org/officeDocument/2006/relationships/hyperlink" Target="consultantplus://offline/ref=A68F54B61058BFD2426D62F5E821BF8EDF91B65D722DC9A06677F6CD858912B54708CDD0B01851C6lFC8J" TargetMode="External"/><Relationship Id="rId224" Type="http://schemas.openxmlformats.org/officeDocument/2006/relationships/hyperlink" Target="consultantplus://offline/ref=A68F54B61058BFD2426D62F5E821BF8EDE99B05F7421C9A06677F6CD858912B54708CDD0B01A51CClFC9J" TargetMode="External"/><Relationship Id="rId240" Type="http://schemas.openxmlformats.org/officeDocument/2006/relationships/hyperlink" Target="consultantplus://offline/ref=A68F54B61058BFD2426D62F5E821BF8EDE90B35A7325C9A06677F6CD858912B54708CDD0B01853CFlFCBJ" TargetMode="External"/><Relationship Id="rId245" Type="http://schemas.openxmlformats.org/officeDocument/2006/relationships/hyperlink" Target="consultantplus://offline/ref=A68F54B61058BFD2426D62F5E821BF8EDE99B05F7421C9A06677F6CD858912B54708CDD8lBC5J" TargetMode="External"/><Relationship Id="rId261" Type="http://schemas.openxmlformats.org/officeDocument/2006/relationships/hyperlink" Target="consultantplus://offline/ref=A68F54B61058BFD2426D62F5E821BF8EDF91B45D742DC9A06677F6CD858912B54708CDD0B01953CDlFC0J" TargetMode="External"/><Relationship Id="rId266" Type="http://schemas.openxmlformats.org/officeDocument/2006/relationships/hyperlink" Target="consultantplus://offline/ref=A68F54B61058BFD2426D62F5E821BF8EDF91B45D742DC9A06677F6CD858912B54708CDD0B01059lCC9J" TargetMode="External"/><Relationship Id="rId14" Type="http://schemas.openxmlformats.org/officeDocument/2006/relationships/hyperlink" Target="consultantplus://offline/ref=A68F54B61058BFD2426D62F5E821BF8EDE99B65C7825C9A06677F6CD858912B54708CDD5B019l5C1J" TargetMode="External"/><Relationship Id="rId30" Type="http://schemas.openxmlformats.org/officeDocument/2006/relationships/hyperlink" Target="consultantplus://offline/ref=A68F54B61058BFD2426D62F5E821BF8EDE90B35A7325C9A06677F6CD858912B54708CDD0B01851C7lFCFJ" TargetMode="External"/><Relationship Id="rId35" Type="http://schemas.openxmlformats.org/officeDocument/2006/relationships/hyperlink" Target="consultantplus://offline/ref=A68F54B61058BFD2426D62F5E821BF8EDE98B2587525C9A06677F6CD858912B54708CDD0B5l1CAJ" TargetMode="External"/><Relationship Id="rId56" Type="http://schemas.openxmlformats.org/officeDocument/2006/relationships/hyperlink" Target="consultantplus://offline/ref=A68F54B61058BFD2426D62F5E821BF8EDE98B258782CC9A06677F6CD85l8C9J" TargetMode="External"/><Relationship Id="rId77" Type="http://schemas.openxmlformats.org/officeDocument/2006/relationships/hyperlink" Target="consultantplus://offline/ref=A68F54B61058BFD2426D62F5E821BF8EDE98B2587525C9A06677F6CD858912B54708CDD0B01855CFlFC1J" TargetMode="External"/><Relationship Id="rId100" Type="http://schemas.openxmlformats.org/officeDocument/2006/relationships/hyperlink" Target="consultantplus://offline/ref=A68F54B61058BFD2426D62F5E821BF8EDE99B05F7421C9A06677F6CD858912B54708CDD0B01858C7lFCCJ" TargetMode="External"/><Relationship Id="rId105" Type="http://schemas.openxmlformats.org/officeDocument/2006/relationships/hyperlink" Target="consultantplus://offline/ref=A68F54B61058BFD2426D62F5E821BF8EDE98B2587525C9A06677F6CD858912B54708CDD0B01855CFlFC1J" TargetMode="External"/><Relationship Id="rId126" Type="http://schemas.openxmlformats.org/officeDocument/2006/relationships/hyperlink" Target="consultantplus://offline/ref=A68F54B61058BFD2426D62F5E821BF8EDE90B358742DC9A06677F6CD858912B54708CDD0B01851C7lFC1J" TargetMode="External"/><Relationship Id="rId147" Type="http://schemas.openxmlformats.org/officeDocument/2006/relationships/hyperlink" Target="consultantplus://offline/ref=A68F54B61058BFD2426D62F5E821BF8EDE90B35A7324C9A06677F6CD858912B54708CDD0B01851C8lFCFJ" TargetMode="External"/><Relationship Id="rId168" Type="http://schemas.openxmlformats.org/officeDocument/2006/relationships/hyperlink" Target="consultantplus://offline/ref=A68F54B61058BFD2426D62F5E821BF8EDF91B45D742DC9A06677F6CD858912B54708CDD4B719l5C7J" TargetMode="External"/><Relationship Id="rId8" Type="http://schemas.openxmlformats.org/officeDocument/2006/relationships/hyperlink" Target="consultantplus://offline/ref=A68F54B61058BFD2426D62F5E821BF8EDE98B2587525C9A06677F6CD85l8C9J" TargetMode="External"/><Relationship Id="rId51" Type="http://schemas.openxmlformats.org/officeDocument/2006/relationships/hyperlink" Target="consultantplus://offline/ref=A68F54B61058BFD2426D62F5E821BF8EDE90B35A702DC9A06677F6CD858912B54708CDD0B01850C9lFCEJ" TargetMode="External"/><Relationship Id="rId72" Type="http://schemas.openxmlformats.org/officeDocument/2006/relationships/hyperlink" Target="consultantplus://offline/ref=A68F54B61058BFD2426D62F5E821BF8EDE98B2587525C9A06677F6CD858912B54708CDD0B01855CFlFC0J" TargetMode="External"/><Relationship Id="rId93" Type="http://schemas.openxmlformats.org/officeDocument/2006/relationships/hyperlink" Target="consultantplus://offline/ref=A68F54B61058BFD2426D62F5E821BF8EDE99B05F7421C9A06677F6CD858912B54708CDD0B01950CClFCFJ" TargetMode="External"/><Relationship Id="rId98" Type="http://schemas.openxmlformats.org/officeDocument/2006/relationships/hyperlink" Target="consultantplus://offline/ref=A68F54B61058BFD2426D62F5E821BF8EDE90B35A7325C9A06677F6CD858912B54708CDD0B01850CClFCFJ" TargetMode="External"/><Relationship Id="rId121" Type="http://schemas.openxmlformats.org/officeDocument/2006/relationships/hyperlink" Target="consultantplus://offline/ref=A68F54B61058BFD2426D62F5E821BF8EDE93B7597526C9A06677F6CD858912B54708CDD0B01851CAlFCDJ" TargetMode="External"/><Relationship Id="rId142" Type="http://schemas.openxmlformats.org/officeDocument/2006/relationships/hyperlink" Target="consultantplus://offline/ref=A68F54B61058BFD2426D62F5E821BF8EDE99B05F7421C9A06677F6CD858912B54708CDD0lBC0J" TargetMode="External"/><Relationship Id="rId163" Type="http://schemas.openxmlformats.org/officeDocument/2006/relationships/hyperlink" Target="consultantplus://offline/ref=A68F54B61058BFD2426D62F5E821BF8EDF91B45D742DC9A06677F6CD858912B54708CDD0B01850C6lFCAJ" TargetMode="External"/><Relationship Id="rId184" Type="http://schemas.openxmlformats.org/officeDocument/2006/relationships/hyperlink" Target="consultantplus://offline/ref=182EDF8C01C81D681308F4B592972F08D3AA6BA5FDB10567CC246284D50B2EA58C845489FC73868DF3E6EA1A313C230C8257EF2817931316PEP0K" TargetMode="External"/><Relationship Id="rId189" Type="http://schemas.openxmlformats.org/officeDocument/2006/relationships/hyperlink" Target="consultantplus://offline/ref=182EDF8C01C81D681308F4B592972F08D3AA6BA5FDB10567CC246284D50B2EA58C845489FC73868DF3E6EA1A313C230C8257EF2817931316PEP0K" TargetMode="External"/><Relationship Id="rId219" Type="http://schemas.openxmlformats.org/officeDocument/2006/relationships/hyperlink" Target="consultantplus://offline/ref=A68F54B61058BFD2426D62F5E821BF8EDE99B05F7421C9A06677F6CD858912B54708CDD0B01A51CClFC9J" TargetMode="External"/><Relationship Id="rId3" Type="http://schemas.openxmlformats.org/officeDocument/2006/relationships/settings" Target="settings.xml"/><Relationship Id="rId214" Type="http://schemas.openxmlformats.org/officeDocument/2006/relationships/hyperlink" Target="consultantplus://offline/ref=A68F54B61058BFD2426D62F5E821BF8EDE99B05F7421C9A06677F6CD858912B54708CDD0B01A51CClFC9J" TargetMode="External"/><Relationship Id="rId230" Type="http://schemas.openxmlformats.org/officeDocument/2006/relationships/hyperlink" Target="consultantplus://offline/ref=A68F54B61058BFD2426D62F5E821BF8EDE99B05F7421C9A06677F6CD858912B54708CDD0B01852CElFC9J" TargetMode="External"/><Relationship Id="rId235" Type="http://schemas.openxmlformats.org/officeDocument/2006/relationships/hyperlink" Target="consultantplus://offline/ref=A68F54B61058BFD2426D62F5E821BF8EDE99B05F7421C9A06677F6CD858912B54708CDD0B01850C8lFCBJ" TargetMode="External"/><Relationship Id="rId251" Type="http://schemas.openxmlformats.org/officeDocument/2006/relationships/image" Target="media/image3.wmf"/><Relationship Id="rId256" Type="http://schemas.openxmlformats.org/officeDocument/2006/relationships/hyperlink" Target="consultantplus://offline/ref=A68F54B61058BFD2426D62F5E821BF8EDE99B0527120C9A06677F6CD858912B54708CDD0B01851C6lFCCJ" TargetMode="External"/><Relationship Id="rId277" Type="http://schemas.openxmlformats.org/officeDocument/2006/relationships/hyperlink" Target="consultantplus://offline/ref=A68F54B61058BFD2426D62F5E821BF8EDF91B45D742DC9A06677F6CD858912B54708CDD0B21A55lCCDJ" TargetMode="External"/><Relationship Id="rId25" Type="http://schemas.openxmlformats.org/officeDocument/2006/relationships/hyperlink" Target="consultantplus://offline/ref=A68F54B61058BFD2426D62F5E821BF8EDF91B65D722DC9A06677F6CD858912B54708CDD0B01850CElFCEJ" TargetMode="External"/><Relationship Id="rId46" Type="http://schemas.openxmlformats.org/officeDocument/2006/relationships/hyperlink" Target="consultantplus://offline/ref=A68F54B61058BFD2426D62F5E821BF8EDE98B2587525C9A06677F6CD858912B54708CDD0B01855CFlFC0J" TargetMode="External"/><Relationship Id="rId67" Type="http://schemas.openxmlformats.org/officeDocument/2006/relationships/hyperlink" Target="consultantplus://offline/ref=A68F54B61058BFD2426D62F5E821BF8EDE90B35A702DC9A06677F6CD858912B54708CDD0B01850CClFC9J" TargetMode="External"/><Relationship Id="rId116" Type="http://schemas.openxmlformats.org/officeDocument/2006/relationships/hyperlink" Target="consultantplus://offline/ref=A68F54B61058BFD2426D62F5E821BF8EDE98B2587525C9A06677F6CD858912B54708CDD0B01855CFlFC1J" TargetMode="External"/><Relationship Id="rId137" Type="http://schemas.openxmlformats.org/officeDocument/2006/relationships/hyperlink" Target="consultantplus://offline/ref=A68F54B61058BFD2426D62F5E821BF8EDE98B2587525C9A06677F6CD858912B54708CDD0B01955C7lFC8J" TargetMode="External"/><Relationship Id="rId158" Type="http://schemas.openxmlformats.org/officeDocument/2006/relationships/hyperlink" Target="consultantplus://offline/ref=A68F54B61058BFD2426D62F5E821BF8EDE98B2587525C9A06677F6CD858912B54708CDD2B4l1C9J" TargetMode="External"/><Relationship Id="rId272" Type="http://schemas.openxmlformats.org/officeDocument/2006/relationships/hyperlink" Target="consultantplus://offline/ref=A68F54B61058BFD2426D62F5E821BF8EDF91B45D742DC9A06677F6CD858912B54708CDD0B01952CAlFCEJ" TargetMode="External"/><Relationship Id="rId20" Type="http://schemas.openxmlformats.org/officeDocument/2006/relationships/hyperlink" Target="consultantplus://offline/ref=A68F54B61058BFD2426D62F5E821BF8EDE90B35A7325C9A06677F6CD858912B54708CDD0B01851C9lFCAJ" TargetMode="External"/><Relationship Id="rId41" Type="http://schemas.openxmlformats.org/officeDocument/2006/relationships/hyperlink" Target="consultantplus://offline/ref=A68F54B61058BFD2426D62F5E821BF8EDE98B2587525C9A06677F6CD858912B54708CDD0B01855CFlFC1J" TargetMode="External"/><Relationship Id="rId62" Type="http://schemas.openxmlformats.org/officeDocument/2006/relationships/hyperlink" Target="consultantplus://offline/ref=A68F54B61058BFD2426D62F5E821BF8EDE98B2587525C9A06677F6CD858912B54708CDD0B01854C9lFC0J" TargetMode="External"/><Relationship Id="rId83" Type="http://schemas.openxmlformats.org/officeDocument/2006/relationships/hyperlink" Target="consultantplus://offline/ref=A68F54B61058BFD2426D62F5E821BF8EDE90B35A702DC9A06677F6CD858912B54708CDD0B01850CClFC9J" TargetMode="External"/><Relationship Id="rId88" Type="http://schemas.openxmlformats.org/officeDocument/2006/relationships/hyperlink" Target="consultantplus://offline/ref=A68F54B61058BFD2426D62F5E821BF8EDE98B2587525C9A06677F6CD858912B54708CDD0B01859CFlFCBJ" TargetMode="External"/><Relationship Id="rId111" Type="http://schemas.openxmlformats.org/officeDocument/2006/relationships/hyperlink" Target="consultantplus://offline/ref=A68F54B61058BFD2426D62F5E821BF8EDE98B2587525C9A06677F6CD858912B54708CDD0B01858CDlFCCJ" TargetMode="External"/><Relationship Id="rId132" Type="http://schemas.openxmlformats.org/officeDocument/2006/relationships/hyperlink" Target="consultantplus://offline/ref=A68F54B61058BFD2426D62F5E821BF8EDE98B2587525C9A06677F6CD858912B54708CDD0B01855CFlFC1J" TargetMode="External"/><Relationship Id="rId153" Type="http://schemas.openxmlformats.org/officeDocument/2006/relationships/hyperlink" Target="consultantplus://offline/ref=A68F54B61058BFD2426D62F5E821BF8EDE98B2587525C9A06677F6CD858912B54708CDD2B2l1CEJ" TargetMode="External"/><Relationship Id="rId174" Type="http://schemas.openxmlformats.org/officeDocument/2006/relationships/hyperlink" Target="consultantplus://offline/ref=A68F54B61058BFD2426D62F5E821BF8EDF91B45D742DC9A06677F6CD858912B54708CDD0B01A58lCC6J" TargetMode="External"/><Relationship Id="rId179" Type="http://schemas.openxmlformats.org/officeDocument/2006/relationships/hyperlink" Target="consultantplus://offline/ref=182EDF8C01C81D681308F4B592972F08D0A564A7F1B90567CC246284D50B2EA58C845489FC718789F1E6EA1A313C230C8257EF2817931316PEP0K" TargetMode="External"/><Relationship Id="rId195" Type="http://schemas.openxmlformats.org/officeDocument/2006/relationships/hyperlink" Target="consultantplus://offline/ref=182EDF8C01C81D681308F4B592972F08D3AA6BA5FDB10567CC246284D50B2EA58C845489FC73868DF3E6EA1A313C230C8257EF2817931316PEP0K" TargetMode="External"/><Relationship Id="rId209" Type="http://schemas.openxmlformats.org/officeDocument/2006/relationships/hyperlink" Target="consultantplus://offline/ref=A68F54B61058BFD2426D62F5E821BF8EDE99B05F7421C9A06677F6CD858912B54708CDD0B01A51CClFC9J" TargetMode="External"/><Relationship Id="rId190" Type="http://schemas.openxmlformats.org/officeDocument/2006/relationships/hyperlink" Target="consultantplus://offline/ref=182EDF8C01C81D681308F4B592972F08D3AA6BA5FDB10567CC246284D50B2EA58C845489FC73868DF3E6EA1A313C230C8257EF2817931316PEP0K" TargetMode="External"/><Relationship Id="rId204" Type="http://schemas.openxmlformats.org/officeDocument/2006/relationships/hyperlink" Target="https://normativ.kontur.ru/document?moduleId=1&amp;documentId=305708" TargetMode="External"/><Relationship Id="rId220" Type="http://schemas.openxmlformats.org/officeDocument/2006/relationships/hyperlink" Target="consultantplus://offline/ref=A68F54B61058BFD2426D62F5E821BF8EDE99B05F7421C9A06677F6CD858912B54708CDD0B01A51CClFC9J" TargetMode="External"/><Relationship Id="rId225" Type="http://schemas.openxmlformats.org/officeDocument/2006/relationships/hyperlink" Target="consultantplus://offline/ref=A68F54B61058BFD2426D62F5E821BF8EDF91B7527423C9A06677F6CD858912B54708CDD0B01858CDlFC9J" TargetMode="External"/><Relationship Id="rId241" Type="http://schemas.openxmlformats.org/officeDocument/2006/relationships/hyperlink" Target="consultantplus://offline/ref=A68F54B61058BFD2426D62F5E821BF8EDE96B75D702F94AA6E2EFACF82864DA24041C1D1B31A50lCC6J" TargetMode="External"/><Relationship Id="rId246" Type="http://schemas.openxmlformats.org/officeDocument/2006/relationships/hyperlink" Target="consultantplus://offline/ref=A68F54B61058BFD2426D62F5E821BF8EDE99B05F7421C9A06677F6CD858912B54708CDD0B01A52C7lFC8J" TargetMode="External"/><Relationship Id="rId267" Type="http://schemas.openxmlformats.org/officeDocument/2006/relationships/hyperlink" Target="consultantplus://offline/ref=A68F54B61058BFD2426D62F5E821BF8EDF91B45D742DC9A06677F6CD858912B54708CDD0B01059lCCEJ" TargetMode="External"/><Relationship Id="rId15" Type="http://schemas.openxmlformats.org/officeDocument/2006/relationships/hyperlink" Target="consultantplus://offline/ref=A68F54B61058BFD2426D62F5E821BF8EDE98B2587525C9A06677F6CD858912B54708CDD0B01855CElFCBJ" TargetMode="External"/><Relationship Id="rId36" Type="http://schemas.openxmlformats.org/officeDocument/2006/relationships/hyperlink" Target="consultantplus://offline/ref=A68F54B61058BFD2426D62F5E821BF8EDE93B7597526C9A06677F6CD858912B54708CDD0B01851CElFC0J" TargetMode="External"/><Relationship Id="rId57" Type="http://schemas.openxmlformats.org/officeDocument/2006/relationships/hyperlink" Target="consultantplus://offline/ref=A68F54B61058BFD2426D62F5E821BF8EDE90B35A702DC9A06677F6CD858912B54708CDD0B01851C9lFCFJ" TargetMode="External"/><Relationship Id="rId106" Type="http://schemas.openxmlformats.org/officeDocument/2006/relationships/hyperlink" Target="consultantplus://offline/ref=A68F54B61058BFD2426D62F5E821BF8EDE99B05F7421C9A06677F6CD858912B54708CDD0B01952CFlFCCJ" TargetMode="External"/><Relationship Id="rId127" Type="http://schemas.openxmlformats.org/officeDocument/2006/relationships/hyperlink" Target="consultantplus://offline/ref=A68F54B61058BFD2426D62F5E821BF8EDE98B2587525C9A06677F6CD858912B54708CDD0B01855CFlFC1J" TargetMode="External"/><Relationship Id="rId262" Type="http://schemas.openxmlformats.org/officeDocument/2006/relationships/hyperlink" Target="consultantplus://offline/ref=A68F54B61058BFD2426D62F5E821BF8EDF91B45D742DC9A06677F6CD858912B54708CDD0B01953CDlFC0J" TargetMode="External"/><Relationship Id="rId10" Type="http://schemas.openxmlformats.org/officeDocument/2006/relationships/hyperlink" Target="consultantplus://offline/ref=A68F54B61058BFD2426D62F5E821BF8EDE98B15C7326C9A06677F6CD85l8C9J" TargetMode="External"/><Relationship Id="rId31" Type="http://schemas.openxmlformats.org/officeDocument/2006/relationships/hyperlink" Target="consultantplus://offline/ref=A68F54B61058BFD2426D62F5E821BF8EDE98B2587525C9A06677F6CD858912B54708CDD0B01855CFlFC1J" TargetMode="External"/><Relationship Id="rId52" Type="http://schemas.openxmlformats.org/officeDocument/2006/relationships/hyperlink" Target="consultantplus://offline/ref=A68F54B61058BFD2426D62F5E821BF8EDE90B35A7325C9A06677F6CD858912B54708CDD0B01850CDlFCFJ" TargetMode="External"/><Relationship Id="rId73" Type="http://schemas.openxmlformats.org/officeDocument/2006/relationships/hyperlink" Target="consultantplus://offline/ref=A68F54B61058BFD2426D62F5E821BF8EDE99B05F7421C9A06677F6CD858912B54708CDD0B01850C8lFCBJ" TargetMode="External"/><Relationship Id="rId78" Type="http://schemas.openxmlformats.org/officeDocument/2006/relationships/hyperlink" Target="consultantplus://offline/ref=A68F54B61058BFD2426D62F5E821BF8EDE90B358742DC9A06677F6CD858912B54708CDD0B01851CClFCFJ" TargetMode="External"/><Relationship Id="rId94" Type="http://schemas.openxmlformats.org/officeDocument/2006/relationships/hyperlink" Target="consultantplus://offline/ref=A68F54B61058BFD2426D62F5E821BF8EDE98B2587525C9A06677F6CD858912B54708CDD0B01855CFlFC1J" TargetMode="External"/><Relationship Id="rId99" Type="http://schemas.openxmlformats.org/officeDocument/2006/relationships/hyperlink" Target="consultantplus://offline/ref=A68F54B61058BFD2426D62F5E821BF8EDE98B2587525C9A06677F6CD858912B54708CDD0B01859CDlFC8J" TargetMode="External"/><Relationship Id="rId101" Type="http://schemas.openxmlformats.org/officeDocument/2006/relationships/hyperlink" Target="consultantplus://offline/ref=A68F54B61058BFD2426D62F5E821BF8EDE98B2587525C9A06677F6CD858912B54708CDD0B01859CAlFC9J" TargetMode="External"/><Relationship Id="rId122" Type="http://schemas.openxmlformats.org/officeDocument/2006/relationships/hyperlink" Target="consultantplus://offline/ref=A68F54B61058BFD2426D62F5E821BF8EDE98B2587525C9A06677F6CD858912B54708CDD7lBC5J" TargetMode="External"/><Relationship Id="rId143" Type="http://schemas.openxmlformats.org/officeDocument/2006/relationships/hyperlink" Target="consultantplus://offline/ref=A68F54B61058BFD2426D62F5E821BF8EDE90B35A7324C9A06677F6CD858912B54708CDD0B01851CDlFCFJ" TargetMode="External"/><Relationship Id="rId148" Type="http://schemas.openxmlformats.org/officeDocument/2006/relationships/hyperlink" Target="consultantplus://offline/ref=A68F54B61058BFD2426D62F5E821BF8EDE99B05F7421C9A06677F6CD858912B54708CDD0B01A52C8lFCDJ" TargetMode="External"/><Relationship Id="rId164" Type="http://schemas.openxmlformats.org/officeDocument/2006/relationships/hyperlink" Target="consultantplus://offline/ref=A68F54B61058BFD2426D62F5E821BF8EDF91B45D742DC9A06677F6CD858912B54708CDD8B31Fl5C2J" TargetMode="External"/><Relationship Id="rId169" Type="http://schemas.openxmlformats.org/officeDocument/2006/relationships/hyperlink" Target="consultantplus://offline/ref=A68F54B61058BFD2426D62F5E821BF8EDF91B45D742DC9A06677F6CD858912B54708CDD4B710l5C3J" TargetMode="External"/><Relationship Id="rId185" Type="http://schemas.openxmlformats.org/officeDocument/2006/relationships/hyperlink" Target="consultantplus://offline/ref=182EDF8C01C81D681308F4B592972F08D3AA6BA5FDB10567CC246284D50B2EA58C845489FC73868DF3E6EA1A313C230C8257EF2817931316PEP0K" TargetMode="External"/><Relationship Id="rId4" Type="http://schemas.openxmlformats.org/officeDocument/2006/relationships/webSettings" Target="webSettings.xml"/><Relationship Id="rId9" Type="http://schemas.openxmlformats.org/officeDocument/2006/relationships/hyperlink" Target="consultantplus://offline/ref=A68F54B61058BFD2426D62F5E821BF8EDE98B25F7725C9A06677F6CD85l8C9J" TargetMode="External"/><Relationship Id="rId180" Type="http://schemas.openxmlformats.org/officeDocument/2006/relationships/hyperlink" Target="consultantplus://offline/ref=182EDF8C01C81D681308F4B592972F08D3AA6BA5FDB10567CC246284D50B2EA58C845489FC73868DF3E6EA1A313C230C8257EF2817931316PEP0K" TargetMode="External"/><Relationship Id="rId210" Type="http://schemas.openxmlformats.org/officeDocument/2006/relationships/hyperlink" Target="consultantplus://offline/ref=A68F54B61058BFD2426D62F5E821BF8EDE99B05F7421C9A06677F6CD858912B54708CDD0B01A51CClFC9J" TargetMode="External"/><Relationship Id="rId215" Type="http://schemas.openxmlformats.org/officeDocument/2006/relationships/hyperlink" Target="consultantplus://offline/ref=A68F54B61058BFD2426D62F5E821BF8EDE99B05F7421C9A06677F6CD858912B54708CDD0B01A51CClFC9J" TargetMode="External"/><Relationship Id="rId236" Type="http://schemas.openxmlformats.org/officeDocument/2006/relationships/hyperlink" Target="consultantplus://offline/ref=A68F54B61058BFD2426D62F5E821BF8EDE99B05F7421C9A06677F6CD858912B54708CDD0B01852C6lFC9J" TargetMode="External"/><Relationship Id="rId257" Type="http://schemas.openxmlformats.org/officeDocument/2006/relationships/hyperlink" Target="consultantplus://offline/ref=A68F54B61058BFD2426D62F5E821BF8EDE99B0527120C9A06677F6CD858912B54708CDD2lBC0J" TargetMode="External"/><Relationship Id="rId278" Type="http://schemas.openxmlformats.org/officeDocument/2006/relationships/fontTable" Target="fontTable.xml"/><Relationship Id="rId26" Type="http://schemas.openxmlformats.org/officeDocument/2006/relationships/hyperlink" Target="consultantplus://offline/ref=A68F54B61058BFD2426D62F5E821BF8EDE90B35A7325C9A06677F6CD858912B54708CDD0B01851C8lFC1J" TargetMode="External"/><Relationship Id="rId231" Type="http://schemas.openxmlformats.org/officeDocument/2006/relationships/hyperlink" Target="consultantplus://offline/ref=A68F54B61058BFD2426D62F5E821BF8EDE99B05F7421C9A06677F6CD858912B54708CDD0B01852CElFC9J" TargetMode="External"/><Relationship Id="rId252" Type="http://schemas.openxmlformats.org/officeDocument/2006/relationships/image" Target="media/image4.wmf"/><Relationship Id="rId273" Type="http://schemas.openxmlformats.org/officeDocument/2006/relationships/hyperlink" Target="consultantplus://offline/ref=A68F54B61058BFD2426D62F5E821BF8EDF91B45D742DC9A06677F6CD858912B54708CDD0B01952C6lFC9J" TargetMode="External"/><Relationship Id="rId47" Type="http://schemas.openxmlformats.org/officeDocument/2006/relationships/hyperlink" Target="consultantplus://offline/ref=A68F54B61058BFD2426D62F5E821BF8EDE98B2587525C9A06677F6CD858912B54708CDD0B01855CFlFCAJ" TargetMode="External"/><Relationship Id="rId68" Type="http://schemas.openxmlformats.org/officeDocument/2006/relationships/hyperlink" Target="consultantplus://offline/ref=A68F54B61058BFD2426D62F5E821BF8EDE90B35A702DC9A06677F6CD858912B54708CDD0B01850CAlFC8J" TargetMode="External"/><Relationship Id="rId89" Type="http://schemas.openxmlformats.org/officeDocument/2006/relationships/hyperlink" Target="consultantplus://offline/ref=A68F54B61058BFD2426D62F5E821BF8EDE98B2587525C9A06677F6CD858912B54708CDD0B01859CFlFCEJ" TargetMode="External"/><Relationship Id="rId112" Type="http://schemas.openxmlformats.org/officeDocument/2006/relationships/hyperlink" Target="consultantplus://offline/ref=A68F54B61058BFD2426D62F5E821BF8EDE98B2587525C9A06677F6CD858912B54708CDD0B01858CDlFCAJ" TargetMode="External"/><Relationship Id="rId133" Type="http://schemas.openxmlformats.org/officeDocument/2006/relationships/hyperlink" Target="consultantplus://offline/ref=A68F54B61058BFD2426D62F5E821BF8EDE99B05F7421C9A06677F6CD858912B54708CDD0B01C53CAlFCFJ" TargetMode="External"/><Relationship Id="rId154" Type="http://schemas.openxmlformats.org/officeDocument/2006/relationships/hyperlink" Target="consultantplus://offline/ref=A68F54B61058BFD2426D62F5E821BF8EDE98B2587525C9A06677F6CD858912B54708CDD0B01855CFlFC1J" TargetMode="External"/><Relationship Id="rId175" Type="http://schemas.openxmlformats.org/officeDocument/2006/relationships/hyperlink" Target="consultantplus://offline/ref=182EDF8C01C81D681308F4B592972F08D3AA6BA5FDB10567CC246284D50B2EA58C845489FC73868DF2E6EA1A313C230C8257EF2817931316PEP0K" TargetMode="External"/><Relationship Id="rId196" Type="http://schemas.openxmlformats.org/officeDocument/2006/relationships/hyperlink" Target="consultantplus://offline/ref=182EDF8C01C81D681308F4B592972F08D3AA6BA5FDB10567CC246284D50B2EA58C845489FC73868DF3E6EA1A313C230C8257EF2817931316PEP0K" TargetMode="External"/><Relationship Id="rId200" Type="http://schemas.openxmlformats.org/officeDocument/2006/relationships/hyperlink" Target="consultantplus://offline/ref=182EDF8C01C81D681308F4B592972F08D3AA6BA5FDB10567CC246284D50B2EA58C845489FC73868DF0E6EA1A313C230C8257EF2817931316PEP0K" TargetMode="External"/><Relationship Id="rId16" Type="http://schemas.openxmlformats.org/officeDocument/2006/relationships/hyperlink" Target="consultantplus://offline/ref=A68F54B61058BFD2426D62F5E821BF8EDE98B2587525C9A06677F6CD858912B54708CDD0B1l1CCJ" TargetMode="External"/><Relationship Id="rId221" Type="http://schemas.openxmlformats.org/officeDocument/2006/relationships/hyperlink" Target="consultantplus://offline/ref=A68F54B61058BFD2426D62F5E821BF8EDE99B05F7421C9A06677F6CD858912B54708CDD0B01A51CClFC9J" TargetMode="External"/><Relationship Id="rId242" Type="http://schemas.openxmlformats.org/officeDocument/2006/relationships/hyperlink" Target="consultantplus://offline/ref=A68F54B61058BFD2426D62F5E821BF8EDE96B75D702F94AA6E2EFACF82864DA24041C1D1B31A57lCCDJ" TargetMode="External"/><Relationship Id="rId263" Type="http://schemas.openxmlformats.org/officeDocument/2006/relationships/hyperlink" Target="consultantplus://offline/ref=A68F54B61058BFD2426D62F5E821BF8EDF91B45D742DC9A06677F6CD858912B54708CDD0B01953CDlFC0J" TargetMode="External"/><Relationship Id="rId37" Type="http://schemas.openxmlformats.org/officeDocument/2006/relationships/hyperlink" Target="consultantplus://offline/ref=A68F54B61058BFD2426D62F5E821BF8EDE98B2587525C9A06677F6CD858912B54708CDD0B01855CFlFC1J" TargetMode="External"/><Relationship Id="rId58" Type="http://schemas.openxmlformats.org/officeDocument/2006/relationships/hyperlink" Target="consultantplus://offline/ref=A68F54B61058BFD2426D62F5E821BF8EDE90B35A702DC9A06677F6CD858912B54708CDD0B01851C9lFCFJ" TargetMode="External"/><Relationship Id="rId79" Type="http://schemas.openxmlformats.org/officeDocument/2006/relationships/hyperlink" Target="consultantplus://offline/ref=A68F54B61058BFD2426D62F5E821BF8EDE90B358742DC9A06677F6CD858912B54708CDD0B01851C8lFCAJ" TargetMode="External"/><Relationship Id="rId102" Type="http://schemas.openxmlformats.org/officeDocument/2006/relationships/hyperlink" Target="consultantplus://offline/ref=A68F54B61058BFD2426D62F5E821BF8EDE90B35A7325C9A06677F6CD858912B54708CDD0B01850CDlFCFJ" TargetMode="External"/><Relationship Id="rId123" Type="http://schemas.openxmlformats.org/officeDocument/2006/relationships/hyperlink" Target="consultantplus://offline/ref=A68F54B61058BFD2426D62F5E821BF8EDE98B2587525C9A06677F6CD858912B54708CDD0B01855CFlFC1J" TargetMode="External"/><Relationship Id="rId144" Type="http://schemas.openxmlformats.org/officeDocument/2006/relationships/hyperlink" Target="consultantplus://offline/ref=A68F54B61058BFD2426D62F5E821BF8EDE90B35A7324C9A06677F6CD858912B54708CDD0B01851C6lFCBJ" TargetMode="External"/><Relationship Id="rId90" Type="http://schemas.openxmlformats.org/officeDocument/2006/relationships/hyperlink" Target="consultantplus://offline/ref=A68F54B61058BFD2426D62F5E821BF8EDE90B35A7325C9A06677F6CD858912B54708CDD0B01850CDlFCFJ" TargetMode="External"/><Relationship Id="rId165" Type="http://schemas.openxmlformats.org/officeDocument/2006/relationships/hyperlink" Target="consultantplus://offline/ref=A68F54B61058BFD2426D62F5E821BF8EDF91B45D742DC9A06677F6CD858912B54708CDD8B310l5C0J" TargetMode="External"/><Relationship Id="rId186" Type="http://schemas.openxmlformats.org/officeDocument/2006/relationships/hyperlink" Target="consultantplus://offline/ref=182EDF8C01C81D681308F4B592972F08D3AA6BA5FDB10567CC246284D50B2EA58C845489FC73868DF3E6EA1A313C230C8257EF2817931316PEP0K" TargetMode="External"/><Relationship Id="rId211" Type="http://schemas.openxmlformats.org/officeDocument/2006/relationships/hyperlink" Target="consultantplus://offline/ref=A68F54B61058BFD2426D62F5E821BF8EDE99B05F7421C9A06677F6CD858912B54708CDD0B01A51CClFC9J" TargetMode="External"/><Relationship Id="rId232" Type="http://schemas.openxmlformats.org/officeDocument/2006/relationships/hyperlink" Target="consultantplus://offline/ref=A68F54B61058BFD2426D62F5E821BF8EDE99B05F7421C9A06677F6CD858912B54708CDD0B01850C8lFCBJ" TargetMode="External"/><Relationship Id="rId253" Type="http://schemas.openxmlformats.org/officeDocument/2006/relationships/image" Target="media/image5.wmf"/><Relationship Id="rId274" Type="http://schemas.openxmlformats.org/officeDocument/2006/relationships/hyperlink" Target="consultantplus://offline/ref=A68F54B61058BFD2426D62F5E821BF8EDF91B45D742DC9A06677F6CD858912B54708CDD0B21A57lCCFJ" TargetMode="External"/><Relationship Id="rId27" Type="http://schemas.openxmlformats.org/officeDocument/2006/relationships/hyperlink" Target="consultantplus://offline/ref=A68F54B61058BFD2426D62F5E821BF8EDE90B35A7325C9A06677F6CD858912B54708CDD0B01851C6lFCFJ" TargetMode="External"/><Relationship Id="rId48" Type="http://schemas.openxmlformats.org/officeDocument/2006/relationships/hyperlink" Target="consultantplus://offline/ref=A68F54B61058BFD2426D62F5E821BF8EDE98B2587525C9A06677F6CD858912B54708CDD3B8l1CFJ" TargetMode="External"/><Relationship Id="rId69" Type="http://schemas.openxmlformats.org/officeDocument/2006/relationships/hyperlink" Target="consultantplus://offline/ref=A68F54B61058BFD2426D62F5E821BF8EDE90B35A702DC9A06677F6CD858912B54708CDD0B01850CClFC9J" TargetMode="External"/><Relationship Id="rId113" Type="http://schemas.openxmlformats.org/officeDocument/2006/relationships/hyperlink" Target="consultantplus://offline/ref=A68F54B61058BFD2426D62F5E821BF8EDE98B2587525C9A06677F6CD858912B54708CDD0B01858CDlFCAJ" TargetMode="External"/><Relationship Id="rId134" Type="http://schemas.openxmlformats.org/officeDocument/2006/relationships/hyperlink" Target="consultantplus://offline/ref=A68F54B61058BFD2426D62F5E821BF8EDE98B2587525C9A06677F6CD858912B54708CDD0B01956C6lFCAJ" TargetMode="External"/><Relationship Id="rId80" Type="http://schemas.openxmlformats.org/officeDocument/2006/relationships/hyperlink" Target="consultantplus://offline/ref=A68F54B61058BFD2426D62F5E821BF8EDE90B358742DC9A06677F6CD858912B54708CDD0B01851C8lFCBJ" TargetMode="External"/><Relationship Id="rId155" Type="http://schemas.openxmlformats.org/officeDocument/2006/relationships/hyperlink" Target="consultantplus://offline/ref=A68F54B61058BFD2426D62F5E821BF8EDE98B2587525C9A06677F6CD858912B54708CDD0B01957CDlFC8J" TargetMode="External"/><Relationship Id="rId176" Type="http://schemas.openxmlformats.org/officeDocument/2006/relationships/hyperlink" Target="consultantplus://offline/ref=182EDF8C01C81D681308F4B592972F08D3AA69AEF9B40567CC246284D50B2EA58C845489FC718589F3E6EA1A313C230C8257EF2817931316PEP0K" TargetMode="External"/><Relationship Id="rId197" Type="http://schemas.openxmlformats.org/officeDocument/2006/relationships/hyperlink" Target="consultantplus://offline/ref=182EDF8C01C81D681308F4B592972F08D3AA6BA5FDB10567CC246284D50B2EA58C845489FC73868DF3E6EA1A313C230C8257EF2817931316PEP0K" TargetMode="External"/><Relationship Id="rId201" Type="http://schemas.openxmlformats.org/officeDocument/2006/relationships/hyperlink" Target="consultantplus://offline/ref=A68F54B61058BFD2426D62F5E821BF8EDF91B45D742DC9A06677F6CD858912B54708CDD7B91Dl5C3J" TargetMode="External"/><Relationship Id="rId222" Type="http://schemas.openxmlformats.org/officeDocument/2006/relationships/hyperlink" Target="consultantplus://offline/ref=A68F54B61058BFD2426D62F5E821BF8EDE99B05F7421C9A06677F6CD858912B54708CDD0B01A51CClFC9J" TargetMode="External"/><Relationship Id="rId243" Type="http://schemas.openxmlformats.org/officeDocument/2006/relationships/hyperlink" Target="consultantplus://offline/ref=A68F54B61058BFD2426D62F5E821BF8EDE96B75D702F94AA6E2EFACF82864DA24041C1D1B31A50lCC6J" TargetMode="External"/><Relationship Id="rId264" Type="http://schemas.openxmlformats.org/officeDocument/2006/relationships/hyperlink" Target="consultantplus://offline/ref=A68F54B61058BFD2426D62F5E821BF8EDF91B45D742DC9A06677F6CD858912B54708CDD0B01955CAlFCAJ" TargetMode="External"/><Relationship Id="rId17" Type="http://schemas.openxmlformats.org/officeDocument/2006/relationships/hyperlink" Target="consultantplus://offline/ref=A68F54B61058BFD2426D62F5E821BF8EDE99B05F7421C9A06677F6CD858912B54708CDD0B01850C8lFC8J" TargetMode="External"/><Relationship Id="rId38" Type="http://schemas.openxmlformats.org/officeDocument/2006/relationships/hyperlink" Target="consultantplus://offline/ref=A68F54B61058BFD2426D62F5E821BF8EDE98B2587525C9A06677F6CD858912B54708CDD0B01855CFlFC1J" TargetMode="External"/><Relationship Id="rId59" Type="http://schemas.openxmlformats.org/officeDocument/2006/relationships/hyperlink" Target="consultantplus://offline/ref=A68F54B61058BFD2426D62F5E821BF8EDE98B2587525C9A06677F6CD858912B54708CDD0B01855CFlFC1J" TargetMode="External"/><Relationship Id="rId103" Type="http://schemas.openxmlformats.org/officeDocument/2006/relationships/hyperlink" Target="consultantplus://offline/ref=A68F54B61058BFD2426D62F5E821BF8EDE90B35A7325C9A06677F6CD858912B54708CDD0B01850CAlFC8J" TargetMode="External"/><Relationship Id="rId124" Type="http://schemas.openxmlformats.org/officeDocument/2006/relationships/hyperlink" Target="consultantplus://offline/ref=A68F54B61058BFD2426D62F5E821BF8EDE98B2587525C9A06677F6CD858912B54708CDD0B01855CFlFC1J" TargetMode="External"/><Relationship Id="rId70" Type="http://schemas.openxmlformats.org/officeDocument/2006/relationships/hyperlink" Target="consultantplus://offline/ref=A68F54B61058BFD2426D62F5E821BF8EDE90B35A702DC9A06677F6CD858912B54708CDD0B01850CClFC9J" TargetMode="External"/><Relationship Id="rId91" Type="http://schemas.openxmlformats.org/officeDocument/2006/relationships/hyperlink" Target="consultantplus://offline/ref=A68F54B61058BFD2426D62F5E821BF8EDE90B35A7325C9A06677F6CD858912B54708CDD0B01850CDlFC1J" TargetMode="External"/><Relationship Id="rId145" Type="http://schemas.openxmlformats.org/officeDocument/2006/relationships/hyperlink" Target="consultantplus://offline/ref=A68F54B61058BFD2426D62F5E821BF8EDE90B35A7324C9A06677F6CD858912B54708CDD0B01851CBlFCDJ" TargetMode="External"/><Relationship Id="rId166" Type="http://schemas.openxmlformats.org/officeDocument/2006/relationships/hyperlink" Target="consultantplus://offline/ref=A68F54B61058BFD2426D62F5E821BF8EDF91B45D742DC9A06677F6CD858912B54708CDD5B21Dl5C4J" TargetMode="External"/><Relationship Id="rId187" Type="http://schemas.openxmlformats.org/officeDocument/2006/relationships/hyperlink" Target="consultantplus://offline/ref=182EDF8C01C81D681308F4B592972F08D3AA6BA5FDB10567CC246284D50B2EA58C845489FC73868DF3E6EA1A313C230C8257EF2817931316PEP0K" TargetMode="External"/><Relationship Id="rId1" Type="http://schemas.openxmlformats.org/officeDocument/2006/relationships/numbering" Target="numbering.xml"/><Relationship Id="rId212" Type="http://schemas.openxmlformats.org/officeDocument/2006/relationships/hyperlink" Target="consultantplus://offline/ref=A68F54B61058BFD2426D62F5E821BF8EDE99B05F7421C9A06677F6CD858912B54708CDD0B01A51CClFC9J" TargetMode="External"/><Relationship Id="rId233" Type="http://schemas.openxmlformats.org/officeDocument/2006/relationships/hyperlink" Target="consultantplus://offline/ref=A68F54B61058BFD2426D62F5E821BF8EDE99B05F7421C9A06677F6CD858912B54708CDD0B01951C7lFCEJ" TargetMode="External"/><Relationship Id="rId254" Type="http://schemas.openxmlformats.org/officeDocument/2006/relationships/hyperlink" Target="consultantplus://offline/ref=A68F54B61058BFD2426D62F5E821BF8EDE90B358742DC9A06677F6CD858912B54708CDD0B01851C8lFCDJ" TargetMode="External"/><Relationship Id="rId28" Type="http://schemas.openxmlformats.org/officeDocument/2006/relationships/hyperlink" Target="consultantplus://offline/ref=A68F54B61058BFD2426D62F5E821BF8EDE98B2587525C9A06677F6CD858912B54708CDD0B3l1CDJ" TargetMode="External"/><Relationship Id="rId49" Type="http://schemas.openxmlformats.org/officeDocument/2006/relationships/hyperlink" Target="consultantplus://offline/ref=A68F54B61058BFD2426D62F5E821BF8EDE90B35A7325C9A06677F6CD858912B54708CDD0B01851C7lFCAJ" TargetMode="External"/><Relationship Id="rId114" Type="http://schemas.openxmlformats.org/officeDocument/2006/relationships/hyperlink" Target="consultantplus://offline/ref=A68F54B61058BFD2426D62F5E821BF8EDE98B2587525C9A06677F6CD858912B54708CDD0B01858CDlFCDJ" TargetMode="External"/><Relationship Id="rId275" Type="http://schemas.openxmlformats.org/officeDocument/2006/relationships/hyperlink" Target="consultantplus://offline/ref=A68F54B61058BFD2426D62F5E821BF8EDF91B45D742DC9A06677F6CD858912B54708CDD0B01059lCC9J" TargetMode="External"/><Relationship Id="rId60" Type="http://schemas.openxmlformats.org/officeDocument/2006/relationships/hyperlink" Target="consultantplus://offline/ref=A68F54B61058BFD2426D62F5E821BF8EDE98B2587525C9A06677F6CD858912B54708CDD0B01854C9lFC9J" TargetMode="External"/><Relationship Id="rId81" Type="http://schemas.openxmlformats.org/officeDocument/2006/relationships/hyperlink" Target="consultantplus://offline/ref=A68F54B61058BFD2426D62F5E821BF8EDE90B358742DC9A06677F6CD858912B54708CDD0B01851C8lFCCJ" TargetMode="External"/><Relationship Id="rId135" Type="http://schemas.openxmlformats.org/officeDocument/2006/relationships/hyperlink" Target="consultantplus://offline/ref=A68F54B61058BFD2426D62F5E821BF8EDE99B05F7421C9A06677F6CD858912B54708CDD0B01956C6lFCEJ" TargetMode="External"/><Relationship Id="rId156" Type="http://schemas.openxmlformats.org/officeDocument/2006/relationships/hyperlink" Target="consultantplus://offline/ref=A68F54B61058BFD2426D62F5E821BF8EDE99B05F7421C9A06677F6CD858912B54708CDD0B01D51C7lFC9J" TargetMode="External"/><Relationship Id="rId177" Type="http://schemas.openxmlformats.org/officeDocument/2006/relationships/hyperlink" Target="consultantplus://offline/ref=182EDF8C01C81D681308F4B592972F08D3AA6BA5FDB10567CC246284D50B2EA58C845489FC73868DF3E6EA1A313C230C8257EF2817931316PEP0K" TargetMode="External"/><Relationship Id="rId198" Type="http://schemas.openxmlformats.org/officeDocument/2006/relationships/hyperlink" Target="consultantplus://offline/ref=182EDF8C01C81D681308F4B592972F08D3AA6BA5FDB10567CC246284D50B2EA58C845489FC73868DF3E6EA1A313C230C8257EF2817931316PEP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729</TotalTime>
  <Pages>92</Pages>
  <Words>29688</Words>
  <Characters>169227</Characters>
  <Application>Microsoft Office Word</Application>
  <DocSecurity>0</DocSecurity>
  <Lines>1410</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77</cp:revision>
  <cp:lastPrinted>2019-04-19T11:23:00Z</cp:lastPrinted>
  <dcterms:created xsi:type="dcterms:W3CDTF">2018-08-15T09:02:00Z</dcterms:created>
  <dcterms:modified xsi:type="dcterms:W3CDTF">2019-11-26T10:28:00Z</dcterms:modified>
</cp:coreProperties>
</file>