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E0" w:rsidRPr="001E7B41" w:rsidRDefault="001A68E0" w:rsidP="001E7B41">
      <w:pPr>
        <w:rPr>
          <w:sz w:val="18"/>
          <w:szCs w:val="18"/>
        </w:rPr>
      </w:pPr>
      <w:r w:rsidRPr="001E7B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-214878</wp:posOffset>
            </wp:positionV>
            <wp:extent cx="596348" cy="7315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5EB" w:rsidRPr="001E7B41" w:rsidRDefault="00243875" w:rsidP="001E7B41">
      <w:pPr>
        <w:jc w:val="center"/>
        <w:rPr>
          <w:sz w:val="36"/>
          <w:szCs w:val="36"/>
        </w:rPr>
      </w:pPr>
      <w:r w:rsidRPr="001E7B41">
        <w:rPr>
          <w:sz w:val="36"/>
          <w:szCs w:val="36"/>
        </w:rPr>
        <w:t xml:space="preserve">Администрация </w:t>
      </w:r>
      <w:r w:rsidR="003C3E8A" w:rsidRPr="001E7B41">
        <w:rPr>
          <w:sz w:val="36"/>
          <w:szCs w:val="36"/>
        </w:rPr>
        <w:t>муниципального</w:t>
      </w:r>
      <w:r w:rsidR="00C865EB" w:rsidRPr="001E7B41">
        <w:rPr>
          <w:sz w:val="36"/>
          <w:szCs w:val="36"/>
        </w:rPr>
        <w:t xml:space="preserve"> округа город Бор</w:t>
      </w:r>
    </w:p>
    <w:p w:rsidR="00C865EB" w:rsidRPr="001E7B41" w:rsidRDefault="00C865EB" w:rsidP="001E7B41">
      <w:pPr>
        <w:jc w:val="center"/>
        <w:rPr>
          <w:sz w:val="36"/>
          <w:szCs w:val="36"/>
        </w:rPr>
      </w:pPr>
      <w:r w:rsidRPr="001E7B41">
        <w:rPr>
          <w:sz w:val="36"/>
          <w:szCs w:val="36"/>
        </w:rPr>
        <w:t>Нижегородской области</w:t>
      </w:r>
    </w:p>
    <w:p w:rsidR="00C865EB" w:rsidRPr="001E7B41" w:rsidRDefault="001E7B41" w:rsidP="001E7B41">
      <w:pPr>
        <w:tabs>
          <w:tab w:val="left" w:pos="561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36"/>
          <w:szCs w:val="36"/>
        </w:rPr>
        <w:tab/>
      </w:r>
    </w:p>
    <w:p w:rsidR="00C865EB" w:rsidRPr="001E7B41" w:rsidRDefault="00C865EB" w:rsidP="001E7B41">
      <w:pPr>
        <w:jc w:val="center"/>
        <w:rPr>
          <w:b/>
          <w:sz w:val="36"/>
          <w:szCs w:val="36"/>
        </w:rPr>
      </w:pPr>
      <w:r w:rsidRPr="001E7B41">
        <w:rPr>
          <w:b/>
          <w:sz w:val="36"/>
          <w:szCs w:val="36"/>
        </w:rPr>
        <w:t>ПОСТАНОВЛЕНИЕ</w:t>
      </w:r>
    </w:p>
    <w:p w:rsidR="00C865EB" w:rsidRPr="001E7B41" w:rsidRDefault="00C865EB" w:rsidP="001E7B41">
      <w:pPr>
        <w:pStyle w:val="ConsPlusNormal"/>
        <w:ind w:firstLine="900"/>
        <w:jc w:val="both"/>
        <w:rPr>
          <w:rFonts w:ascii="Times New Roman" w:hAnsi="Times New Roman" w:cs="Times New Roman"/>
          <w:sz w:val="18"/>
          <w:szCs w:val="18"/>
        </w:rPr>
      </w:pPr>
    </w:p>
    <w:p w:rsidR="00C865EB" w:rsidRPr="001E7B41" w:rsidRDefault="001E7B41" w:rsidP="001E7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05.11.2025                                                                                           № 7770</w:t>
      </w:r>
    </w:p>
    <w:p w:rsidR="00DC061F" w:rsidRPr="005135B7" w:rsidRDefault="00DC061F" w:rsidP="001E7B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45E4" w:rsidRPr="001E7B41" w:rsidRDefault="00C1510E" w:rsidP="001E7B4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E7B41">
        <w:rPr>
          <w:b/>
          <w:sz w:val="28"/>
          <w:szCs w:val="28"/>
        </w:rPr>
        <w:t>О</w:t>
      </w:r>
      <w:r w:rsidR="00FA45E4" w:rsidRPr="001E7B41">
        <w:rPr>
          <w:b/>
          <w:sz w:val="28"/>
          <w:szCs w:val="28"/>
        </w:rPr>
        <w:t xml:space="preserve">б утверждении основных направлений </w:t>
      </w:r>
      <w:proofErr w:type="gramStart"/>
      <w:r w:rsidR="00FA45E4" w:rsidRPr="001E7B41">
        <w:rPr>
          <w:b/>
          <w:sz w:val="28"/>
          <w:szCs w:val="28"/>
        </w:rPr>
        <w:t>бюджетной</w:t>
      </w:r>
      <w:proofErr w:type="gramEnd"/>
      <w:r w:rsidR="00FA45E4" w:rsidRPr="001E7B41">
        <w:rPr>
          <w:b/>
          <w:sz w:val="28"/>
          <w:szCs w:val="28"/>
        </w:rPr>
        <w:t xml:space="preserve"> и налоговой </w:t>
      </w:r>
    </w:p>
    <w:p w:rsidR="00C1510E" w:rsidRPr="001E7B41" w:rsidRDefault="003C3E8A" w:rsidP="001E7B4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E7B41">
        <w:rPr>
          <w:b/>
          <w:sz w:val="28"/>
          <w:szCs w:val="28"/>
        </w:rPr>
        <w:t>политики муниципального</w:t>
      </w:r>
      <w:r w:rsidR="00FA45E4" w:rsidRPr="001E7B41">
        <w:rPr>
          <w:b/>
          <w:sz w:val="28"/>
          <w:szCs w:val="28"/>
        </w:rPr>
        <w:t xml:space="preserve"> округа город Бор </w:t>
      </w:r>
      <w:r w:rsidR="00430C9E" w:rsidRPr="001E7B41">
        <w:rPr>
          <w:b/>
          <w:sz w:val="28"/>
          <w:szCs w:val="28"/>
        </w:rPr>
        <w:t xml:space="preserve">Нижегородской области </w:t>
      </w:r>
      <w:r w:rsidR="00FA45E4" w:rsidRPr="001E7B41">
        <w:rPr>
          <w:b/>
          <w:sz w:val="28"/>
          <w:szCs w:val="28"/>
        </w:rPr>
        <w:t>на</w:t>
      </w:r>
      <w:r w:rsidR="00C1510E" w:rsidRPr="001E7B41">
        <w:rPr>
          <w:b/>
          <w:sz w:val="28"/>
          <w:szCs w:val="28"/>
        </w:rPr>
        <w:t xml:space="preserve"> 20</w:t>
      </w:r>
      <w:r w:rsidR="00E33DFC" w:rsidRPr="001E7B41">
        <w:rPr>
          <w:b/>
          <w:sz w:val="28"/>
          <w:szCs w:val="28"/>
        </w:rPr>
        <w:t>2</w:t>
      </w:r>
      <w:r w:rsidRPr="001E7B41">
        <w:rPr>
          <w:b/>
          <w:sz w:val="28"/>
          <w:szCs w:val="28"/>
        </w:rPr>
        <w:t>6</w:t>
      </w:r>
      <w:r w:rsidR="00C1510E" w:rsidRPr="001E7B41">
        <w:rPr>
          <w:b/>
          <w:sz w:val="28"/>
          <w:szCs w:val="28"/>
        </w:rPr>
        <w:t xml:space="preserve"> </w:t>
      </w:r>
      <w:r w:rsidR="00FA45E4" w:rsidRPr="001E7B41">
        <w:rPr>
          <w:b/>
          <w:sz w:val="28"/>
          <w:szCs w:val="28"/>
        </w:rPr>
        <w:t>год и</w:t>
      </w:r>
      <w:r w:rsidR="006A5328" w:rsidRPr="001E7B41">
        <w:rPr>
          <w:b/>
          <w:sz w:val="28"/>
          <w:szCs w:val="28"/>
        </w:rPr>
        <w:t xml:space="preserve"> на</w:t>
      </w:r>
      <w:r w:rsidR="00FA45E4" w:rsidRPr="001E7B41">
        <w:rPr>
          <w:b/>
          <w:sz w:val="28"/>
          <w:szCs w:val="28"/>
        </w:rPr>
        <w:t xml:space="preserve"> плановый период 202</w:t>
      </w:r>
      <w:r w:rsidRPr="001E7B41">
        <w:rPr>
          <w:b/>
          <w:sz w:val="28"/>
          <w:szCs w:val="28"/>
        </w:rPr>
        <w:t>7</w:t>
      </w:r>
      <w:r w:rsidR="00FA45E4" w:rsidRPr="001E7B41">
        <w:rPr>
          <w:b/>
          <w:sz w:val="28"/>
          <w:szCs w:val="28"/>
        </w:rPr>
        <w:t xml:space="preserve"> и 202</w:t>
      </w:r>
      <w:r w:rsidRPr="001E7B41">
        <w:rPr>
          <w:b/>
          <w:sz w:val="28"/>
          <w:szCs w:val="28"/>
        </w:rPr>
        <w:t>8</w:t>
      </w:r>
      <w:r w:rsidR="00FA45E4" w:rsidRPr="001E7B41">
        <w:rPr>
          <w:b/>
          <w:sz w:val="28"/>
          <w:szCs w:val="28"/>
        </w:rPr>
        <w:t xml:space="preserve"> годов</w:t>
      </w:r>
    </w:p>
    <w:p w:rsidR="00DC061F" w:rsidRPr="001E7B41" w:rsidRDefault="00DC061F" w:rsidP="001E7B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510E" w:rsidRPr="001E7B41" w:rsidRDefault="00C1510E" w:rsidP="001E7B4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B41">
        <w:rPr>
          <w:rFonts w:ascii="Times New Roman" w:hAnsi="Times New Roman" w:cs="Times New Roman"/>
          <w:sz w:val="28"/>
          <w:szCs w:val="28"/>
        </w:rPr>
        <w:t xml:space="preserve">В </w:t>
      </w:r>
      <w:r w:rsidR="00074E0A" w:rsidRPr="001E7B41">
        <w:rPr>
          <w:rFonts w:ascii="Times New Roman" w:hAnsi="Times New Roman" w:cs="Times New Roman"/>
          <w:sz w:val="28"/>
          <w:szCs w:val="28"/>
        </w:rPr>
        <w:t xml:space="preserve">соответствии со статьей 172 Бюджетного кодекса Российской Федерации, </w:t>
      </w:r>
      <w:r w:rsidR="00430C9E" w:rsidRPr="001E7B41">
        <w:rPr>
          <w:rFonts w:ascii="Times New Roman" w:hAnsi="Times New Roman" w:cs="Times New Roman"/>
          <w:sz w:val="28"/>
          <w:szCs w:val="28"/>
        </w:rPr>
        <w:t xml:space="preserve">в </w:t>
      </w:r>
      <w:r w:rsidRPr="001E7B41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Pr="001E7B41">
        <w:rPr>
          <w:rFonts w:ascii="Times New Roman" w:hAnsi="Times New Roman" w:cs="Times New Roman"/>
          <w:sz w:val="28"/>
          <w:szCs w:val="28"/>
        </w:rPr>
        <w:t xml:space="preserve">разработки проекта </w:t>
      </w:r>
      <w:hyperlink r:id="rId7" w:history="1">
        <w:r w:rsidRPr="001E7B41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F076A9" w:rsidRPr="001E7B41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FB00FE" w:rsidRPr="001E7B41">
        <w:rPr>
          <w:rFonts w:ascii="Times New Roman" w:hAnsi="Times New Roman" w:cs="Times New Roman"/>
          <w:sz w:val="28"/>
          <w:szCs w:val="28"/>
        </w:rPr>
        <w:t>муниципального</w:t>
      </w:r>
      <w:r w:rsidR="00040495" w:rsidRPr="001E7B41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040495" w:rsidRPr="001E7B41">
        <w:rPr>
          <w:rFonts w:ascii="Times New Roman" w:hAnsi="Times New Roman" w:cs="Times New Roman"/>
          <w:sz w:val="28"/>
          <w:szCs w:val="28"/>
        </w:rPr>
        <w:t xml:space="preserve"> город Бор</w:t>
      </w:r>
      <w:r w:rsidR="00430C9E" w:rsidRPr="001E7B41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40495" w:rsidRPr="001E7B41">
        <w:rPr>
          <w:rFonts w:ascii="Times New Roman" w:hAnsi="Times New Roman" w:cs="Times New Roman"/>
          <w:sz w:val="28"/>
          <w:szCs w:val="28"/>
        </w:rPr>
        <w:t xml:space="preserve"> </w:t>
      </w:r>
      <w:r w:rsidR="00F076A9" w:rsidRPr="001E7B41">
        <w:rPr>
          <w:rFonts w:ascii="Times New Roman" w:hAnsi="Times New Roman" w:cs="Times New Roman"/>
          <w:sz w:val="28"/>
          <w:szCs w:val="28"/>
        </w:rPr>
        <w:t>«</w:t>
      </w:r>
      <w:r w:rsidRPr="001E7B41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B00FE" w:rsidRPr="001E7B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1E7B4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076A9" w:rsidRPr="001E7B41">
        <w:rPr>
          <w:rFonts w:ascii="Times New Roman" w:hAnsi="Times New Roman" w:cs="Times New Roman"/>
          <w:sz w:val="28"/>
          <w:szCs w:val="28"/>
        </w:rPr>
        <w:t xml:space="preserve"> город Бор</w:t>
      </w:r>
      <w:r w:rsidRPr="001E7B41">
        <w:rPr>
          <w:rFonts w:ascii="Times New Roman" w:hAnsi="Times New Roman" w:cs="Times New Roman"/>
          <w:sz w:val="28"/>
          <w:szCs w:val="28"/>
        </w:rPr>
        <w:t xml:space="preserve"> </w:t>
      </w:r>
      <w:r w:rsidR="00430C9E" w:rsidRPr="001E7B41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1E7B41">
        <w:rPr>
          <w:rFonts w:ascii="Times New Roman" w:hAnsi="Times New Roman" w:cs="Times New Roman"/>
          <w:sz w:val="28"/>
          <w:szCs w:val="28"/>
        </w:rPr>
        <w:t>на 20</w:t>
      </w:r>
      <w:r w:rsidR="00E33DFC" w:rsidRPr="001E7B41">
        <w:rPr>
          <w:rFonts w:ascii="Times New Roman" w:hAnsi="Times New Roman" w:cs="Times New Roman"/>
          <w:sz w:val="28"/>
          <w:szCs w:val="28"/>
        </w:rPr>
        <w:t>2</w:t>
      </w:r>
      <w:r w:rsidR="00FB00FE" w:rsidRPr="001E7B41">
        <w:rPr>
          <w:rFonts w:ascii="Times New Roman" w:hAnsi="Times New Roman" w:cs="Times New Roman"/>
          <w:sz w:val="28"/>
          <w:szCs w:val="28"/>
        </w:rPr>
        <w:t>6</w:t>
      </w:r>
      <w:r w:rsidRPr="001E7B41">
        <w:rPr>
          <w:rFonts w:ascii="Times New Roman" w:hAnsi="Times New Roman" w:cs="Times New Roman"/>
          <w:sz w:val="28"/>
          <w:szCs w:val="28"/>
        </w:rPr>
        <w:t xml:space="preserve"> г</w:t>
      </w:r>
      <w:r w:rsidR="0040142D" w:rsidRPr="001E7B41">
        <w:rPr>
          <w:rFonts w:ascii="Times New Roman" w:hAnsi="Times New Roman" w:cs="Times New Roman"/>
          <w:sz w:val="28"/>
          <w:szCs w:val="28"/>
        </w:rPr>
        <w:t>од и на плановый период</w:t>
      </w:r>
      <w:r w:rsidR="009D0407" w:rsidRPr="001E7B41">
        <w:rPr>
          <w:rFonts w:ascii="Times New Roman" w:hAnsi="Times New Roman" w:cs="Times New Roman"/>
          <w:sz w:val="28"/>
          <w:szCs w:val="28"/>
        </w:rPr>
        <w:t xml:space="preserve"> </w:t>
      </w:r>
      <w:r w:rsidR="00F076A9" w:rsidRPr="001E7B41">
        <w:rPr>
          <w:rFonts w:ascii="Times New Roman" w:hAnsi="Times New Roman" w:cs="Times New Roman"/>
          <w:sz w:val="28"/>
          <w:szCs w:val="28"/>
        </w:rPr>
        <w:t>20</w:t>
      </w:r>
      <w:r w:rsidR="008F59A9" w:rsidRPr="001E7B41">
        <w:rPr>
          <w:rFonts w:ascii="Times New Roman" w:hAnsi="Times New Roman" w:cs="Times New Roman"/>
          <w:sz w:val="28"/>
          <w:szCs w:val="28"/>
        </w:rPr>
        <w:t>2</w:t>
      </w:r>
      <w:r w:rsidR="00FB00FE" w:rsidRPr="001E7B41">
        <w:rPr>
          <w:rFonts w:ascii="Times New Roman" w:hAnsi="Times New Roman" w:cs="Times New Roman"/>
          <w:sz w:val="28"/>
          <w:szCs w:val="28"/>
        </w:rPr>
        <w:t>7</w:t>
      </w:r>
      <w:r w:rsidR="00F076A9" w:rsidRPr="001E7B41">
        <w:rPr>
          <w:rFonts w:ascii="Times New Roman" w:hAnsi="Times New Roman" w:cs="Times New Roman"/>
          <w:sz w:val="28"/>
          <w:szCs w:val="28"/>
        </w:rPr>
        <w:t xml:space="preserve"> </w:t>
      </w:r>
      <w:r w:rsidR="00533899" w:rsidRPr="001E7B41">
        <w:rPr>
          <w:rFonts w:ascii="Times New Roman" w:hAnsi="Times New Roman" w:cs="Times New Roman"/>
          <w:sz w:val="28"/>
          <w:szCs w:val="28"/>
        </w:rPr>
        <w:t>и</w:t>
      </w:r>
      <w:r w:rsidR="00F076A9" w:rsidRPr="001E7B41">
        <w:rPr>
          <w:rFonts w:ascii="Times New Roman" w:hAnsi="Times New Roman" w:cs="Times New Roman"/>
          <w:sz w:val="28"/>
          <w:szCs w:val="28"/>
        </w:rPr>
        <w:t xml:space="preserve"> 20</w:t>
      </w:r>
      <w:r w:rsidR="00074E0A" w:rsidRPr="001E7B41">
        <w:rPr>
          <w:rFonts w:ascii="Times New Roman" w:hAnsi="Times New Roman" w:cs="Times New Roman"/>
          <w:sz w:val="28"/>
          <w:szCs w:val="28"/>
        </w:rPr>
        <w:t>2</w:t>
      </w:r>
      <w:r w:rsidR="00FB00FE" w:rsidRPr="001E7B41">
        <w:rPr>
          <w:rFonts w:ascii="Times New Roman" w:hAnsi="Times New Roman" w:cs="Times New Roman"/>
          <w:sz w:val="28"/>
          <w:szCs w:val="28"/>
        </w:rPr>
        <w:t>8</w:t>
      </w:r>
      <w:r w:rsidR="00F076A9" w:rsidRPr="001E7B4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265A3" w:rsidRPr="001E7B4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B00FE" w:rsidRPr="001E7B41">
        <w:rPr>
          <w:rFonts w:ascii="Times New Roman" w:hAnsi="Times New Roman" w:cs="Times New Roman"/>
          <w:sz w:val="28"/>
          <w:szCs w:val="28"/>
        </w:rPr>
        <w:t>муниципального</w:t>
      </w:r>
      <w:r w:rsidR="00C265A3" w:rsidRPr="001E7B41">
        <w:rPr>
          <w:rFonts w:ascii="Times New Roman" w:hAnsi="Times New Roman" w:cs="Times New Roman"/>
          <w:sz w:val="28"/>
          <w:szCs w:val="28"/>
        </w:rPr>
        <w:t xml:space="preserve"> округа г</w:t>
      </w:r>
      <w:r w:rsidR="00430C9E" w:rsidRPr="001E7B41">
        <w:rPr>
          <w:rFonts w:ascii="Times New Roman" w:hAnsi="Times New Roman" w:cs="Times New Roman"/>
          <w:sz w:val="28"/>
          <w:szCs w:val="28"/>
        </w:rPr>
        <w:t>ород</w:t>
      </w:r>
      <w:r w:rsidR="00C265A3" w:rsidRPr="001E7B41">
        <w:rPr>
          <w:rFonts w:ascii="Times New Roman" w:hAnsi="Times New Roman" w:cs="Times New Roman"/>
          <w:sz w:val="28"/>
          <w:szCs w:val="28"/>
        </w:rPr>
        <w:t xml:space="preserve"> Бор </w:t>
      </w:r>
      <w:r w:rsidRPr="001E7B4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1510E" w:rsidRPr="001E7B41" w:rsidRDefault="00C1510E" w:rsidP="001E7B41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1E7B41">
        <w:rPr>
          <w:bCs/>
          <w:sz w:val="28"/>
          <w:szCs w:val="28"/>
        </w:rPr>
        <w:t xml:space="preserve">1. Утвердить прилагаемые </w:t>
      </w:r>
      <w:hyperlink r:id="rId8" w:history="1">
        <w:r w:rsidRPr="001E7B41">
          <w:rPr>
            <w:bCs/>
            <w:sz w:val="28"/>
            <w:szCs w:val="28"/>
          </w:rPr>
          <w:t>Основные направления</w:t>
        </w:r>
      </w:hyperlink>
      <w:r w:rsidRPr="001E7B41">
        <w:rPr>
          <w:bCs/>
          <w:sz w:val="28"/>
          <w:szCs w:val="28"/>
        </w:rPr>
        <w:t xml:space="preserve"> </w:t>
      </w:r>
      <w:r w:rsidR="00074E0A" w:rsidRPr="001E7B41">
        <w:rPr>
          <w:bCs/>
          <w:sz w:val="28"/>
          <w:szCs w:val="28"/>
        </w:rPr>
        <w:t xml:space="preserve">бюджетной и </w:t>
      </w:r>
      <w:r w:rsidRPr="001E7B41">
        <w:rPr>
          <w:bCs/>
          <w:sz w:val="28"/>
          <w:szCs w:val="28"/>
        </w:rPr>
        <w:t xml:space="preserve">налоговой политики </w:t>
      </w:r>
      <w:r w:rsidR="001A03E8" w:rsidRPr="001E7B41">
        <w:rPr>
          <w:sz w:val="28"/>
          <w:szCs w:val="28"/>
        </w:rPr>
        <w:t>муниципального</w:t>
      </w:r>
      <w:r w:rsidRPr="001E7B41">
        <w:rPr>
          <w:bCs/>
          <w:sz w:val="28"/>
          <w:szCs w:val="28"/>
        </w:rPr>
        <w:t xml:space="preserve"> округ</w:t>
      </w:r>
      <w:r w:rsidR="00533899" w:rsidRPr="001E7B41">
        <w:rPr>
          <w:bCs/>
          <w:sz w:val="28"/>
          <w:szCs w:val="28"/>
        </w:rPr>
        <w:t>а</w:t>
      </w:r>
      <w:r w:rsidRPr="001E7B41">
        <w:rPr>
          <w:bCs/>
          <w:sz w:val="28"/>
          <w:szCs w:val="28"/>
        </w:rPr>
        <w:t xml:space="preserve"> город Бор </w:t>
      </w:r>
      <w:r w:rsidR="00430C9E" w:rsidRPr="001E7B41">
        <w:rPr>
          <w:sz w:val="28"/>
          <w:szCs w:val="28"/>
        </w:rPr>
        <w:t xml:space="preserve">Нижегородской области </w:t>
      </w:r>
      <w:r w:rsidRPr="001E7B41">
        <w:rPr>
          <w:bCs/>
          <w:sz w:val="28"/>
          <w:szCs w:val="28"/>
        </w:rPr>
        <w:t>на 20</w:t>
      </w:r>
      <w:r w:rsidR="00E33DFC" w:rsidRPr="001E7B41">
        <w:rPr>
          <w:bCs/>
          <w:sz w:val="28"/>
          <w:szCs w:val="28"/>
        </w:rPr>
        <w:t>2</w:t>
      </w:r>
      <w:r w:rsidR="001A03E8" w:rsidRPr="001E7B41">
        <w:rPr>
          <w:bCs/>
          <w:sz w:val="28"/>
          <w:szCs w:val="28"/>
        </w:rPr>
        <w:t>6</w:t>
      </w:r>
      <w:r w:rsidRPr="001E7B41">
        <w:rPr>
          <w:bCs/>
          <w:sz w:val="28"/>
          <w:szCs w:val="28"/>
        </w:rPr>
        <w:t xml:space="preserve"> год и на плановый период 20</w:t>
      </w:r>
      <w:r w:rsidR="008949FB" w:rsidRPr="001E7B41">
        <w:rPr>
          <w:bCs/>
          <w:sz w:val="28"/>
          <w:szCs w:val="28"/>
        </w:rPr>
        <w:t>2</w:t>
      </w:r>
      <w:r w:rsidR="001A03E8" w:rsidRPr="001E7B41">
        <w:rPr>
          <w:bCs/>
          <w:sz w:val="28"/>
          <w:szCs w:val="28"/>
        </w:rPr>
        <w:t>7</w:t>
      </w:r>
      <w:r w:rsidRPr="001E7B41">
        <w:rPr>
          <w:bCs/>
          <w:sz w:val="28"/>
          <w:szCs w:val="28"/>
        </w:rPr>
        <w:t xml:space="preserve"> и 20</w:t>
      </w:r>
      <w:r w:rsidR="00074E0A" w:rsidRPr="001E7B41">
        <w:rPr>
          <w:bCs/>
          <w:sz w:val="28"/>
          <w:szCs w:val="28"/>
        </w:rPr>
        <w:t>2</w:t>
      </w:r>
      <w:r w:rsidR="001A03E8" w:rsidRPr="001E7B41">
        <w:rPr>
          <w:bCs/>
          <w:sz w:val="28"/>
          <w:szCs w:val="28"/>
        </w:rPr>
        <w:t>8</w:t>
      </w:r>
      <w:r w:rsidRPr="001E7B41">
        <w:rPr>
          <w:bCs/>
          <w:sz w:val="28"/>
          <w:szCs w:val="28"/>
        </w:rPr>
        <w:t xml:space="preserve"> годов.</w:t>
      </w:r>
    </w:p>
    <w:p w:rsidR="003375C6" w:rsidRPr="001E7B41" w:rsidRDefault="00C1510E" w:rsidP="001E7B41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1E7B41">
        <w:rPr>
          <w:bCs/>
          <w:sz w:val="28"/>
          <w:szCs w:val="28"/>
        </w:rPr>
        <w:t xml:space="preserve">2. </w:t>
      </w:r>
      <w:r w:rsidR="00C265A3" w:rsidRPr="001E7B41">
        <w:rPr>
          <w:sz w:val="28"/>
          <w:szCs w:val="28"/>
        </w:rPr>
        <w:t>Субъектам бюджетного планирования</w:t>
      </w:r>
      <w:r w:rsidR="00C265A3" w:rsidRPr="001E7B41">
        <w:rPr>
          <w:bCs/>
          <w:sz w:val="28"/>
          <w:szCs w:val="28"/>
        </w:rPr>
        <w:t xml:space="preserve"> </w:t>
      </w:r>
      <w:r w:rsidR="00395BA3" w:rsidRPr="001E7B41">
        <w:rPr>
          <w:sz w:val="28"/>
          <w:szCs w:val="28"/>
        </w:rPr>
        <w:t>муниципального</w:t>
      </w:r>
      <w:r w:rsidR="00C265A3" w:rsidRPr="001E7B41">
        <w:rPr>
          <w:sz w:val="28"/>
          <w:szCs w:val="28"/>
        </w:rPr>
        <w:t xml:space="preserve"> округа город Бор при составлении бюджет</w:t>
      </w:r>
      <w:r w:rsidR="00EF0DDB" w:rsidRPr="001E7B41">
        <w:rPr>
          <w:sz w:val="28"/>
          <w:szCs w:val="28"/>
        </w:rPr>
        <w:t>а</w:t>
      </w:r>
      <w:r w:rsidR="00C265A3" w:rsidRPr="001E7B41">
        <w:rPr>
          <w:sz w:val="28"/>
          <w:szCs w:val="28"/>
        </w:rPr>
        <w:t xml:space="preserve"> </w:t>
      </w:r>
      <w:r w:rsidR="00395BA3" w:rsidRPr="001E7B41">
        <w:rPr>
          <w:sz w:val="28"/>
          <w:szCs w:val="28"/>
        </w:rPr>
        <w:t>муниципального</w:t>
      </w:r>
      <w:r w:rsidR="00C265A3" w:rsidRPr="001E7B41">
        <w:rPr>
          <w:sz w:val="28"/>
          <w:szCs w:val="28"/>
        </w:rPr>
        <w:t xml:space="preserve"> округа </w:t>
      </w:r>
      <w:r w:rsidR="00E26851" w:rsidRPr="001E7B41">
        <w:rPr>
          <w:sz w:val="28"/>
          <w:szCs w:val="28"/>
        </w:rPr>
        <w:t xml:space="preserve">город Бор </w:t>
      </w:r>
      <w:r w:rsidR="00C265A3" w:rsidRPr="001E7B41">
        <w:rPr>
          <w:sz w:val="28"/>
          <w:szCs w:val="28"/>
        </w:rPr>
        <w:t>на 20</w:t>
      </w:r>
      <w:r w:rsidR="00E33DFC" w:rsidRPr="001E7B41">
        <w:rPr>
          <w:sz w:val="28"/>
          <w:szCs w:val="28"/>
        </w:rPr>
        <w:t>2</w:t>
      </w:r>
      <w:r w:rsidR="00395BA3" w:rsidRPr="001E7B41">
        <w:rPr>
          <w:sz w:val="28"/>
          <w:szCs w:val="28"/>
        </w:rPr>
        <w:t>6</w:t>
      </w:r>
      <w:r w:rsidR="00C265A3" w:rsidRPr="001E7B41">
        <w:rPr>
          <w:sz w:val="28"/>
          <w:szCs w:val="28"/>
        </w:rPr>
        <w:t xml:space="preserve"> год </w:t>
      </w:r>
      <w:r w:rsidR="00C265A3" w:rsidRPr="001E7B41">
        <w:rPr>
          <w:bCs/>
          <w:sz w:val="28"/>
          <w:szCs w:val="28"/>
        </w:rPr>
        <w:t>и на плановый период 20</w:t>
      </w:r>
      <w:r w:rsidR="008949FB" w:rsidRPr="001E7B41">
        <w:rPr>
          <w:bCs/>
          <w:sz w:val="28"/>
          <w:szCs w:val="28"/>
        </w:rPr>
        <w:t>2</w:t>
      </w:r>
      <w:r w:rsidR="00395BA3" w:rsidRPr="001E7B41">
        <w:rPr>
          <w:bCs/>
          <w:sz w:val="28"/>
          <w:szCs w:val="28"/>
        </w:rPr>
        <w:t>7</w:t>
      </w:r>
      <w:r w:rsidR="00C265A3" w:rsidRPr="001E7B41">
        <w:rPr>
          <w:bCs/>
          <w:sz w:val="28"/>
          <w:szCs w:val="28"/>
        </w:rPr>
        <w:t xml:space="preserve"> и 20</w:t>
      </w:r>
      <w:r w:rsidR="00074E0A" w:rsidRPr="001E7B41">
        <w:rPr>
          <w:bCs/>
          <w:sz w:val="28"/>
          <w:szCs w:val="28"/>
        </w:rPr>
        <w:t>2</w:t>
      </w:r>
      <w:r w:rsidR="00395BA3" w:rsidRPr="001E7B41">
        <w:rPr>
          <w:bCs/>
          <w:sz w:val="28"/>
          <w:szCs w:val="28"/>
        </w:rPr>
        <w:t>8</w:t>
      </w:r>
      <w:r w:rsidR="00C265A3" w:rsidRPr="001E7B41">
        <w:rPr>
          <w:bCs/>
          <w:sz w:val="28"/>
          <w:szCs w:val="28"/>
        </w:rPr>
        <w:t xml:space="preserve"> годов</w:t>
      </w:r>
      <w:r w:rsidRPr="001E7B41">
        <w:rPr>
          <w:bCs/>
          <w:sz w:val="28"/>
          <w:szCs w:val="28"/>
        </w:rPr>
        <w:t xml:space="preserve"> руководствоваться Основными направлениями </w:t>
      </w:r>
      <w:r w:rsidR="00074E0A" w:rsidRPr="001E7B41">
        <w:rPr>
          <w:bCs/>
          <w:sz w:val="28"/>
          <w:szCs w:val="28"/>
        </w:rPr>
        <w:t xml:space="preserve">бюджетной и </w:t>
      </w:r>
      <w:r w:rsidRPr="001E7B41">
        <w:rPr>
          <w:bCs/>
          <w:sz w:val="28"/>
          <w:szCs w:val="28"/>
        </w:rPr>
        <w:t xml:space="preserve">налоговой политики </w:t>
      </w:r>
      <w:r w:rsidR="00395BA3" w:rsidRPr="001E7B41">
        <w:rPr>
          <w:sz w:val="28"/>
          <w:szCs w:val="28"/>
        </w:rPr>
        <w:t>муниципального</w:t>
      </w:r>
      <w:r w:rsidRPr="001E7B41">
        <w:rPr>
          <w:bCs/>
          <w:sz w:val="28"/>
          <w:szCs w:val="28"/>
        </w:rPr>
        <w:t xml:space="preserve"> округ</w:t>
      </w:r>
      <w:r w:rsidR="00533899" w:rsidRPr="001E7B41">
        <w:rPr>
          <w:bCs/>
          <w:sz w:val="28"/>
          <w:szCs w:val="28"/>
        </w:rPr>
        <w:t>а</w:t>
      </w:r>
      <w:r w:rsidRPr="001E7B41">
        <w:rPr>
          <w:bCs/>
          <w:sz w:val="28"/>
          <w:szCs w:val="28"/>
        </w:rPr>
        <w:t xml:space="preserve"> город Бор </w:t>
      </w:r>
      <w:r w:rsidR="00430C9E" w:rsidRPr="001E7B41">
        <w:rPr>
          <w:sz w:val="28"/>
          <w:szCs w:val="28"/>
        </w:rPr>
        <w:t xml:space="preserve">Нижегородской области </w:t>
      </w:r>
      <w:r w:rsidRPr="001E7B41">
        <w:rPr>
          <w:bCs/>
          <w:sz w:val="28"/>
          <w:szCs w:val="28"/>
        </w:rPr>
        <w:t>на 20</w:t>
      </w:r>
      <w:r w:rsidR="00E33DFC" w:rsidRPr="001E7B41">
        <w:rPr>
          <w:bCs/>
          <w:sz w:val="28"/>
          <w:szCs w:val="28"/>
        </w:rPr>
        <w:t>2</w:t>
      </w:r>
      <w:r w:rsidR="00395BA3" w:rsidRPr="001E7B41">
        <w:rPr>
          <w:bCs/>
          <w:sz w:val="28"/>
          <w:szCs w:val="28"/>
        </w:rPr>
        <w:t>6</w:t>
      </w:r>
      <w:r w:rsidRPr="001E7B41">
        <w:rPr>
          <w:bCs/>
          <w:sz w:val="28"/>
          <w:szCs w:val="28"/>
        </w:rPr>
        <w:t xml:space="preserve"> год и на плановый период 20</w:t>
      </w:r>
      <w:r w:rsidR="008949FB" w:rsidRPr="001E7B41">
        <w:rPr>
          <w:bCs/>
          <w:sz w:val="28"/>
          <w:szCs w:val="28"/>
        </w:rPr>
        <w:t>2</w:t>
      </w:r>
      <w:r w:rsidR="00395BA3" w:rsidRPr="001E7B41">
        <w:rPr>
          <w:bCs/>
          <w:sz w:val="28"/>
          <w:szCs w:val="28"/>
        </w:rPr>
        <w:t>7</w:t>
      </w:r>
      <w:r w:rsidRPr="001E7B41">
        <w:rPr>
          <w:bCs/>
          <w:sz w:val="28"/>
          <w:szCs w:val="28"/>
        </w:rPr>
        <w:t xml:space="preserve"> и 20</w:t>
      </w:r>
      <w:r w:rsidR="00074E0A" w:rsidRPr="001E7B41">
        <w:rPr>
          <w:bCs/>
          <w:sz w:val="28"/>
          <w:szCs w:val="28"/>
        </w:rPr>
        <w:t>2</w:t>
      </w:r>
      <w:r w:rsidR="00395BA3" w:rsidRPr="001E7B41">
        <w:rPr>
          <w:bCs/>
          <w:sz w:val="28"/>
          <w:szCs w:val="28"/>
        </w:rPr>
        <w:t>8</w:t>
      </w:r>
      <w:r w:rsidR="002A501E" w:rsidRPr="001E7B41">
        <w:rPr>
          <w:bCs/>
          <w:sz w:val="28"/>
          <w:szCs w:val="28"/>
        </w:rPr>
        <w:t xml:space="preserve"> </w:t>
      </w:r>
      <w:r w:rsidRPr="001E7B41">
        <w:rPr>
          <w:bCs/>
          <w:sz w:val="28"/>
          <w:szCs w:val="28"/>
        </w:rPr>
        <w:t>годов.</w:t>
      </w:r>
    </w:p>
    <w:p w:rsidR="00137387" w:rsidRPr="001E7B41" w:rsidRDefault="00E94078" w:rsidP="001E7B4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1E7B41">
        <w:rPr>
          <w:bCs/>
          <w:sz w:val="28"/>
          <w:szCs w:val="28"/>
        </w:rPr>
        <w:t>3</w:t>
      </w:r>
      <w:r w:rsidR="00C1510E" w:rsidRPr="001E7B41">
        <w:rPr>
          <w:bCs/>
          <w:sz w:val="28"/>
          <w:szCs w:val="28"/>
        </w:rPr>
        <w:t xml:space="preserve">. </w:t>
      </w:r>
      <w:r w:rsidR="00137387" w:rsidRPr="001E7B41">
        <w:rPr>
          <w:bCs/>
          <w:sz w:val="28"/>
          <w:szCs w:val="28"/>
        </w:rPr>
        <w:t xml:space="preserve">Общему отделу администрации </w:t>
      </w:r>
      <w:r w:rsidR="00137387" w:rsidRPr="001E7B41">
        <w:rPr>
          <w:sz w:val="28"/>
          <w:szCs w:val="28"/>
        </w:rPr>
        <w:t>городского</w:t>
      </w:r>
      <w:r w:rsidR="001E7B41">
        <w:rPr>
          <w:bCs/>
          <w:sz w:val="28"/>
          <w:szCs w:val="28"/>
        </w:rPr>
        <w:t xml:space="preserve"> округа город Бор (</w:t>
      </w:r>
      <w:proofErr w:type="spellStart"/>
      <w:r w:rsidR="001E7B41">
        <w:rPr>
          <w:bCs/>
          <w:sz w:val="28"/>
          <w:szCs w:val="28"/>
        </w:rPr>
        <w:t>Е.А.</w:t>
      </w:r>
      <w:r w:rsidR="00137387" w:rsidRPr="001E7B41">
        <w:rPr>
          <w:bCs/>
          <w:sz w:val="28"/>
          <w:szCs w:val="28"/>
        </w:rPr>
        <w:t>Копцова</w:t>
      </w:r>
      <w:proofErr w:type="spellEnd"/>
      <w:r w:rsidR="00137387" w:rsidRPr="001E7B41">
        <w:rPr>
          <w:sz w:val="28"/>
          <w:szCs w:val="28"/>
          <w:lang w:eastAsia="en-US"/>
        </w:rPr>
        <w:t>) обеспечить:</w:t>
      </w:r>
    </w:p>
    <w:p w:rsidR="00137387" w:rsidRPr="001E7B41" w:rsidRDefault="00137387" w:rsidP="001E7B4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1E7B41">
        <w:rPr>
          <w:sz w:val="28"/>
          <w:szCs w:val="28"/>
          <w:lang w:eastAsia="en-US"/>
        </w:rPr>
        <w:t>-</w:t>
      </w:r>
      <w:r w:rsidR="001E7B41" w:rsidRPr="001E7B41">
        <w:rPr>
          <w:sz w:val="28"/>
          <w:szCs w:val="28"/>
          <w:lang w:eastAsia="en-US"/>
        </w:rPr>
        <w:t xml:space="preserve"> </w:t>
      </w:r>
      <w:r w:rsidRPr="001E7B41">
        <w:rPr>
          <w:sz w:val="28"/>
          <w:szCs w:val="28"/>
          <w:lang w:eastAsia="en-US"/>
        </w:rPr>
        <w:t>опубликование основного текста постановления в газете «Бор сегодня»;</w:t>
      </w:r>
    </w:p>
    <w:p w:rsidR="00137387" w:rsidRPr="001E7B41" w:rsidRDefault="00137387" w:rsidP="001E7B41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1E7B41">
        <w:rPr>
          <w:sz w:val="28"/>
          <w:szCs w:val="28"/>
          <w:lang w:eastAsia="en-US"/>
        </w:rPr>
        <w:lastRenderedPageBreak/>
        <w:t xml:space="preserve">- </w:t>
      </w:r>
      <w:r w:rsidR="00561BC6" w:rsidRPr="001E7B41">
        <w:rPr>
          <w:sz w:val="28"/>
          <w:szCs w:val="28"/>
          <w:lang w:eastAsia="en-US"/>
        </w:rPr>
        <w:t>опубликование</w:t>
      </w:r>
      <w:r w:rsidRPr="001E7B41">
        <w:rPr>
          <w:sz w:val="28"/>
          <w:szCs w:val="28"/>
          <w:lang w:eastAsia="en-US"/>
        </w:rPr>
        <w:t xml:space="preserve"> </w:t>
      </w:r>
      <w:r w:rsidR="00561BC6" w:rsidRPr="001E7B41">
        <w:rPr>
          <w:sz w:val="28"/>
          <w:szCs w:val="28"/>
          <w:lang w:eastAsia="en-US"/>
        </w:rPr>
        <w:t>полного</w:t>
      </w:r>
      <w:r w:rsidRPr="001E7B41">
        <w:rPr>
          <w:sz w:val="28"/>
          <w:szCs w:val="28"/>
          <w:lang w:eastAsia="en-US"/>
        </w:rPr>
        <w:t xml:space="preserve"> текст</w:t>
      </w:r>
      <w:r w:rsidR="00561BC6" w:rsidRPr="001E7B41">
        <w:rPr>
          <w:sz w:val="28"/>
          <w:szCs w:val="28"/>
          <w:lang w:eastAsia="en-US"/>
        </w:rPr>
        <w:t>а</w:t>
      </w:r>
      <w:r w:rsidRPr="001E7B41">
        <w:rPr>
          <w:sz w:val="28"/>
          <w:szCs w:val="28"/>
          <w:lang w:eastAsia="en-US"/>
        </w:rPr>
        <w:t xml:space="preserve"> постановления в сетевом издании </w:t>
      </w:r>
      <w:r w:rsidR="001E7B41">
        <w:rPr>
          <w:sz w:val="28"/>
          <w:szCs w:val="28"/>
          <w:lang w:eastAsia="en-US"/>
        </w:rPr>
        <w:t xml:space="preserve">   </w:t>
      </w:r>
      <w:r w:rsidRPr="001E7B41">
        <w:rPr>
          <w:sz w:val="28"/>
          <w:szCs w:val="28"/>
          <w:lang w:eastAsia="en-US"/>
        </w:rPr>
        <w:t>«</w:t>
      </w:r>
      <w:proofErr w:type="spellStart"/>
      <w:r w:rsidRPr="001E7B41">
        <w:rPr>
          <w:sz w:val="28"/>
          <w:szCs w:val="28"/>
          <w:lang w:eastAsia="en-US"/>
        </w:rPr>
        <w:t>БОР-оффициал</w:t>
      </w:r>
      <w:proofErr w:type="spellEnd"/>
      <w:r w:rsidRPr="001E7B41">
        <w:rPr>
          <w:sz w:val="28"/>
          <w:szCs w:val="28"/>
          <w:lang w:eastAsia="en-US"/>
        </w:rPr>
        <w:t xml:space="preserve">» и размещение на официальном сайте муниципального округа город Бор </w:t>
      </w:r>
      <w:proofErr w:type="spellStart"/>
      <w:r w:rsidRPr="001E7B41">
        <w:rPr>
          <w:sz w:val="28"/>
          <w:szCs w:val="28"/>
          <w:lang w:val="en-US"/>
        </w:rPr>
        <w:t>bor</w:t>
      </w:r>
      <w:proofErr w:type="spellEnd"/>
      <w:r w:rsidRPr="001E7B41">
        <w:rPr>
          <w:sz w:val="28"/>
          <w:szCs w:val="28"/>
        </w:rPr>
        <w:t>.</w:t>
      </w:r>
      <w:proofErr w:type="spellStart"/>
      <w:r w:rsidRPr="001E7B41">
        <w:rPr>
          <w:sz w:val="28"/>
          <w:szCs w:val="28"/>
          <w:lang w:val="en-US"/>
        </w:rPr>
        <w:t>nobl</w:t>
      </w:r>
      <w:proofErr w:type="spellEnd"/>
      <w:r w:rsidRPr="001E7B41">
        <w:rPr>
          <w:sz w:val="28"/>
          <w:szCs w:val="28"/>
        </w:rPr>
        <w:t>.</w:t>
      </w:r>
      <w:proofErr w:type="spellStart"/>
      <w:r w:rsidRPr="001E7B41">
        <w:rPr>
          <w:sz w:val="28"/>
          <w:szCs w:val="28"/>
          <w:lang w:val="en-US"/>
        </w:rPr>
        <w:t>ru</w:t>
      </w:r>
      <w:proofErr w:type="spellEnd"/>
      <w:r w:rsidRPr="001E7B41">
        <w:rPr>
          <w:sz w:val="28"/>
          <w:szCs w:val="28"/>
          <w:lang w:eastAsia="en-US"/>
        </w:rPr>
        <w:t>.</w:t>
      </w:r>
    </w:p>
    <w:p w:rsidR="00E94078" w:rsidRPr="001E7B41" w:rsidRDefault="00E94078" w:rsidP="001E7B41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bCs/>
          <w:sz w:val="28"/>
          <w:szCs w:val="28"/>
        </w:rPr>
      </w:pPr>
    </w:p>
    <w:p w:rsidR="00C96E0A" w:rsidRPr="001E7B41" w:rsidRDefault="00C96E0A" w:rsidP="001E7B41">
      <w:pPr>
        <w:spacing w:line="360" w:lineRule="auto"/>
        <w:ind w:firstLine="851"/>
        <w:jc w:val="right"/>
        <w:rPr>
          <w:color w:val="000000"/>
          <w:sz w:val="28"/>
          <w:szCs w:val="28"/>
        </w:rPr>
      </w:pPr>
    </w:p>
    <w:p w:rsidR="00430C9E" w:rsidRPr="001E7B41" w:rsidRDefault="00DB197B" w:rsidP="001E7B41">
      <w:pPr>
        <w:spacing w:line="360" w:lineRule="auto"/>
        <w:ind w:firstLine="851"/>
        <w:jc w:val="right"/>
        <w:rPr>
          <w:color w:val="000000"/>
          <w:sz w:val="28"/>
          <w:szCs w:val="28"/>
        </w:rPr>
      </w:pPr>
      <w:r w:rsidRPr="001E7B41">
        <w:rPr>
          <w:color w:val="000000"/>
          <w:sz w:val="28"/>
          <w:szCs w:val="28"/>
        </w:rPr>
        <w:t>Г</w:t>
      </w:r>
      <w:r w:rsidR="00DA1929" w:rsidRPr="001E7B41">
        <w:rPr>
          <w:color w:val="000000"/>
          <w:sz w:val="28"/>
          <w:szCs w:val="28"/>
        </w:rPr>
        <w:t>лав</w:t>
      </w:r>
      <w:r w:rsidRPr="001E7B41">
        <w:rPr>
          <w:color w:val="000000"/>
          <w:sz w:val="28"/>
          <w:szCs w:val="28"/>
        </w:rPr>
        <w:t>а</w:t>
      </w:r>
      <w:r w:rsidR="004301C2" w:rsidRPr="001E7B41">
        <w:rPr>
          <w:color w:val="000000"/>
          <w:sz w:val="28"/>
          <w:szCs w:val="28"/>
        </w:rPr>
        <w:t xml:space="preserve"> местного с</w:t>
      </w:r>
      <w:r w:rsidR="00DA1929" w:rsidRPr="001E7B41">
        <w:rPr>
          <w:color w:val="000000"/>
          <w:sz w:val="28"/>
          <w:szCs w:val="28"/>
        </w:rPr>
        <w:t>амоуправления</w:t>
      </w:r>
    </w:p>
    <w:p w:rsidR="005F2F78" w:rsidRPr="005135B7" w:rsidRDefault="00DA1929" w:rsidP="001E7B41">
      <w:pPr>
        <w:jc w:val="right"/>
        <w:rPr>
          <w:sz w:val="28"/>
          <w:szCs w:val="28"/>
        </w:rPr>
      </w:pPr>
      <w:r w:rsidRPr="001E7B41">
        <w:rPr>
          <w:color w:val="000000"/>
          <w:sz w:val="28"/>
          <w:szCs w:val="28"/>
        </w:rPr>
        <w:t>А.</w:t>
      </w:r>
      <w:r w:rsidR="00DB197B" w:rsidRPr="001E7B41">
        <w:rPr>
          <w:color w:val="000000"/>
          <w:sz w:val="28"/>
          <w:szCs w:val="28"/>
        </w:rPr>
        <w:t>В.</w:t>
      </w:r>
      <w:r w:rsidR="001E7B41" w:rsidRPr="001E7B41">
        <w:rPr>
          <w:color w:val="000000"/>
          <w:sz w:val="28"/>
          <w:szCs w:val="28"/>
        </w:rPr>
        <w:t xml:space="preserve"> </w:t>
      </w:r>
      <w:r w:rsidR="00DB197B" w:rsidRPr="001E7B41">
        <w:rPr>
          <w:color w:val="000000"/>
          <w:sz w:val="28"/>
          <w:szCs w:val="28"/>
        </w:rPr>
        <w:t>Б</w:t>
      </w:r>
      <w:r w:rsidR="001E7B41" w:rsidRPr="001E7B41">
        <w:rPr>
          <w:color w:val="000000"/>
          <w:sz w:val="28"/>
          <w:szCs w:val="28"/>
        </w:rPr>
        <w:t>ОРОВСКИЙ</w:t>
      </w:r>
      <w:r w:rsidR="00430C9E" w:rsidRPr="005135B7">
        <w:rPr>
          <w:sz w:val="28"/>
          <w:szCs w:val="28"/>
        </w:rPr>
        <w:br w:type="page"/>
      </w:r>
    </w:p>
    <w:p w:rsidR="003B4B6D" w:rsidRPr="005135B7" w:rsidRDefault="003B4B6D" w:rsidP="001E7B41">
      <w:pPr>
        <w:autoSpaceDE w:val="0"/>
        <w:autoSpaceDN w:val="0"/>
        <w:adjustRightInd w:val="0"/>
        <w:jc w:val="right"/>
        <w:outlineLvl w:val="0"/>
      </w:pPr>
      <w:r w:rsidRPr="005135B7">
        <w:lastRenderedPageBreak/>
        <w:t>Утверждены</w:t>
      </w:r>
    </w:p>
    <w:p w:rsidR="003B4B6D" w:rsidRPr="005135B7" w:rsidRDefault="003B4B6D" w:rsidP="001E7B41">
      <w:pPr>
        <w:autoSpaceDE w:val="0"/>
        <w:autoSpaceDN w:val="0"/>
        <w:adjustRightInd w:val="0"/>
        <w:jc w:val="right"/>
      </w:pPr>
      <w:r w:rsidRPr="005135B7">
        <w:t>постановлением администрации</w:t>
      </w:r>
    </w:p>
    <w:p w:rsidR="003B4B6D" w:rsidRPr="005135B7" w:rsidRDefault="00C96E0A" w:rsidP="001E7B41">
      <w:pPr>
        <w:autoSpaceDE w:val="0"/>
        <w:autoSpaceDN w:val="0"/>
        <w:adjustRightInd w:val="0"/>
        <w:jc w:val="right"/>
      </w:pPr>
      <w:r w:rsidRPr="005135B7">
        <w:t>муниципального</w:t>
      </w:r>
      <w:r w:rsidR="00137387">
        <w:t xml:space="preserve"> округа город </w:t>
      </w:r>
      <w:r w:rsidR="003B4B6D" w:rsidRPr="005135B7">
        <w:t>Бор</w:t>
      </w:r>
    </w:p>
    <w:p w:rsidR="003B4B6D" w:rsidRPr="005135B7" w:rsidRDefault="001E7B41" w:rsidP="001E7B41">
      <w:pPr>
        <w:autoSpaceDE w:val="0"/>
        <w:autoSpaceDN w:val="0"/>
        <w:adjustRightInd w:val="0"/>
        <w:jc w:val="right"/>
      </w:pPr>
      <w:r>
        <w:t>от 05.11.2025 № 7770</w:t>
      </w:r>
    </w:p>
    <w:p w:rsidR="00533899" w:rsidRPr="005135B7" w:rsidRDefault="00533899" w:rsidP="001E7B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45E4" w:rsidRPr="005135B7" w:rsidRDefault="00FA45E4" w:rsidP="001E7B41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135B7">
        <w:rPr>
          <w:b/>
        </w:rPr>
        <w:t xml:space="preserve">Основные направления </w:t>
      </w:r>
      <w:proofErr w:type="gramStart"/>
      <w:r w:rsidRPr="005135B7">
        <w:rPr>
          <w:b/>
        </w:rPr>
        <w:t>бюджетной</w:t>
      </w:r>
      <w:proofErr w:type="gramEnd"/>
      <w:r w:rsidRPr="005135B7">
        <w:rPr>
          <w:b/>
        </w:rPr>
        <w:t xml:space="preserve"> и налоговой </w:t>
      </w:r>
    </w:p>
    <w:p w:rsidR="00FA45E4" w:rsidRPr="005135B7" w:rsidRDefault="00D7135F" w:rsidP="001E7B41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135B7">
        <w:rPr>
          <w:b/>
        </w:rPr>
        <w:t xml:space="preserve">политики </w:t>
      </w:r>
      <w:r w:rsidR="00C96E0A" w:rsidRPr="005135B7">
        <w:rPr>
          <w:b/>
        </w:rPr>
        <w:t xml:space="preserve">муниципального </w:t>
      </w:r>
      <w:r w:rsidR="00FA45E4" w:rsidRPr="005135B7">
        <w:rPr>
          <w:b/>
        </w:rPr>
        <w:t xml:space="preserve">округа город Бор </w:t>
      </w:r>
      <w:r w:rsidR="00430C9E" w:rsidRPr="005135B7">
        <w:rPr>
          <w:b/>
        </w:rPr>
        <w:t>Нижегородской области</w:t>
      </w:r>
      <w:r w:rsidR="00430C9E" w:rsidRPr="005135B7">
        <w:rPr>
          <w:sz w:val="28"/>
          <w:szCs w:val="28"/>
        </w:rPr>
        <w:t xml:space="preserve"> </w:t>
      </w:r>
      <w:r w:rsidR="00FA45E4" w:rsidRPr="005135B7">
        <w:rPr>
          <w:b/>
        </w:rPr>
        <w:t>на 20</w:t>
      </w:r>
      <w:r w:rsidR="00C96E0A" w:rsidRPr="005135B7">
        <w:rPr>
          <w:b/>
        </w:rPr>
        <w:t>26</w:t>
      </w:r>
      <w:r w:rsidR="00FA45E4" w:rsidRPr="005135B7">
        <w:rPr>
          <w:b/>
        </w:rPr>
        <w:t xml:space="preserve"> год и</w:t>
      </w:r>
      <w:r w:rsidR="006A5328" w:rsidRPr="005135B7">
        <w:rPr>
          <w:b/>
        </w:rPr>
        <w:t xml:space="preserve"> на</w:t>
      </w:r>
      <w:r w:rsidR="00FA45E4" w:rsidRPr="005135B7">
        <w:rPr>
          <w:b/>
        </w:rPr>
        <w:t xml:space="preserve"> плановый период 202</w:t>
      </w:r>
      <w:r w:rsidR="00C96E0A" w:rsidRPr="005135B7">
        <w:rPr>
          <w:b/>
        </w:rPr>
        <w:t>7</w:t>
      </w:r>
      <w:r w:rsidR="00FA45E4" w:rsidRPr="005135B7">
        <w:rPr>
          <w:b/>
        </w:rPr>
        <w:t xml:space="preserve"> и 202</w:t>
      </w:r>
      <w:r w:rsidR="00C96E0A" w:rsidRPr="005135B7">
        <w:rPr>
          <w:b/>
        </w:rPr>
        <w:t>8</w:t>
      </w:r>
      <w:r w:rsidR="00FA45E4" w:rsidRPr="005135B7">
        <w:rPr>
          <w:b/>
        </w:rPr>
        <w:t xml:space="preserve"> годов</w:t>
      </w:r>
    </w:p>
    <w:p w:rsidR="00555C63" w:rsidRPr="005135B7" w:rsidRDefault="00555C63" w:rsidP="001E7B41">
      <w:pPr>
        <w:pStyle w:val="ab"/>
        <w:adjustRightInd w:val="0"/>
        <w:ind w:right="0" w:firstLine="0"/>
        <w:rPr>
          <w:b/>
        </w:rPr>
      </w:pPr>
    </w:p>
    <w:p w:rsidR="00555C63" w:rsidRPr="005135B7" w:rsidRDefault="00555C63" w:rsidP="001E7B41">
      <w:pPr>
        <w:pStyle w:val="ab"/>
        <w:numPr>
          <w:ilvl w:val="0"/>
          <w:numId w:val="8"/>
        </w:numPr>
        <w:adjustRightInd w:val="0"/>
        <w:ind w:left="0" w:right="0" w:firstLine="0"/>
        <w:jc w:val="center"/>
        <w:rPr>
          <w:b/>
          <w:sz w:val="24"/>
          <w:szCs w:val="24"/>
        </w:rPr>
      </w:pPr>
      <w:r w:rsidRPr="005135B7">
        <w:rPr>
          <w:b/>
          <w:sz w:val="24"/>
          <w:szCs w:val="24"/>
        </w:rPr>
        <w:t>Общие положения</w:t>
      </w:r>
    </w:p>
    <w:p w:rsidR="00AD0E8B" w:rsidRPr="005135B7" w:rsidRDefault="00AD0E8B" w:rsidP="001E7B41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0217AC" w:rsidRPr="005135B7" w:rsidRDefault="008949FB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135B7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  <w:r w:rsidR="00C96E0A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</w:t>
      </w:r>
      <w:r w:rsidR="00430C9E" w:rsidRPr="005135B7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30C9E" w:rsidRPr="005135B7">
        <w:rPr>
          <w:rFonts w:ascii="Times New Roman" w:hAnsi="Times New Roman" w:cs="Times New Roman"/>
          <w:sz w:val="28"/>
          <w:szCs w:val="28"/>
        </w:rPr>
        <w:t xml:space="preserve"> </w:t>
      </w:r>
      <w:r w:rsidRPr="005135B7">
        <w:rPr>
          <w:rFonts w:ascii="Times New Roman" w:hAnsi="Times New Roman" w:cs="Times New Roman"/>
          <w:sz w:val="24"/>
          <w:szCs w:val="24"/>
        </w:rPr>
        <w:t>на 20</w:t>
      </w:r>
      <w:r w:rsidR="00C96E0A" w:rsidRPr="005135B7">
        <w:rPr>
          <w:rFonts w:ascii="Times New Roman" w:hAnsi="Times New Roman" w:cs="Times New Roman"/>
          <w:sz w:val="24"/>
          <w:szCs w:val="24"/>
        </w:rPr>
        <w:t>26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96E0A" w:rsidRPr="005135B7">
        <w:rPr>
          <w:rFonts w:ascii="Times New Roman" w:hAnsi="Times New Roman" w:cs="Times New Roman"/>
          <w:sz w:val="24"/>
          <w:szCs w:val="24"/>
        </w:rPr>
        <w:t>7</w:t>
      </w:r>
      <w:r w:rsidRPr="005135B7">
        <w:rPr>
          <w:rFonts w:ascii="Times New Roman" w:hAnsi="Times New Roman" w:cs="Times New Roman"/>
          <w:sz w:val="24"/>
          <w:szCs w:val="24"/>
        </w:rPr>
        <w:t xml:space="preserve"> и 202</w:t>
      </w:r>
      <w:r w:rsidR="00C96E0A" w:rsidRPr="005135B7">
        <w:rPr>
          <w:rFonts w:ascii="Times New Roman" w:hAnsi="Times New Roman" w:cs="Times New Roman"/>
          <w:sz w:val="24"/>
          <w:szCs w:val="24"/>
        </w:rPr>
        <w:t>8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годов разработаны в соответствии со </w:t>
      </w:r>
      <w:r w:rsidR="00815499" w:rsidRPr="005135B7">
        <w:rPr>
          <w:rFonts w:ascii="Times New Roman" w:hAnsi="Times New Roman" w:cs="Times New Roman"/>
          <w:sz w:val="24"/>
          <w:szCs w:val="24"/>
        </w:rPr>
        <w:t xml:space="preserve">статьей 18 </w:t>
      </w:r>
      <w:r w:rsidRPr="005135B7">
        <w:rPr>
          <w:rFonts w:ascii="Times New Roman" w:hAnsi="Times New Roman" w:cs="Times New Roman"/>
          <w:sz w:val="24"/>
          <w:szCs w:val="24"/>
        </w:rPr>
        <w:t>Положения о бюджетном процессе в городском округе город Бор Нижегородской области, утвержденного решением Совета депутатов городского округа город Бор от</w:t>
      </w:r>
      <w:r w:rsidR="00172137" w:rsidRPr="005135B7">
        <w:rPr>
          <w:rFonts w:ascii="Times New Roman" w:hAnsi="Times New Roman" w:cs="Times New Roman"/>
          <w:sz w:val="24"/>
          <w:szCs w:val="24"/>
        </w:rPr>
        <w:t xml:space="preserve"> 28.02.2022</w:t>
      </w:r>
      <w:r w:rsidR="00063CF0" w:rsidRPr="005135B7">
        <w:rPr>
          <w:rFonts w:ascii="Times New Roman" w:hAnsi="Times New Roman" w:cs="Times New Roman"/>
          <w:sz w:val="24"/>
          <w:szCs w:val="24"/>
        </w:rPr>
        <w:t xml:space="preserve"> № 18</w:t>
      </w:r>
      <w:r w:rsidRPr="005135B7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бюджетном процессе в городском округе</w:t>
      </w:r>
      <w:proofErr w:type="gramEnd"/>
      <w:r w:rsidRPr="005135B7">
        <w:rPr>
          <w:rFonts w:ascii="Times New Roman" w:hAnsi="Times New Roman" w:cs="Times New Roman"/>
          <w:sz w:val="24"/>
          <w:szCs w:val="24"/>
        </w:rPr>
        <w:t xml:space="preserve"> город Бор Нижегородской области», с целью определения условий и основных подходов к формированию </w:t>
      </w:r>
      <w:r w:rsidR="00D32156" w:rsidRPr="005135B7">
        <w:rPr>
          <w:rFonts w:ascii="Times New Roman" w:hAnsi="Times New Roman" w:cs="Times New Roman"/>
          <w:sz w:val="24"/>
          <w:szCs w:val="24"/>
        </w:rPr>
        <w:t xml:space="preserve">проекта бюджета </w:t>
      </w:r>
      <w:r w:rsidR="00C96E0A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="000217AC"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на 20</w:t>
      </w:r>
      <w:r w:rsidR="00C96E0A" w:rsidRPr="005135B7">
        <w:rPr>
          <w:rFonts w:ascii="Times New Roman" w:hAnsi="Times New Roman" w:cs="Times New Roman"/>
          <w:sz w:val="24"/>
          <w:szCs w:val="24"/>
        </w:rPr>
        <w:t>26</w:t>
      </w:r>
      <w:r w:rsidR="000217AC" w:rsidRPr="005135B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96E0A" w:rsidRPr="005135B7">
        <w:rPr>
          <w:rFonts w:ascii="Times New Roman" w:hAnsi="Times New Roman" w:cs="Times New Roman"/>
          <w:sz w:val="24"/>
          <w:szCs w:val="24"/>
        </w:rPr>
        <w:t>7</w:t>
      </w:r>
      <w:r w:rsidR="000217AC" w:rsidRPr="005135B7">
        <w:rPr>
          <w:rFonts w:ascii="Times New Roman" w:hAnsi="Times New Roman" w:cs="Times New Roman"/>
          <w:sz w:val="24"/>
          <w:szCs w:val="24"/>
        </w:rPr>
        <w:t xml:space="preserve"> и 202</w:t>
      </w:r>
      <w:r w:rsidR="00C96E0A" w:rsidRPr="005135B7">
        <w:rPr>
          <w:rFonts w:ascii="Times New Roman" w:hAnsi="Times New Roman" w:cs="Times New Roman"/>
          <w:sz w:val="24"/>
          <w:szCs w:val="24"/>
        </w:rPr>
        <w:t>8</w:t>
      </w:r>
      <w:r w:rsidR="000217AC" w:rsidRPr="005135B7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0217AC" w:rsidRPr="007973A2" w:rsidRDefault="000217AC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135B7">
        <w:rPr>
          <w:rFonts w:ascii="Times New Roman" w:hAnsi="Times New Roman" w:cs="Times New Roman"/>
          <w:sz w:val="24"/>
          <w:szCs w:val="24"/>
        </w:rPr>
        <w:t xml:space="preserve">Бюджетная политика </w:t>
      </w:r>
      <w:r w:rsidR="002116AB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задач, </w:t>
      </w:r>
      <w:r w:rsidR="006451FF" w:rsidRPr="005135B7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 w:rsidR="006D425D" w:rsidRPr="005135B7">
        <w:rPr>
          <w:rFonts w:ascii="Times New Roman" w:hAnsi="Times New Roman" w:cs="Times New Roman"/>
          <w:sz w:val="24"/>
          <w:szCs w:val="24"/>
        </w:rPr>
        <w:t xml:space="preserve">ежегодными </w:t>
      </w:r>
      <w:hyperlink r:id="rId9" w:history="1">
        <w:r w:rsidR="006451FF" w:rsidRPr="005135B7">
          <w:rPr>
            <w:rFonts w:ascii="Times New Roman" w:hAnsi="Times New Roman" w:cs="Times New Roman"/>
            <w:sz w:val="24"/>
            <w:szCs w:val="24"/>
          </w:rPr>
          <w:t>послани</w:t>
        </w:r>
        <w:r w:rsidR="006D425D" w:rsidRPr="005135B7">
          <w:rPr>
            <w:rFonts w:ascii="Times New Roman" w:hAnsi="Times New Roman" w:cs="Times New Roman"/>
            <w:sz w:val="24"/>
            <w:szCs w:val="24"/>
          </w:rPr>
          <w:t>я</w:t>
        </w:r>
        <w:r w:rsidR="006451FF" w:rsidRPr="005135B7">
          <w:rPr>
            <w:rFonts w:ascii="Times New Roman" w:hAnsi="Times New Roman" w:cs="Times New Roman"/>
            <w:sz w:val="24"/>
            <w:szCs w:val="24"/>
          </w:rPr>
          <w:t>м</w:t>
        </w:r>
      </w:hyperlink>
      <w:r w:rsidR="006D425D" w:rsidRPr="005135B7">
        <w:rPr>
          <w:rFonts w:ascii="Times New Roman" w:hAnsi="Times New Roman" w:cs="Times New Roman"/>
          <w:sz w:val="24"/>
          <w:szCs w:val="24"/>
        </w:rPr>
        <w:t>и</w:t>
      </w:r>
      <w:r w:rsidR="006451FF" w:rsidRPr="005135B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Федеральному Соб</w:t>
      </w:r>
      <w:r w:rsidR="00E33DFC" w:rsidRPr="005135B7">
        <w:rPr>
          <w:rFonts w:ascii="Times New Roman" w:hAnsi="Times New Roman" w:cs="Times New Roman"/>
          <w:sz w:val="24"/>
          <w:szCs w:val="24"/>
        </w:rPr>
        <w:t>ранию Р</w:t>
      </w:r>
      <w:r w:rsidR="00DF397E" w:rsidRPr="005135B7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5135B7">
        <w:rPr>
          <w:rFonts w:ascii="Times New Roman" w:hAnsi="Times New Roman" w:cs="Times New Roman"/>
          <w:sz w:val="24"/>
          <w:szCs w:val="24"/>
        </w:rPr>
        <w:t>, Указами Президента Российской Федерации от 7 мая 2012 года</w:t>
      </w:r>
      <w:r w:rsidR="002116AB" w:rsidRPr="005135B7">
        <w:rPr>
          <w:rFonts w:ascii="Times New Roman" w:hAnsi="Times New Roman" w:cs="Times New Roman"/>
          <w:sz w:val="24"/>
          <w:szCs w:val="24"/>
        </w:rPr>
        <w:t xml:space="preserve"> № 597 «О мероприятиях по реализации государственной социальной политики»</w:t>
      </w:r>
      <w:r w:rsidRPr="005135B7">
        <w:rPr>
          <w:rFonts w:ascii="Times New Roman" w:hAnsi="Times New Roman" w:cs="Times New Roman"/>
          <w:sz w:val="24"/>
          <w:szCs w:val="24"/>
        </w:rPr>
        <w:t xml:space="preserve"> и </w:t>
      </w:r>
      <w:r w:rsidR="00C67752" w:rsidRPr="005135B7">
        <w:rPr>
          <w:rFonts w:ascii="Times New Roman" w:hAnsi="Times New Roman" w:cs="Times New Roman"/>
          <w:sz w:val="24"/>
          <w:szCs w:val="24"/>
        </w:rPr>
        <w:t>от 7 мая 2024 года № 309</w:t>
      </w:r>
      <w:proofErr w:type="gramEnd"/>
      <w:r w:rsidRPr="005135B7">
        <w:rPr>
          <w:rFonts w:ascii="Times New Roman" w:hAnsi="Times New Roman" w:cs="Times New Roman"/>
          <w:sz w:val="24"/>
          <w:szCs w:val="24"/>
        </w:rPr>
        <w:t xml:space="preserve"> «О </w:t>
      </w:r>
      <w:r w:rsidR="00C67752" w:rsidRPr="005135B7">
        <w:rPr>
          <w:rFonts w:ascii="Times New Roman" w:hAnsi="Times New Roman" w:cs="Times New Roman"/>
          <w:sz w:val="24"/>
          <w:szCs w:val="24"/>
        </w:rPr>
        <w:t>национальных целях развития Российской Федерации на период до 2030 года и на перспективу до 2036 года</w:t>
      </w:r>
      <w:r w:rsidRPr="005135B7">
        <w:rPr>
          <w:rFonts w:ascii="Times New Roman" w:hAnsi="Times New Roman" w:cs="Times New Roman"/>
          <w:sz w:val="24"/>
          <w:szCs w:val="24"/>
        </w:rPr>
        <w:t>»</w:t>
      </w:r>
      <w:r w:rsidR="003C7DBB" w:rsidRPr="005135B7">
        <w:rPr>
          <w:rFonts w:ascii="Times New Roman" w:hAnsi="Times New Roman" w:cs="Times New Roman"/>
          <w:sz w:val="24"/>
          <w:szCs w:val="24"/>
        </w:rPr>
        <w:t>,</w:t>
      </w:r>
      <w:r w:rsidRPr="005135B7">
        <w:rPr>
          <w:rFonts w:ascii="Times New Roman" w:hAnsi="Times New Roman" w:cs="Times New Roman"/>
          <w:sz w:val="24"/>
          <w:szCs w:val="24"/>
        </w:rPr>
        <w:t xml:space="preserve"> муниципальной программой «Управление муниципальн</w:t>
      </w:r>
      <w:r w:rsidR="003C7DBB" w:rsidRPr="005135B7">
        <w:rPr>
          <w:rFonts w:ascii="Times New Roman" w:hAnsi="Times New Roman" w:cs="Times New Roman"/>
          <w:sz w:val="24"/>
          <w:szCs w:val="24"/>
        </w:rPr>
        <w:t xml:space="preserve">ыми финансами </w:t>
      </w:r>
      <w:r w:rsidR="007B2A7C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="003C7DBB" w:rsidRPr="005135B7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6451FF" w:rsidRPr="00513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5B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35B7">
        <w:rPr>
          <w:rFonts w:ascii="Times New Roman" w:hAnsi="Times New Roman" w:cs="Times New Roman"/>
          <w:sz w:val="24"/>
          <w:szCs w:val="24"/>
        </w:rPr>
        <w:t xml:space="preserve">. Бор», утвержденной постановлением администрации </w:t>
      </w:r>
      <w:r w:rsidR="007B2A7C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 w:rsidRPr="007973A2">
        <w:rPr>
          <w:rFonts w:ascii="Times New Roman" w:hAnsi="Times New Roman" w:cs="Times New Roman"/>
          <w:sz w:val="24"/>
          <w:szCs w:val="24"/>
        </w:rPr>
        <w:t xml:space="preserve">Бор от </w:t>
      </w:r>
      <w:r w:rsidR="007973A2" w:rsidRPr="007973A2">
        <w:rPr>
          <w:rFonts w:ascii="Times New Roman" w:hAnsi="Times New Roman" w:cs="Times New Roman"/>
          <w:sz w:val="24"/>
          <w:szCs w:val="24"/>
        </w:rPr>
        <w:t>27</w:t>
      </w:r>
      <w:r w:rsidR="007B2A7C" w:rsidRPr="007973A2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973A2">
        <w:rPr>
          <w:rFonts w:ascii="Times New Roman" w:hAnsi="Times New Roman" w:cs="Times New Roman"/>
          <w:sz w:val="24"/>
          <w:szCs w:val="24"/>
        </w:rPr>
        <w:t>20</w:t>
      </w:r>
      <w:r w:rsidR="007B2A7C" w:rsidRPr="007973A2">
        <w:rPr>
          <w:rFonts w:ascii="Times New Roman" w:hAnsi="Times New Roman" w:cs="Times New Roman"/>
          <w:sz w:val="24"/>
          <w:szCs w:val="24"/>
        </w:rPr>
        <w:t>25</w:t>
      </w:r>
      <w:r w:rsidRPr="007973A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973A2" w:rsidRPr="007973A2">
        <w:rPr>
          <w:rFonts w:ascii="Times New Roman" w:hAnsi="Times New Roman" w:cs="Times New Roman"/>
          <w:sz w:val="24"/>
          <w:szCs w:val="24"/>
        </w:rPr>
        <w:t>7451</w:t>
      </w:r>
      <w:r w:rsidRPr="007973A2">
        <w:rPr>
          <w:rFonts w:ascii="Times New Roman" w:hAnsi="Times New Roman" w:cs="Times New Roman"/>
          <w:sz w:val="24"/>
          <w:szCs w:val="24"/>
        </w:rPr>
        <w:t>.</w:t>
      </w:r>
    </w:p>
    <w:p w:rsidR="000217AC" w:rsidRPr="005135B7" w:rsidRDefault="000217AC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Налоговая политика </w:t>
      </w:r>
      <w:r w:rsidR="002116AB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в 20</w:t>
      </w:r>
      <w:r w:rsidR="002116AB" w:rsidRPr="005135B7">
        <w:rPr>
          <w:rFonts w:ascii="Times New Roman" w:hAnsi="Times New Roman" w:cs="Times New Roman"/>
          <w:sz w:val="24"/>
          <w:szCs w:val="24"/>
        </w:rPr>
        <w:t>26</w:t>
      </w:r>
      <w:r w:rsidRPr="005135B7">
        <w:rPr>
          <w:rFonts w:ascii="Times New Roman" w:hAnsi="Times New Roman" w:cs="Times New Roman"/>
          <w:sz w:val="24"/>
          <w:szCs w:val="24"/>
        </w:rPr>
        <w:t>-202</w:t>
      </w:r>
      <w:r w:rsidR="002116AB" w:rsidRPr="005135B7">
        <w:rPr>
          <w:rFonts w:ascii="Times New Roman" w:hAnsi="Times New Roman" w:cs="Times New Roman"/>
          <w:sz w:val="24"/>
          <w:szCs w:val="24"/>
        </w:rPr>
        <w:t>8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годах, как и прежде, будет направлена на обеспечение поступления в бюджет </w:t>
      </w:r>
      <w:r w:rsidR="00504282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0217AC" w:rsidRPr="005135B7" w:rsidRDefault="000217AC" w:rsidP="001E7B41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E110E" w:rsidRPr="005135B7" w:rsidRDefault="00555C63" w:rsidP="001E7B41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5135B7">
        <w:rPr>
          <w:b/>
        </w:rPr>
        <w:t>2</w:t>
      </w:r>
      <w:r w:rsidR="005E110E" w:rsidRPr="005135B7">
        <w:rPr>
          <w:b/>
        </w:rPr>
        <w:t xml:space="preserve">. Основные итоги реализации </w:t>
      </w:r>
      <w:r w:rsidR="00BD1ACA" w:rsidRPr="005135B7">
        <w:rPr>
          <w:b/>
        </w:rPr>
        <w:t xml:space="preserve">бюджетной и налоговой политики </w:t>
      </w:r>
      <w:r w:rsidR="00D32156" w:rsidRPr="005135B7">
        <w:rPr>
          <w:b/>
        </w:rPr>
        <w:t>городского</w:t>
      </w:r>
      <w:r w:rsidR="00896EFD" w:rsidRPr="005135B7">
        <w:rPr>
          <w:b/>
        </w:rPr>
        <w:t xml:space="preserve"> округа город Бор в 2023-2025</w:t>
      </w:r>
      <w:r w:rsidR="005E110E" w:rsidRPr="005135B7">
        <w:rPr>
          <w:b/>
        </w:rPr>
        <w:t xml:space="preserve"> годах</w:t>
      </w:r>
    </w:p>
    <w:p w:rsidR="000217AC" w:rsidRPr="005135B7" w:rsidRDefault="000217AC" w:rsidP="001E7B41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162FF2" w:rsidRPr="005135B7" w:rsidRDefault="00162FF2" w:rsidP="001E7B41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Бюджетная и налоговая политика администрации городского округа город</w:t>
      </w:r>
      <w:r w:rsidR="008E59B8" w:rsidRPr="005135B7">
        <w:rPr>
          <w:rFonts w:ascii="Times New Roman" w:hAnsi="Times New Roman" w:cs="Times New Roman"/>
          <w:sz w:val="24"/>
          <w:szCs w:val="24"/>
        </w:rPr>
        <w:t xml:space="preserve"> Б</w:t>
      </w:r>
      <w:r w:rsidR="00BD1ACA" w:rsidRPr="005135B7">
        <w:rPr>
          <w:rFonts w:ascii="Times New Roman" w:hAnsi="Times New Roman" w:cs="Times New Roman"/>
          <w:sz w:val="24"/>
          <w:szCs w:val="24"/>
        </w:rPr>
        <w:t>ор</w:t>
      </w:r>
      <w:r w:rsidR="00896EFD" w:rsidRPr="005135B7">
        <w:rPr>
          <w:rFonts w:ascii="Times New Roman" w:hAnsi="Times New Roman" w:cs="Times New Roman"/>
          <w:sz w:val="24"/>
          <w:szCs w:val="24"/>
        </w:rPr>
        <w:t xml:space="preserve"> в 2023-2024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годах была направлена на решение задач бюджетной консолидации в целях обеспечения устойчивости и сбалансированности бюджета городского округа город Бор.</w:t>
      </w:r>
    </w:p>
    <w:p w:rsidR="004314C2" w:rsidRPr="005135B7" w:rsidRDefault="004314C2" w:rsidP="001E7B41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56379" w:rsidRPr="005135B7" w:rsidRDefault="005E110E" w:rsidP="001E7B41">
      <w:pPr>
        <w:widowControl w:val="0"/>
        <w:autoSpaceDE w:val="0"/>
        <w:autoSpaceDN w:val="0"/>
        <w:adjustRightInd w:val="0"/>
        <w:ind w:firstLine="720"/>
        <w:jc w:val="center"/>
      </w:pPr>
      <w:r w:rsidRPr="005135B7">
        <w:t xml:space="preserve">Динамика основных показателей бюджета </w:t>
      </w:r>
      <w:r w:rsidR="00CE783F" w:rsidRPr="005135B7">
        <w:t xml:space="preserve">городского </w:t>
      </w:r>
      <w:r w:rsidR="00D56379" w:rsidRPr="005135B7">
        <w:t xml:space="preserve">округа город Бор </w:t>
      </w:r>
    </w:p>
    <w:p w:rsidR="00D56379" w:rsidRPr="005135B7" w:rsidRDefault="00896EFD" w:rsidP="001E7B41">
      <w:pPr>
        <w:widowControl w:val="0"/>
        <w:autoSpaceDE w:val="0"/>
        <w:autoSpaceDN w:val="0"/>
        <w:adjustRightInd w:val="0"/>
        <w:ind w:firstLine="720"/>
        <w:jc w:val="center"/>
        <w:rPr>
          <w:lang w:val="en-US"/>
        </w:rPr>
      </w:pPr>
      <w:r w:rsidRPr="005135B7">
        <w:t>за 2023-2024</w:t>
      </w:r>
      <w:r w:rsidR="005E110E" w:rsidRPr="005135B7">
        <w:t xml:space="preserve"> годы</w:t>
      </w:r>
    </w:p>
    <w:p w:rsidR="00571149" w:rsidRPr="005135B7" w:rsidRDefault="00571149" w:rsidP="001E7B41">
      <w:pPr>
        <w:widowControl w:val="0"/>
        <w:autoSpaceDE w:val="0"/>
        <w:autoSpaceDN w:val="0"/>
        <w:adjustRightInd w:val="0"/>
        <w:ind w:firstLine="720"/>
        <w:jc w:val="right"/>
      </w:pPr>
      <w:r w:rsidRPr="005135B7">
        <w:t>тыс. рублей</w:t>
      </w:r>
    </w:p>
    <w:tbl>
      <w:tblPr>
        <w:tblW w:w="101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21"/>
        <w:gridCol w:w="1985"/>
        <w:gridCol w:w="1134"/>
        <w:gridCol w:w="2126"/>
        <w:gridCol w:w="1260"/>
      </w:tblGrid>
      <w:tr w:rsidR="009D188A" w:rsidRPr="005135B7" w:rsidTr="00AE363F">
        <w:trPr>
          <w:trHeight w:val="425"/>
          <w:tblHeader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A" w:rsidRPr="005135B7" w:rsidRDefault="009D188A" w:rsidP="001E7B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A" w:rsidRPr="005135B7" w:rsidRDefault="00896EFD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2023</w:t>
            </w:r>
            <w:r w:rsidR="009D188A" w:rsidRPr="005135B7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A" w:rsidRPr="005135B7" w:rsidRDefault="009D188A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темп роста,</w:t>
            </w:r>
          </w:p>
          <w:p w:rsidR="009D188A" w:rsidRPr="005135B7" w:rsidRDefault="009D188A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A" w:rsidRPr="005135B7" w:rsidRDefault="00896EFD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2024</w:t>
            </w:r>
            <w:r w:rsidR="009D188A" w:rsidRPr="005135B7"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8A" w:rsidRPr="005135B7" w:rsidRDefault="009D188A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темп роста,</w:t>
            </w:r>
          </w:p>
          <w:p w:rsidR="009D188A" w:rsidRPr="005135B7" w:rsidRDefault="009D188A" w:rsidP="001E7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5B7">
              <w:t>%</w:t>
            </w:r>
          </w:p>
        </w:tc>
      </w:tr>
      <w:tr w:rsidR="00E76AD6" w:rsidRPr="005135B7" w:rsidTr="001A5F26">
        <w:trPr>
          <w:trHeight w:val="4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D6" w:rsidRPr="005135B7" w:rsidRDefault="00E76AD6" w:rsidP="001E7B41">
            <w:pPr>
              <w:ind w:firstLine="72"/>
              <w:rPr>
                <w:bCs/>
              </w:rPr>
            </w:pPr>
            <w:r w:rsidRPr="005135B7">
              <w:rPr>
                <w:bCs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6 503 679,3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117,3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7 432 962,4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114,3</w:t>
            </w:r>
          </w:p>
        </w:tc>
      </w:tr>
      <w:tr w:rsidR="00E76AD6" w:rsidRPr="005135B7" w:rsidTr="00AE363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D6" w:rsidRPr="005135B7" w:rsidRDefault="00E76AD6" w:rsidP="001E7B41">
            <w:pPr>
              <w:ind w:firstLine="72"/>
              <w:rPr>
                <w:bCs/>
              </w:rPr>
            </w:pPr>
            <w:r w:rsidRPr="005135B7">
              <w:rPr>
                <w:bCs/>
              </w:rPr>
              <w:t xml:space="preserve">в том числе налоговые и </w:t>
            </w:r>
            <w:r w:rsidRPr="005135B7">
              <w:rPr>
                <w:bCs/>
              </w:rPr>
              <w:lastRenderedPageBreak/>
              <w:t>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lastRenderedPageBreak/>
              <w:t>2 150 063,0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120,2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2 821 957,0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131,2</w:t>
            </w:r>
          </w:p>
        </w:tc>
      </w:tr>
      <w:tr w:rsidR="00E76AD6" w:rsidRPr="005135B7" w:rsidTr="001A5F26">
        <w:trPr>
          <w:trHeight w:val="41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D6" w:rsidRPr="005135B7" w:rsidRDefault="00E76AD6" w:rsidP="001E7B41">
            <w:pPr>
              <w:ind w:firstLine="72"/>
              <w:rPr>
                <w:bCs/>
              </w:rPr>
            </w:pPr>
            <w:r w:rsidRPr="005135B7">
              <w:rPr>
                <w:bCs/>
              </w:rPr>
              <w:lastRenderedPageBreak/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4 353 616,3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115,9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4 611 005,4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105,9</w:t>
            </w:r>
          </w:p>
        </w:tc>
      </w:tr>
      <w:tr w:rsidR="00E76AD6" w:rsidRPr="005135B7" w:rsidTr="001A5F26">
        <w:trPr>
          <w:trHeight w:val="42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D6" w:rsidRPr="005135B7" w:rsidRDefault="00E76AD6" w:rsidP="001E7B41">
            <w:pPr>
              <w:ind w:firstLine="72"/>
              <w:rPr>
                <w:bCs/>
              </w:rPr>
            </w:pPr>
            <w:r w:rsidRPr="005135B7">
              <w:rPr>
                <w:bCs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6 487 382,6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E76AD6" w:rsidP="001E7B41">
            <w:pPr>
              <w:ind w:firstLine="18"/>
              <w:jc w:val="center"/>
            </w:pPr>
            <w:r w:rsidRPr="005135B7">
              <w:t>6 990 589,6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6" w:rsidRPr="005135B7" w:rsidRDefault="008E42B4" w:rsidP="001E7B41">
            <w:pPr>
              <w:jc w:val="center"/>
              <w:rPr>
                <w:iCs/>
              </w:rPr>
            </w:pPr>
            <w:r w:rsidRPr="005135B7">
              <w:rPr>
                <w:iCs/>
              </w:rPr>
              <w:t>107</w:t>
            </w:r>
            <w:r w:rsidR="00E76AD6" w:rsidRPr="005135B7">
              <w:rPr>
                <w:iCs/>
              </w:rPr>
              <w:t>,</w:t>
            </w:r>
            <w:r w:rsidRPr="005135B7">
              <w:rPr>
                <w:iCs/>
              </w:rPr>
              <w:t>7</w:t>
            </w:r>
          </w:p>
        </w:tc>
      </w:tr>
      <w:tr w:rsidR="00896EFD" w:rsidRPr="005135B7" w:rsidTr="001A5F26">
        <w:trPr>
          <w:trHeight w:val="40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EFD" w:rsidRPr="005135B7" w:rsidRDefault="00896EFD" w:rsidP="001E7B41">
            <w:pPr>
              <w:ind w:firstLine="72"/>
              <w:rPr>
                <w:bCs/>
              </w:rPr>
            </w:pPr>
            <w:r w:rsidRPr="005135B7">
              <w:rPr>
                <w:bCs/>
              </w:rPr>
              <w:t xml:space="preserve">Дефицит / </w:t>
            </w:r>
            <w:proofErr w:type="spellStart"/>
            <w:r w:rsidRPr="005135B7">
              <w:rPr>
                <w:bCs/>
              </w:rPr>
              <w:t>Профицит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FD" w:rsidRPr="005135B7" w:rsidRDefault="00896EFD" w:rsidP="001E7B41">
            <w:pPr>
              <w:jc w:val="center"/>
            </w:pPr>
            <w:r w:rsidRPr="005135B7">
              <w:t>16 296,7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FD" w:rsidRPr="005135B7" w:rsidRDefault="00896EFD" w:rsidP="001E7B41">
            <w:pPr>
              <w:ind w:firstLine="24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FD" w:rsidRPr="005135B7" w:rsidRDefault="00896EFD" w:rsidP="001E7B41">
            <w:pPr>
              <w:jc w:val="center"/>
            </w:pPr>
            <w:r w:rsidRPr="005135B7">
              <w:t>442 372,8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FD" w:rsidRPr="005135B7" w:rsidRDefault="00896EFD" w:rsidP="001E7B41">
            <w:pPr>
              <w:ind w:firstLine="245"/>
              <w:jc w:val="center"/>
            </w:pPr>
          </w:p>
        </w:tc>
      </w:tr>
    </w:tbl>
    <w:p w:rsidR="00571149" w:rsidRPr="005135B7" w:rsidRDefault="00571149" w:rsidP="001E7B41">
      <w:pPr>
        <w:pStyle w:val="ConsPlusNormal"/>
        <w:widowControl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Доходы бюджета г</w:t>
      </w:r>
      <w:r w:rsidR="00310F8E" w:rsidRPr="005135B7">
        <w:rPr>
          <w:rFonts w:ascii="Times New Roman" w:hAnsi="Times New Roman" w:cs="Times New Roman"/>
          <w:sz w:val="24"/>
          <w:szCs w:val="24"/>
        </w:rPr>
        <w:t>о</w:t>
      </w:r>
      <w:r w:rsidR="00EA1980" w:rsidRPr="005135B7">
        <w:rPr>
          <w:rFonts w:ascii="Times New Roman" w:hAnsi="Times New Roman" w:cs="Times New Roman"/>
          <w:sz w:val="24"/>
          <w:szCs w:val="24"/>
        </w:rPr>
        <w:t>родского округа город Бор в 2024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году получены в объеме </w:t>
      </w:r>
      <w:r w:rsidR="00EA1980" w:rsidRPr="005135B7">
        <w:rPr>
          <w:rFonts w:ascii="Times New Roman" w:hAnsi="Times New Roman" w:cs="Times New Roman"/>
          <w:sz w:val="24"/>
          <w:szCs w:val="24"/>
        </w:rPr>
        <w:t>7 4</w:t>
      </w:r>
      <w:r w:rsidR="001B0743" w:rsidRPr="005135B7">
        <w:rPr>
          <w:rFonts w:ascii="Times New Roman" w:hAnsi="Times New Roman" w:cs="Times New Roman"/>
          <w:sz w:val="24"/>
          <w:szCs w:val="24"/>
        </w:rPr>
        <w:t>3</w:t>
      </w:r>
      <w:r w:rsidR="00EA1980" w:rsidRPr="005135B7">
        <w:rPr>
          <w:rFonts w:ascii="Times New Roman" w:hAnsi="Times New Roman" w:cs="Times New Roman"/>
          <w:sz w:val="24"/>
          <w:szCs w:val="24"/>
        </w:rPr>
        <w:t>2</w:t>
      </w:r>
      <w:r w:rsidR="001B0743" w:rsidRPr="005135B7">
        <w:rPr>
          <w:rFonts w:ascii="Times New Roman" w:hAnsi="Times New Roman" w:cs="Times New Roman"/>
          <w:sz w:val="24"/>
          <w:szCs w:val="24"/>
        </w:rPr>
        <w:t> 9</w:t>
      </w:r>
      <w:r w:rsidR="00EA1980" w:rsidRPr="005135B7">
        <w:rPr>
          <w:rFonts w:ascii="Times New Roman" w:hAnsi="Times New Roman" w:cs="Times New Roman"/>
          <w:sz w:val="24"/>
          <w:szCs w:val="24"/>
        </w:rPr>
        <w:t>62,4</w:t>
      </w:r>
      <w:r w:rsidRPr="005135B7">
        <w:rPr>
          <w:rFonts w:ascii="Times New Roman" w:hAnsi="Times New Roman" w:cs="Times New Roman"/>
          <w:sz w:val="24"/>
          <w:szCs w:val="24"/>
        </w:rPr>
        <w:t xml:space="preserve"> тыс. рублей и увеличились </w:t>
      </w:r>
      <w:r w:rsidR="009C46DF" w:rsidRPr="005135B7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EA1980" w:rsidRPr="005135B7">
        <w:rPr>
          <w:rFonts w:ascii="Times New Roman" w:hAnsi="Times New Roman" w:cs="Times New Roman"/>
          <w:sz w:val="24"/>
          <w:szCs w:val="24"/>
        </w:rPr>
        <w:t>2023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</w:t>
      </w:r>
      <w:r w:rsidR="009C46DF" w:rsidRPr="005135B7">
        <w:rPr>
          <w:rFonts w:ascii="Times New Roman" w:hAnsi="Times New Roman" w:cs="Times New Roman"/>
          <w:sz w:val="24"/>
          <w:szCs w:val="24"/>
        </w:rPr>
        <w:t>ом</w:t>
      </w:r>
      <w:r w:rsidRPr="005135B7">
        <w:rPr>
          <w:rFonts w:ascii="Times New Roman" w:hAnsi="Times New Roman" w:cs="Times New Roman"/>
          <w:sz w:val="24"/>
          <w:szCs w:val="24"/>
        </w:rPr>
        <w:t xml:space="preserve"> на </w:t>
      </w:r>
      <w:r w:rsidR="00F90AA4" w:rsidRPr="005135B7">
        <w:rPr>
          <w:rFonts w:ascii="Times New Roman" w:hAnsi="Times New Roman" w:cs="Times New Roman"/>
          <w:sz w:val="24"/>
          <w:szCs w:val="24"/>
        </w:rPr>
        <w:t>9</w:t>
      </w:r>
      <w:r w:rsidR="00EA1980" w:rsidRPr="005135B7">
        <w:rPr>
          <w:rFonts w:ascii="Times New Roman" w:hAnsi="Times New Roman" w:cs="Times New Roman"/>
          <w:sz w:val="24"/>
          <w:szCs w:val="24"/>
        </w:rPr>
        <w:t>29 283,1</w:t>
      </w:r>
      <w:r w:rsidRPr="005135B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71149" w:rsidRPr="005135B7" w:rsidRDefault="00571149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Расходы бюджета г</w:t>
      </w:r>
      <w:r w:rsidR="008E2FB9" w:rsidRPr="005135B7">
        <w:rPr>
          <w:rFonts w:ascii="Times New Roman" w:hAnsi="Times New Roman" w:cs="Times New Roman"/>
          <w:sz w:val="24"/>
          <w:szCs w:val="24"/>
        </w:rPr>
        <w:t>о</w:t>
      </w:r>
      <w:r w:rsidR="00F43EC5" w:rsidRPr="005135B7">
        <w:rPr>
          <w:rFonts w:ascii="Times New Roman" w:hAnsi="Times New Roman" w:cs="Times New Roman"/>
          <w:sz w:val="24"/>
          <w:szCs w:val="24"/>
        </w:rPr>
        <w:t>родского округа город Бор в</w:t>
      </w:r>
      <w:r w:rsidR="00EA1980" w:rsidRPr="005135B7">
        <w:rPr>
          <w:rFonts w:ascii="Times New Roman" w:hAnsi="Times New Roman" w:cs="Times New Roman"/>
          <w:sz w:val="24"/>
          <w:szCs w:val="24"/>
        </w:rPr>
        <w:t xml:space="preserve"> 2024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году исполнены в объеме </w:t>
      </w:r>
      <w:r w:rsidR="001B0743" w:rsidRPr="005135B7">
        <w:rPr>
          <w:rFonts w:ascii="Times New Roman" w:hAnsi="Times New Roman" w:cs="Times New Roman"/>
          <w:sz w:val="24"/>
          <w:szCs w:val="24"/>
        </w:rPr>
        <w:t>6</w:t>
      </w:r>
      <w:r w:rsidR="00E1263D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EA1980" w:rsidRPr="005135B7">
        <w:rPr>
          <w:rFonts w:ascii="Times New Roman" w:hAnsi="Times New Roman" w:cs="Times New Roman"/>
          <w:sz w:val="24"/>
          <w:szCs w:val="24"/>
        </w:rPr>
        <w:t>990</w:t>
      </w:r>
      <w:r w:rsidR="00E1263D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EA1980" w:rsidRPr="005135B7">
        <w:rPr>
          <w:rFonts w:ascii="Times New Roman" w:hAnsi="Times New Roman" w:cs="Times New Roman"/>
          <w:sz w:val="24"/>
          <w:szCs w:val="24"/>
        </w:rPr>
        <w:t>589</w:t>
      </w:r>
      <w:r w:rsidR="001B0743" w:rsidRPr="005135B7">
        <w:rPr>
          <w:rFonts w:ascii="Times New Roman" w:hAnsi="Times New Roman" w:cs="Times New Roman"/>
          <w:sz w:val="24"/>
          <w:szCs w:val="24"/>
        </w:rPr>
        <w:t>,6</w:t>
      </w:r>
      <w:r w:rsidR="001876F1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Pr="005135B7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E1263D" w:rsidRPr="005135B7">
        <w:rPr>
          <w:rFonts w:ascii="Times New Roman" w:hAnsi="Times New Roman" w:cs="Times New Roman"/>
          <w:sz w:val="24"/>
          <w:szCs w:val="24"/>
        </w:rPr>
        <w:t>увеличились</w:t>
      </w:r>
      <w:r w:rsidRPr="005135B7"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 w:rsidR="00EA1980" w:rsidRPr="005135B7">
        <w:rPr>
          <w:rFonts w:ascii="Times New Roman" w:hAnsi="Times New Roman" w:cs="Times New Roman"/>
          <w:sz w:val="24"/>
          <w:szCs w:val="24"/>
        </w:rPr>
        <w:t xml:space="preserve"> 2023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годом на </w:t>
      </w:r>
      <w:r w:rsidR="00EA1980" w:rsidRPr="005135B7">
        <w:rPr>
          <w:rFonts w:ascii="Times New Roman" w:hAnsi="Times New Roman" w:cs="Times New Roman"/>
          <w:sz w:val="24"/>
          <w:szCs w:val="24"/>
        </w:rPr>
        <w:t>503</w:t>
      </w:r>
      <w:r w:rsidR="001B0743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F43EC5" w:rsidRPr="005135B7">
        <w:rPr>
          <w:rFonts w:ascii="Times New Roman" w:hAnsi="Times New Roman" w:cs="Times New Roman"/>
          <w:sz w:val="24"/>
          <w:szCs w:val="24"/>
        </w:rPr>
        <w:t>2</w:t>
      </w:r>
      <w:r w:rsidR="00EA1980" w:rsidRPr="005135B7">
        <w:rPr>
          <w:rFonts w:ascii="Times New Roman" w:hAnsi="Times New Roman" w:cs="Times New Roman"/>
          <w:sz w:val="24"/>
          <w:szCs w:val="24"/>
        </w:rPr>
        <w:t>07,0</w:t>
      </w:r>
      <w:r w:rsidRPr="005135B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D4F03" w:rsidRPr="005135B7" w:rsidRDefault="00E12023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Как и в предыдущие годы в расходах бюджета городского округа город Бор </w:t>
      </w:r>
      <w:r w:rsidR="00AE57E1" w:rsidRPr="005135B7">
        <w:rPr>
          <w:rFonts w:ascii="Times New Roman" w:hAnsi="Times New Roman" w:cs="Times New Roman"/>
          <w:sz w:val="24"/>
          <w:szCs w:val="24"/>
        </w:rPr>
        <w:t>в 202</w:t>
      </w:r>
      <w:r w:rsidR="00DC7C6D" w:rsidRPr="005135B7">
        <w:rPr>
          <w:rFonts w:ascii="Times New Roman" w:hAnsi="Times New Roman" w:cs="Times New Roman"/>
          <w:sz w:val="24"/>
          <w:szCs w:val="24"/>
        </w:rPr>
        <w:t>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году выдержана социальная направленность. </w:t>
      </w:r>
      <w:r w:rsidR="006D4F03" w:rsidRPr="005135B7">
        <w:rPr>
          <w:rFonts w:ascii="Times New Roman" w:hAnsi="Times New Roman" w:cs="Times New Roman"/>
          <w:sz w:val="24"/>
          <w:szCs w:val="24"/>
        </w:rPr>
        <w:t xml:space="preserve">Расходы на отрасли социальной сферы (образование, культура, физическая культура и спорт, социальная политика) составляют </w:t>
      </w:r>
      <w:r w:rsidR="00DC7C6D" w:rsidRPr="005135B7">
        <w:rPr>
          <w:rFonts w:ascii="Times New Roman" w:hAnsi="Times New Roman" w:cs="Times New Roman"/>
          <w:sz w:val="24"/>
          <w:szCs w:val="24"/>
        </w:rPr>
        <w:t>74,3</w:t>
      </w:r>
      <w:r w:rsidR="006D4F03" w:rsidRPr="005135B7">
        <w:rPr>
          <w:rFonts w:ascii="Times New Roman" w:hAnsi="Times New Roman" w:cs="Times New Roman"/>
          <w:sz w:val="24"/>
          <w:szCs w:val="24"/>
        </w:rPr>
        <w:t xml:space="preserve">% или </w:t>
      </w:r>
      <w:r w:rsidR="00DC7C6D" w:rsidRPr="005135B7">
        <w:rPr>
          <w:rFonts w:ascii="Times New Roman" w:hAnsi="Times New Roman" w:cs="Times New Roman"/>
          <w:sz w:val="24"/>
          <w:szCs w:val="24"/>
        </w:rPr>
        <w:t>5 459 161,3</w:t>
      </w:r>
      <w:r w:rsidR="006D4F03" w:rsidRPr="005135B7">
        <w:rPr>
          <w:rFonts w:ascii="Times New Roman" w:hAnsi="Times New Roman" w:cs="Times New Roman"/>
          <w:sz w:val="24"/>
          <w:szCs w:val="24"/>
        </w:rPr>
        <w:t xml:space="preserve"> тыс. рублей (в 202</w:t>
      </w:r>
      <w:r w:rsidR="00C4481D">
        <w:rPr>
          <w:rFonts w:ascii="Times New Roman" w:hAnsi="Times New Roman" w:cs="Times New Roman"/>
          <w:sz w:val="24"/>
          <w:szCs w:val="24"/>
        </w:rPr>
        <w:t>3</w:t>
      </w:r>
      <w:r w:rsidR="006D4F03" w:rsidRPr="005135B7">
        <w:rPr>
          <w:rFonts w:ascii="Times New Roman" w:hAnsi="Times New Roman" w:cs="Times New Roman"/>
          <w:sz w:val="24"/>
          <w:szCs w:val="24"/>
        </w:rPr>
        <w:t xml:space="preserve"> году соответственно </w:t>
      </w:r>
      <w:r w:rsidR="00DC7C6D" w:rsidRPr="005135B7">
        <w:rPr>
          <w:rFonts w:ascii="Times New Roman" w:hAnsi="Times New Roman" w:cs="Times New Roman"/>
          <w:sz w:val="24"/>
          <w:szCs w:val="24"/>
        </w:rPr>
        <w:t xml:space="preserve">66,0% или 4 280 898,4 </w:t>
      </w:r>
      <w:r w:rsidR="006D4F03" w:rsidRPr="005135B7">
        <w:rPr>
          <w:rFonts w:ascii="Times New Roman" w:hAnsi="Times New Roman" w:cs="Times New Roman"/>
          <w:sz w:val="24"/>
          <w:szCs w:val="24"/>
        </w:rPr>
        <w:t>тыс. рублей).</w:t>
      </w:r>
    </w:p>
    <w:p w:rsidR="0032361E" w:rsidRPr="005135B7" w:rsidRDefault="0032361E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135B7">
        <w:rPr>
          <w:rFonts w:ascii="Times New Roman" w:hAnsi="Times New Roman" w:cs="Times New Roman"/>
          <w:sz w:val="24"/>
          <w:szCs w:val="24"/>
        </w:rPr>
        <w:t>Администрацией городского округа город Бор обеспечивается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 от 7 мая 2012 года</w:t>
      </w:r>
      <w:r w:rsidR="009C47A0" w:rsidRPr="005135B7">
        <w:rPr>
          <w:rFonts w:ascii="Times New Roman" w:hAnsi="Times New Roman" w:cs="Times New Roman"/>
          <w:sz w:val="24"/>
          <w:szCs w:val="24"/>
        </w:rPr>
        <w:t>,</w:t>
      </w:r>
      <w:r w:rsidR="009C47A0" w:rsidRPr="005135B7">
        <w:t xml:space="preserve"> </w:t>
      </w:r>
      <w:r w:rsidR="009C47A0" w:rsidRPr="005135B7">
        <w:rPr>
          <w:rFonts w:ascii="Times New Roman" w:hAnsi="Times New Roman" w:cs="Times New Roman"/>
          <w:sz w:val="24"/>
          <w:szCs w:val="24"/>
        </w:rPr>
        <w:t>по предоставлению мер социальной поддержки населению, в том числе гражданам, находящимся в трудной жизненной ситуации, реализации национальных</w:t>
      </w:r>
      <w:proofErr w:type="gramEnd"/>
      <w:r w:rsidR="009C47A0" w:rsidRPr="005135B7">
        <w:rPr>
          <w:rFonts w:ascii="Times New Roman" w:hAnsi="Times New Roman" w:cs="Times New Roman"/>
          <w:sz w:val="24"/>
          <w:szCs w:val="24"/>
        </w:rPr>
        <w:t xml:space="preserve"> проектов, капитальному ремонту объектов социальной инфраструктуры, строительству новых социальных объектов.</w:t>
      </w:r>
    </w:p>
    <w:p w:rsidR="009C47A0" w:rsidRPr="005135B7" w:rsidRDefault="009C47A0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В 202</w:t>
      </w:r>
      <w:r w:rsidR="00DC7C6D" w:rsidRPr="005135B7">
        <w:rPr>
          <w:rFonts w:ascii="Times New Roman" w:hAnsi="Times New Roman" w:cs="Times New Roman"/>
          <w:sz w:val="24"/>
          <w:szCs w:val="24"/>
        </w:rPr>
        <w:t>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году городской округ город Бор участвовал в реализации </w:t>
      </w:r>
      <w:r w:rsidR="00DC7C6D" w:rsidRPr="005135B7">
        <w:rPr>
          <w:rFonts w:ascii="Times New Roman" w:hAnsi="Times New Roman" w:cs="Times New Roman"/>
          <w:sz w:val="24"/>
          <w:szCs w:val="24"/>
        </w:rPr>
        <w:t>4</w:t>
      </w:r>
      <w:r w:rsidRPr="005135B7">
        <w:rPr>
          <w:rFonts w:ascii="Times New Roman" w:hAnsi="Times New Roman" w:cs="Times New Roman"/>
          <w:sz w:val="24"/>
          <w:szCs w:val="24"/>
        </w:rPr>
        <w:t xml:space="preserve"> национальных проектов, финансирование которых за с</w:t>
      </w:r>
      <w:r w:rsidR="002D1C02" w:rsidRPr="005135B7">
        <w:rPr>
          <w:rFonts w:ascii="Times New Roman" w:hAnsi="Times New Roman" w:cs="Times New Roman"/>
          <w:sz w:val="24"/>
          <w:szCs w:val="24"/>
        </w:rPr>
        <w:t>чет федеральных</w:t>
      </w:r>
      <w:r w:rsidR="009652F5" w:rsidRPr="005135B7">
        <w:rPr>
          <w:rFonts w:ascii="Times New Roman" w:hAnsi="Times New Roman" w:cs="Times New Roman"/>
          <w:sz w:val="24"/>
          <w:szCs w:val="24"/>
        </w:rPr>
        <w:t>,</w:t>
      </w:r>
      <w:r w:rsidR="002D1C02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9652F5" w:rsidRPr="005135B7">
        <w:rPr>
          <w:rFonts w:ascii="Times New Roman" w:hAnsi="Times New Roman" w:cs="Times New Roman"/>
          <w:sz w:val="24"/>
          <w:szCs w:val="24"/>
        </w:rPr>
        <w:t xml:space="preserve">областных и средств местного бюджета </w:t>
      </w:r>
      <w:r w:rsidRPr="005135B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DC7C6D" w:rsidRPr="005135B7">
        <w:rPr>
          <w:rFonts w:ascii="Times New Roman" w:hAnsi="Times New Roman" w:cs="Times New Roman"/>
          <w:sz w:val="24"/>
          <w:szCs w:val="24"/>
        </w:rPr>
        <w:t>814 160,9</w:t>
      </w:r>
      <w:r w:rsidR="000F0765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9652F5" w:rsidRPr="005135B7">
        <w:rPr>
          <w:rFonts w:ascii="Times New Roman" w:hAnsi="Times New Roman" w:cs="Times New Roman"/>
          <w:sz w:val="24"/>
          <w:szCs w:val="24"/>
        </w:rPr>
        <w:t>тыс.</w:t>
      </w:r>
      <w:r w:rsidRPr="005135B7">
        <w:rPr>
          <w:rFonts w:ascii="Times New Roman" w:hAnsi="Times New Roman" w:cs="Times New Roman"/>
          <w:sz w:val="24"/>
          <w:szCs w:val="24"/>
        </w:rPr>
        <w:t xml:space="preserve"> рублей – </w:t>
      </w:r>
      <w:r w:rsidR="00DC7C6D" w:rsidRPr="005135B7">
        <w:rPr>
          <w:rFonts w:ascii="Times New Roman" w:hAnsi="Times New Roman" w:cs="Times New Roman"/>
          <w:sz w:val="24"/>
          <w:szCs w:val="24"/>
        </w:rPr>
        <w:t>83</w:t>
      </w:r>
      <w:r w:rsidR="000F0765" w:rsidRPr="005135B7">
        <w:rPr>
          <w:rFonts w:ascii="Times New Roman" w:hAnsi="Times New Roman" w:cs="Times New Roman"/>
          <w:sz w:val="24"/>
          <w:szCs w:val="24"/>
        </w:rPr>
        <w:t>,0</w:t>
      </w:r>
      <w:r w:rsidRPr="005135B7">
        <w:rPr>
          <w:rFonts w:ascii="Times New Roman" w:hAnsi="Times New Roman" w:cs="Times New Roman"/>
          <w:sz w:val="24"/>
          <w:szCs w:val="24"/>
        </w:rPr>
        <w:t>% от запланированной суммы.</w:t>
      </w:r>
    </w:p>
    <w:p w:rsidR="004D0269" w:rsidRPr="005135B7" w:rsidRDefault="00BA4D96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Объем муниципального долга на конец 2024 года составил 177 000,0 тыс. рублей, в полном объеме состоящий из бюджетного </w:t>
      </w:r>
      <w:proofErr w:type="gramStart"/>
      <w:r w:rsidRPr="005135B7">
        <w:t>кредита</w:t>
      </w:r>
      <w:proofErr w:type="gramEnd"/>
      <w:r w:rsidRPr="005135B7">
        <w:t xml:space="preserve"> привлеченного в 2022 году на замещение рыночных заимствований. Долговая нагрузка находится в рамках</w:t>
      </w:r>
      <w:r w:rsidR="006F4E52" w:rsidRPr="005135B7">
        <w:t xml:space="preserve"> обязательств, установленных Соглашением с Министерством финансов Нижегородской области о социально-эконом</w:t>
      </w:r>
      <w:r w:rsidR="00C4481D">
        <w:t>ическом развитии и оздоровлении</w:t>
      </w:r>
      <w:r w:rsidR="006F4E52" w:rsidRPr="005135B7">
        <w:t xml:space="preserve"> муниципальных финансов. </w:t>
      </w:r>
      <w:r w:rsidR="001D726F" w:rsidRPr="005135B7">
        <w:t>П</w:t>
      </w:r>
      <w:r w:rsidR="00FD4AA1" w:rsidRPr="005135B7">
        <w:t>ривлечение кредитных ресурсов</w:t>
      </w:r>
      <w:r w:rsidR="00EC7D95" w:rsidRPr="005135B7">
        <w:t xml:space="preserve"> в</w:t>
      </w:r>
      <w:r w:rsidR="006F4E52" w:rsidRPr="005135B7">
        <w:t xml:space="preserve"> 2024</w:t>
      </w:r>
      <w:r w:rsidR="00FD4AA1" w:rsidRPr="005135B7">
        <w:t xml:space="preserve"> году не производилось</w:t>
      </w:r>
      <w:r w:rsidR="001D726F" w:rsidRPr="005135B7">
        <w:t>, что позволило минимизировать расходы бюджета на обслуживание муниципального долга.</w:t>
      </w:r>
    </w:p>
    <w:p w:rsidR="005E110E" w:rsidRPr="005135B7" w:rsidRDefault="005E110E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В целях повышения качества бюджетного планирования, повышения результативности и эффективн</w:t>
      </w:r>
      <w:r w:rsidR="00082538" w:rsidRPr="005135B7">
        <w:t>о</w:t>
      </w:r>
      <w:r w:rsidR="00D32156" w:rsidRPr="005135B7">
        <w:t>сти использования средств в</w:t>
      </w:r>
      <w:r w:rsidR="00EA1980" w:rsidRPr="005135B7">
        <w:t xml:space="preserve"> 2023 - 2024</w:t>
      </w:r>
      <w:r w:rsidRPr="005135B7">
        <w:t xml:space="preserve"> годах проводилась работа по следующим направлениям:</w:t>
      </w:r>
    </w:p>
    <w:p w:rsidR="00840506" w:rsidRPr="005135B7" w:rsidRDefault="00840506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формирование и исполнение бюджета городского округа город Бор, начиная с 2015 года, в программном формате на основе муниципальных программ городского округа город Бор;</w:t>
      </w:r>
    </w:p>
    <w:p w:rsidR="005E110E" w:rsidRPr="005135B7" w:rsidRDefault="004A7448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- </w:t>
      </w:r>
      <w:r w:rsidR="005E110E" w:rsidRPr="005135B7">
        <w:t xml:space="preserve">формирование и исполнение бюджета </w:t>
      </w:r>
      <w:r w:rsidR="00440C10" w:rsidRPr="005135B7">
        <w:t xml:space="preserve">городского округа город Бор </w:t>
      </w:r>
      <w:r w:rsidR="005E110E" w:rsidRPr="005135B7">
        <w:t xml:space="preserve">с использованием </w:t>
      </w:r>
      <w:r w:rsidR="00440C10" w:rsidRPr="005135B7">
        <w:t>программ АЦК «Планирование»</w:t>
      </w:r>
      <w:r w:rsidR="009652F5" w:rsidRPr="005135B7">
        <w:t xml:space="preserve"> и «АЦК Финансы»</w:t>
      </w:r>
      <w:r w:rsidR="005E110E" w:rsidRPr="005135B7">
        <w:t>;</w:t>
      </w:r>
    </w:p>
    <w:p w:rsidR="00840506" w:rsidRPr="005135B7" w:rsidRDefault="00840506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реализация комплекса мероприятий по оптимизации и реструктуризации сети муниципальных учреждений в целях выявления и ликвидации неэффективных расходов;</w:t>
      </w:r>
    </w:p>
    <w:p w:rsidR="001D6CB6" w:rsidRPr="005135B7" w:rsidRDefault="00F46430" w:rsidP="001E7B41">
      <w:pPr>
        <w:spacing w:line="276" w:lineRule="auto"/>
        <w:ind w:firstLine="720"/>
        <w:jc w:val="both"/>
      </w:pPr>
      <w:r w:rsidRPr="005135B7">
        <w:t xml:space="preserve">- </w:t>
      </w:r>
      <w:r w:rsidR="001D6CB6" w:rsidRPr="005135B7">
        <w:t>ежегодное формирование муниципальных заданий на оказание муниципальных услуг (выполнение работ) в отношении муниципальных учреждений городского округа город Бор;</w:t>
      </w:r>
    </w:p>
    <w:p w:rsidR="001D6CB6" w:rsidRPr="005135B7" w:rsidRDefault="001D6CB6" w:rsidP="001E7B41">
      <w:pPr>
        <w:spacing w:line="276" w:lineRule="auto"/>
        <w:ind w:firstLine="720"/>
        <w:jc w:val="both"/>
      </w:pPr>
      <w:r w:rsidRPr="005135B7">
        <w:lastRenderedPageBreak/>
        <w:t>- осуществление финансирования расходов с применением механизмов утверждения лимитов бюджетных обязательств с целью недопущения образования просроченной кредиторской задолженности;</w:t>
      </w:r>
    </w:p>
    <w:p w:rsidR="001D6CB6" w:rsidRPr="005135B7" w:rsidRDefault="001D6CB6" w:rsidP="001E7B41">
      <w:pPr>
        <w:spacing w:line="276" w:lineRule="auto"/>
        <w:ind w:firstLine="720"/>
        <w:jc w:val="both"/>
      </w:pPr>
      <w:r w:rsidRPr="005135B7">
        <w:t>- обеспечение открытости и прозрачности информации о бюджетном процессе, об исполнении бюджета городского округа город Бор, о бюджетных и социально-экономических показателях городского округа город Бор посредством информационно-телекоммуникационной сети «Интернет» как для специалистов органов местного самоуправления городского округа город Бор, так и для граждан в доступной форме;</w:t>
      </w:r>
    </w:p>
    <w:p w:rsidR="00F46430" w:rsidRPr="005135B7" w:rsidRDefault="001D6CB6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proofErr w:type="gramStart"/>
      <w:r w:rsidRPr="005135B7">
        <w:t xml:space="preserve">- ежегодное проведение публичных слушаний по годовому отчету об исполнении бюджета городского округа город Бор и по проекту бюджета городского округа город Бор на очередной финансовый год и на плановый период в целях повышения информационной открытости деятельности органов местного самоуправления городского округа город Бор и выявления общественного мнения по вопросам формирования и исполнения </w:t>
      </w:r>
      <w:r w:rsidR="007C5A3C" w:rsidRPr="005135B7">
        <w:t>бюджета городского округа город Бор</w:t>
      </w:r>
      <w:r w:rsidRPr="005135B7">
        <w:t>.</w:t>
      </w:r>
      <w:proofErr w:type="gramEnd"/>
    </w:p>
    <w:p w:rsidR="007D7E74" w:rsidRPr="005135B7" w:rsidRDefault="00496C16" w:rsidP="001E7B41">
      <w:pPr>
        <w:spacing w:line="276" w:lineRule="auto"/>
        <w:ind w:firstLine="720"/>
        <w:jc w:val="both"/>
      </w:pPr>
      <w:proofErr w:type="gramStart"/>
      <w:r w:rsidRPr="005135B7">
        <w:t>Исполнение бюджета городского о</w:t>
      </w:r>
      <w:r w:rsidR="009D545D" w:rsidRPr="005135B7">
        <w:t>круга г</w:t>
      </w:r>
      <w:r w:rsidR="003D226C" w:rsidRPr="005135B7">
        <w:t>ород Бор за январь – август 2025</w:t>
      </w:r>
      <w:r w:rsidR="009D545D" w:rsidRPr="005135B7">
        <w:t xml:space="preserve"> года составило</w:t>
      </w:r>
      <w:r w:rsidR="003D226C" w:rsidRPr="005135B7">
        <w:t xml:space="preserve"> по доходам 4 841 096,4</w:t>
      </w:r>
      <w:r w:rsidR="009D545D" w:rsidRPr="005135B7">
        <w:t xml:space="preserve"> тыс. рублей или</w:t>
      </w:r>
      <w:r w:rsidR="003D226C" w:rsidRPr="005135B7">
        <w:t xml:space="preserve"> 61,5</w:t>
      </w:r>
      <w:r w:rsidRPr="005135B7">
        <w:t>% к годовом</w:t>
      </w:r>
      <w:r w:rsidR="009D545D" w:rsidRPr="005135B7">
        <w:t>у плану</w:t>
      </w:r>
      <w:r w:rsidR="003D226C" w:rsidRPr="005135B7">
        <w:t xml:space="preserve"> и превышает уровень 2024 года на 493 772,4</w:t>
      </w:r>
      <w:r w:rsidRPr="005135B7">
        <w:t xml:space="preserve"> тыс. рублей, в том числе налоговые и неналоговые доходы </w:t>
      </w:r>
      <w:r w:rsidR="009D545D" w:rsidRPr="005135B7">
        <w:t>получены в объеме</w:t>
      </w:r>
      <w:r w:rsidR="003D226C" w:rsidRPr="005135B7">
        <w:t xml:space="preserve"> 2 003</w:t>
      </w:r>
      <w:r w:rsidRPr="005135B7">
        <w:t> </w:t>
      </w:r>
      <w:r w:rsidR="003D226C" w:rsidRPr="005135B7">
        <w:t>172,8</w:t>
      </w:r>
      <w:r w:rsidR="009D545D" w:rsidRPr="005135B7">
        <w:t xml:space="preserve"> тыс. рублей, что соста</w:t>
      </w:r>
      <w:r w:rsidR="003D226C" w:rsidRPr="005135B7">
        <w:t>вляет 69,8</w:t>
      </w:r>
      <w:r w:rsidRPr="005135B7">
        <w:t>% к годовом</w:t>
      </w:r>
      <w:r w:rsidR="009D545D" w:rsidRPr="005135B7">
        <w:t>у плану</w:t>
      </w:r>
      <w:r w:rsidR="00D27DDB" w:rsidRPr="005135B7">
        <w:t xml:space="preserve"> и превышает уровень 2024 года</w:t>
      </w:r>
      <w:proofErr w:type="gramEnd"/>
      <w:r w:rsidR="00D27DDB" w:rsidRPr="005135B7">
        <w:t xml:space="preserve"> на </w:t>
      </w:r>
      <w:r w:rsidR="009D545D" w:rsidRPr="005135B7">
        <w:t>4</w:t>
      </w:r>
      <w:r w:rsidR="00D27DDB" w:rsidRPr="005135B7">
        <w:t>01 719</w:t>
      </w:r>
      <w:r w:rsidR="009D545D" w:rsidRPr="005135B7">
        <w:t>,6</w:t>
      </w:r>
      <w:r w:rsidRPr="005135B7">
        <w:t xml:space="preserve"> тыс. рублей.</w:t>
      </w:r>
      <w:r w:rsidR="007C0A66" w:rsidRPr="005135B7">
        <w:t xml:space="preserve"> </w:t>
      </w:r>
    </w:p>
    <w:p w:rsidR="00AC5EC7" w:rsidRPr="005135B7" w:rsidRDefault="00AC5EC7" w:rsidP="001E7B4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7276" w:rsidRPr="005135B7" w:rsidRDefault="003D7276" w:rsidP="001E7B4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D7276" w:rsidRPr="005135B7" w:rsidRDefault="003D7276" w:rsidP="001E7B4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8008C" w:rsidRPr="005135B7" w:rsidRDefault="00555C63" w:rsidP="001E7B41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5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08C" w:rsidRPr="005135B7">
        <w:rPr>
          <w:rFonts w:ascii="Times New Roman" w:hAnsi="Times New Roman" w:cs="Times New Roman"/>
          <w:b/>
          <w:bCs/>
          <w:sz w:val="24"/>
          <w:szCs w:val="24"/>
        </w:rPr>
        <w:t>. Основные направления налоговой политики</w:t>
      </w:r>
      <w:r w:rsidR="006C0F70" w:rsidRPr="005135B7">
        <w:rPr>
          <w:rFonts w:ascii="Times New Roman" w:hAnsi="Times New Roman" w:cs="Times New Roman"/>
          <w:b/>
          <w:bCs/>
          <w:sz w:val="24"/>
          <w:szCs w:val="24"/>
        </w:rPr>
        <w:t xml:space="preserve"> на 2026 год и на плановый период 2027 и 2028 годов</w:t>
      </w:r>
    </w:p>
    <w:p w:rsidR="0018008C" w:rsidRPr="005135B7" w:rsidRDefault="0018008C" w:rsidP="001E7B41">
      <w:pPr>
        <w:pStyle w:val="ConsPlusNormal"/>
        <w:widowControl/>
        <w:ind w:firstLine="72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Приоритетами налоговой политики </w:t>
      </w:r>
      <w:r w:rsidR="006C0F70" w:rsidRPr="005135B7">
        <w:t>муниципального</w:t>
      </w:r>
      <w:r w:rsidRPr="005135B7">
        <w:t xml:space="preserve"> округа город Бор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Основными направлениями налоговой политики в </w:t>
      </w:r>
      <w:r w:rsidR="006C0F70" w:rsidRPr="005135B7">
        <w:t>муниципальном</w:t>
      </w:r>
      <w:r w:rsidRPr="005135B7">
        <w:t xml:space="preserve"> округе город Бор на 20</w:t>
      </w:r>
      <w:r w:rsidR="006C0F70" w:rsidRPr="005135B7">
        <w:t>26</w:t>
      </w:r>
      <w:r w:rsidRPr="005135B7">
        <w:t>-202</w:t>
      </w:r>
      <w:r w:rsidR="006C0F70" w:rsidRPr="005135B7">
        <w:t>8</w:t>
      </w:r>
      <w:r w:rsidRPr="005135B7">
        <w:t xml:space="preserve"> годы определены:</w:t>
      </w: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</w:t>
      </w:r>
      <w:r w:rsidRPr="005135B7">
        <w:rPr>
          <w:lang w:val="en-US"/>
        </w:rPr>
        <w:t> </w:t>
      </w:r>
      <w:r w:rsidRPr="005135B7">
        <w:t>ув</w:t>
      </w:r>
      <w:r w:rsidR="00426027" w:rsidRPr="005135B7">
        <w:t xml:space="preserve">еличение налогового потенциала </w:t>
      </w:r>
      <w:r w:rsidR="009D1F54" w:rsidRPr="005135B7">
        <w:t>муниципального</w:t>
      </w:r>
      <w:r w:rsidRPr="005135B7">
        <w:t xml:space="preserve"> округа город Бор за счет налогового стимулирования деловой активности в</w:t>
      </w:r>
      <w:r w:rsidR="0074387E" w:rsidRPr="005135B7">
        <w:t xml:space="preserve"> </w:t>
      </w:r>
      <w:r w:rsidR="00C4481D">
        <w:t>муниципальном</w:t>
      </w:r>
      <w:r w:rsidRPr="005135B7">
        <w:t xml:space="preserve"> </w:t>
      </w:r>
      <w:r w:rsidR="00294692" w:rsidRPr="005135B7">
        <w:t>округе</w:t>
      </w:r>
      <w:r w:rsidRPr="005135B7">
        <w:t>, привлечения инвестиций, реализации высокоэффективных инвестиционных и инновационных проектов;</w:t>
      </w:r>
    </w:p>
    <w:p w:rsidR="00026D1A" w:rsidRPr="005135B7" w:rsidRDefault="00026D1A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продолжение политики обоснованности и эффективности применени</w:t>
      </w:r>
      <w:r w:rsidR="00030BC7" w:rsidRPr="005135B7">
        <w:t>я налоговых льгот</w:t>
      </w:r>
      <w:r w:rsidRPr="005135B7">
        <w:t>;</w:t>
      </w: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</w:t>
      </w:r>
      <w:r w:rsidRPr="005135B7">
        <w:rPr>
          <w:lang w:val="en-US"/>
        </w:rPr>
        <w:t> </w:t>
      </w:r>
      <w:r w:rsidR="004E0C0E" w:rsidRPr="005135B7">
        <w:t xml:space="preserve"> </w:t>
      </w:r>
      <w:r w:rsidRPr="005135B7">
        <w:t>поддержка приоритетных отраслей экономики и организаций малого и среднего бизнеса;</w:t>
      </w: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</w:t>
      </w:r>
      <w:r w:rsidRPr="005135B7">
        <w:rPr>
          <w:lang w:val="en-US"/>
        </w:rPr>
        <w:t> </w:t>
      </w:r>
      <w:r w:rsidRPr="005135B7">
        <w:t xml:space="preserve">взаимовыгодное сотрудничество с организациями, формирующими налоговый потенциал </w:t>
      </w:r>
      <w:r w:rsidR="00F0296D" w:rsidRPr="005135B7">
        <w:t>округа</w:t>
      </w:r>
      <w:r w:rsidRPr="005135B7">
        <w:t>;</w:t>
      </w:r>
    </w:p>
    <w:p w:rsidR="0018008C" w:rsidRPr="005135B7" w:rsidRDefault="0018008C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</w:t>
      </w:r>
      <w:r w:rsidRPr="005135B7">
        <w:rPr>
          <w:lang w:val="en-US"/>
        </w:rPr>
        <w:t> </w:t>
      </w:r>
      <w:r w:rsidRPr="005135B7"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</w:t>
      </w:r>
      <w:r w:rsidR="00202ACC" w:rsidRPr="005135B7">
        <w:t>муниципального</w:t>
      </w:r>
      <w:r w:rsidR="00F0296D" w:rsidRPr="005135B7">
        <w:t xml:space="preserve"> округа город Бор </w:t>
      </w:r>
      <w:r w:rsidRPr="005135B7">
        <w:t xml:space="preserve">и выполнение в полном объеме утвержденных годовых назначений по доходам бюджета </w:t>
      </w:r>
      <w:r w:rsidR="00202ACC" w:rsidRPr="005135B7">
        <w:t>муниципального</w:t>
      </w:r>
      <w:r w:rsidR="00F0296D" w:rsidRPr="005135B7">
        <w:t xml:space="preserve"> округа город Бор</w:t>
      </w:r>
      <w:r w:rsidRPr="005135B7">
        <w:t xml:space="preserve">, активизация </w:t>
      </w:r>
      <w:proofErr w:type="spellStart"/>
      <w:r w:rsidRPr="005135B7">
        <w:t>пр</w:t>
      </w:r>
      <w:r w:rsidR="00296039" w:rsidRPr="005135B7">
        <w:t>етензионно-исковой</w:t>
      </w:r>
      <w:proofErr w:type="spellEnd"/>
      <w:r w:rsidR="00296039" w:rsidRPr="005135B7">
        <w:t xml:space="preserve"> деятельности.</w:t>
      </w:r>
    </w:p>
    <w:p w:rsidR="00CB22BB" w:rsidRPr="005135B7" w:rsidRDefault="00354DC7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proofErr w:type="gramStart"/>
      <w:r w:rsidRPr="005135B7">
        <w:t>Формирование налоговых и неналоговых доходов будет основываться на вс</w:t>
      </w:r>
      <w:r w:rsidR="000C776C" w:rsidRPr="005135B7">
        <w:t>тупающих в силу</w:t>
      </w:r>
      <w:r w:rsidR="006C156A" w:rsidRPr="005135B7">
        <w:t xml:space="preserve"> с 2025 года</w:t>
      </w:r>
      <w:r w:rsidR="000C776C" w:rsidRPr="005135B7">
        <w:t xml:space="preserve"> на федеральном</w:t>
      </w:r>
      <w:r w:rsidR="00C4481D">
        <w:t xml:space="preserve"> уровне масштабных изменениях</w:t>
      </w:r>
      <w:r w:rsidR="006C156A" w:rsidRPr="005135B7">
        <w:t xml:space="preserve"> налогового законодательства (введение прогрессивной шкалы налогообложения по налогу на доходы физических лиц; увеличение предельных размеров доходов и стоимости основных средств, дающих право на применение упрощенной системы налогообложения; возможность </w:t>
      </w:r>
      <w:r w:rsidR="006C156A" w:rsidRPr="005135B7">
        <w:lastRenderedPageBreak/>
        <w:t>увеличения ставок имущественных налогов в отношении дорогостоящих объектов недвижимости;</w:t>
      </w:r>
      <w:proofErr w:type="gramEnd"/>
      <w:r w:rsidR="006C156A" w:rsidRPr="005135B7">
        <w:t xml:space="preserve"> возможность введения туристического налога и др.)</w:t>
      </w:r>
      <w:r w:rsidR="000C776C" w:rsidRPr="005135B7">
        <w:t>,</w:t>
      </w:r>
      <w:r w:rsidRPr="005135B7">
        <w:t xml:space="preserve"> а так</w:t>
      </w:r>
      <w:r w:rsidR="00077988" w:rsidRPr="005135B7">
        <w:t xml:space="preserve">же </w:t>
      </w:r>
      <w:r w:rsidR="006C156A" w:rsidRPr="005135B7">
        <w:t>планируемых к принятию с 2026</w:t>
      </w:r>
      <w:r w:rsidRPr="005135B7">
        <w:t xml:space="preserve"> года следующих </w:t>
      </w:r>
      <w:proofErr w:type="gramStart"/>
      <w:r w:rsidRPr="005135B7">
        <w:t>изменениях</w:t>
      </w:r>
      <w:proofErr w:type="gramEnd"/>
      <w:r w:rsidRPr="005135B7">
        <w:t xml:space="preserve"> законодательства:</w:t>
      </w:r>
    </w:p>
    <w:p w:rsidR="00F820D2" w:rsidRPr="005135B7" w:rsidRDefault="002531D4" w:rsidP="001E7B41">
      <w:pPr>
        <w:tabs>
          <w:tab w:val="left" w:pos="918"/>
        </w:tabs>
      </w:pPr>
      <w:r w:rsidRPr="005135B7">
        <w:tab/>
        <w:t>- перенос срока уплаты налогов на предшествующий рабочий день в случае, когда последний день срока уплаты налога приходится на день, признаваемый нерабочим днем;</w:t>
      </w:r>
    </w:p>
    <w:p w:rsidR="002531D4" w:rsidRPr="005135B7" w:rsidRDefault="00F820D2" w:rsidP="001E7B41">
      <w:pPr>
        <w:tabs>
          <w:tab w:val="left" w:pos="918"/>
        </w:tabs>
      </w:pPr>
      <w:r w:rsidRPr="005135B7">
        <w:tab/>
        <w:t>- отмена обязанности организаций по исчислению транспортного налога, земельного налога и налога на имущество организаций, исчисляемого</w:t>
      </w:r>
      <w:r w:rsidR="00D669B7" w:rsidRPr="005135B7">
        <w:t xml:space="preserve"> </w:t>
      </w:r>
      <w:r w:rsidRPr="005135B7">
        <w:t>исходя из кадастровой стоимости, с возложением этой обязанности на налоговые органы;</w:t>
      </w:r>
    </w:p>
    <w:p w:rsidR="00A122B3" w:rsidRPr="005135B7" w:rsidRDefault="00D36362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увеличение ставок</w:t>
      </w:r>
      <w:r w:rsidR="001C12C5" w:rsidRPr="005135B7">
        <w:t xml:space="preserve"> акцизов на автомобильный бензин</w:t>
      </w:r>
      <w:r w:rsidR="00CB22BB" w:rsidRPr="005135B7">
        <w:t xml:space="preserve"> класса 5</w:t>
      </w:r>
      <w:r w:rsidR="001C12C5" w:rsidRPr="005135B7">
        <w:t>, дизельное топл</w:t>
      </w:r>
      <w:r w:rsidR="007C7E29" w:rsidRPr="005135B7">
        <w:t>иво и моторные масла на 4,0</w:t>
      </w:r>
      <w:r w:rsidR="001C12C5" w:rsidRPr="005135B7">
        <w:t>%;</w:t>
      </w:r>
    </w:p>
    <w:p w:rsidR="003012BD" w:rsidRPr="005135B7" w:rsidRDefault="003012BD" w:rsidP="001E7B41">
      <w:pPr>
        <w:pStyle w:val="ab"/>
        <w:numPr>
          <w:ilvl w:val="0"/>
          <w:numId w:val="6"/>
        </w:numPr>
        <w:tabs>
          <w:tab w:val="left" w:pos="889"/>
        </w:tabs>
        <w:ind w:left="0" w:right="0" w:firstLine="709"/>
        <w:rPr>
          <w:sz w:val="24"/>
          <w:szCs w:val="24"/>
        </w:rPr>
      </w:pPr>
      <w:r w:rsidRPr="005135B7">
        <w:rPr>
          <w:sz w:val="24"/>
          <w:szCs w:val="24"/>
        </w:rPr>
        <w:t>установление на федеральном уровне льгот по транспортному налогу и земельному налогу для участников специальной военной операции и членов их семей;</w:t>
      </w:r>
    </w:p>
    <w:p w:rsidR="003012BD" w:rsidRPr="005135B7" w:rsidRDefault="003012BD" w:rsidP="001E7B41">
      <w:pPr>
        <w:pStyle w:val="ab"/>
        <w:numPr>
          <w:ilvl w:val="0"/>
          <w:numId w:val="6"/>
        </w:numPr>
        <w:tabs>
          <w:tab w:val="left" w:pos="901"/>
        </w:tabs>
        <w:ind w:left="0" w:right="0" w:firstLine="709"/>
        <w:rPr>
          <w:sz w:val="24"/>
          <w:szCs w:val="24"/>
        </w:rPr>
      </w:pPr>
      <w:r w:rsidRPr="005135B7">
        <w:rPr>
          <w:sz w:val="24"/>
          <w:szCs w:val="24"/>
        </w:rPr>
        <w:t>распространение действия налоговых вычетов по земельному налогу и налогу на имущество физических лиц на многодетные семьи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DF4190" w:rsidRPr="005135B7" w:rsidRDefault="00AB2437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</w:t>
      </w:r>
      <w:r w:rsidR="003012BD" w:rsidRPr="005135B7">
        <w:t xml:space="preserve"> на 2026</w:t>
      </w:r>
      <w:r w:rsidR="00DF4190" w:rsidRPr="005135B7">
        <w:t xml:space="preserve"> год планируется установить коэффициент, используемый для расчета суммы фиксированного авансового платежа по налогу на доходы физических лиц для иностранных граждан в Нижег</w:t>
      </w:r>
      <w:r w:rsidR="003012BD" w:rsidRPr="005135B7">
        <w:t>ородской области, в размере 3,45</w:t>
      </w:r>
      <w:r w:rsidR="00DF4190" w:rsidRPr="005135B7">
        <w:t>;</w:t>
      </w:r>
    </w:p>
    <w:p w:rsidR="003012BD" w:rsidRPr="005135B7" w:rsidRDefault="003012BD" w:rsidP="001E7B41">
      <w:pPr>
        <w:pStyle w:val="ab"/>
        <w:numPr>
          <w:ilvl w:val="0"/>
          <w:numId w:val="6"/>
        </w:numPr>
        <w:tabs>
          <w:tab w:val="left" w:pos="901"/>
        </w:tabs>
        <w:ind w:left="0" w:right="0" w:firstLine="709"/>
        <w:rPr>
          <w:sz w:val="24"/>
          <w:szCs w:val="24"/>
        </w:rPr>
      </w:pPr>
      <w:r w:rsidRPr="005135B7">
        <w:rPr>
          <w:sz w:val="24"/>
          <w:szCs w:val="24"/>
        </w:rPr>
        <w:t>зачисление в областной бюджет платы за негативное воздействие на окружающую среду по нормативу 100%;</w:t>
      </w:r>
    </w:p>
    <w:p w:rsidR="009D0407" w:rsidRPr="005135B7" w:rsidRDefault="00CC3E02" w:rsidP="001E7B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установление</w:t>
      </w:r>
      <w:r w:rsidR="00644494" w:rsidRPr="005135B7">
        <w:t xml:space="preserve"> коэффициен</w:t>
      </w:r>
      <w:r w:rsidRPr="005135B7">
        <w:t>та</w:t>
      </w:r>
      <w:r w:rsidR="00644494" w:rsidRPr="005135B7">
        <w:t xml:space="preserve"> индексации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а также арендной платы за объекты нежилого фонда на уровне планируемого среднегодов</w:t>
      </w:r>
      <w:r w:rsidR="00A517E7" w:rsidRPr="005135B7">
        <w:t>ого индекса потребительских цен</w:t>
      </w:r>
      <w:r w:rsidR="00F727E0" w:rsidRPr="005135B7">
        <w:t>.</w:t>
      </w:r>
    </w:p>
    <w:p w:rsidR="005D3A45" w:rsidRPr="005135B7" w:rsidRDefault="005D3A45" w:rsidP="001E7B41">
      <w:pPr>
        <w:pStyle w:val="ConsPlusNormal"/>
        <w:widowControl/>
        <w:ind w:firstLine="720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691FEE" w:rsidRPr="005135B7" w:rsidRDefault="00555C63" w:rsidP="001E7B41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5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1FEE" w:rsidRPr="005135B7">
        <w:rPr>
          <w:rFonts w:ascii="Times New Roman" w:hAnsi="Times New Roman" w:cs="Times New Roman"/>
          <w:b/>
          <w:bCs/>
          <w:sz w:val="24"/>
          <w:szCs w:val="24"/>
        </w:rPr>
        <w:t>. Основные направления бюджетной политики</w:t>
      </w:r>
      <w:r w:rsidR="00CF3872" w:rsidRPr="005135B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город Бор Нижегородской области на 2026 год и на плановый период 2027 и 2028 годов</w:t>
      </w:r>
    </w:p>
    <w:p w:rsidR="003012BD" w:rsidRPr="005135B7" w:rsidRDefault="003012BD" w:rsidP="001E7B41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F3872" w:rsidRPr="005135B7" w:rsidRDefault="00555C63" w:rsidP="001E7B41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5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3872" w:rsidRPr="005135B7">
        <w:rPr>
          <w:rFonts w:ascii="Times New Roman" w:hAnsi="Times New Roman" w:cs="Times New Roman"/>
          <w:b/>
          <w:bCs/>
          <w:sz w:val="24"/>
          <w:szCs w:val="24"/>
        </w:rPr>
        <w:t>.1. Задачи бюджетной политики муниципального округа город Бор Нижегородской области на 2026 год и на плановый период 2027 и 2028 годов</w:t>
      </w:r>
    </w:p>
    <w:p w:rsidR="00691FEE" w:rsidRPr="005135B7" w:rsidRDefault="00691FEE" w:rsidP="001E7B4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875652" w:rsidRPr="005135B7" w:rsidRDefault="00AF613D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Основной за</w:t>
      </w:r>
      <w:r w:rsidR="00CF3872" w:rsidRPr="005135B7">
        <w:rPr>
          <w:rFonts w:ascii="Times New Roman" w:hAnsi="Times New Roman" w:cs="Times New Roman"/>
          <w:sz w:val="24"/>
          <w:szCs w:val="24"/>
        </w:rPr>
        <w:t>дачей бюджетной политики на 2026 – 2028</w:t>
      </w:r>
      <w:r w:rsidR="00810A26" w:rsidRPr="005135B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810A26" w:rsidRPr="005135B7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</w:t>
      </w:r>
      <w:r w:rsidR="00875652" w:rsidRPr="005135B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F3872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="00875652" w:rsidRPr="005135B7">
        <w:rPr>
          <w:rFonts w:ascii="Times New Roman" w:hAnsi="Times New Roman" w:cs="Times New Roman"/>
          <w:sz w:val="24"/>
          <w:szCs w:val="24"/>
        </w:rPr>
        <w:t xml:space="preserve"> округа город Бор, в том числе за счет:</w:t>
      </w:r>
    </w:p>
    <w:p w:rsidR="00CF3872" w:rsidRPr="005135B7" w:rsidRDefault="0000204D" w:rsidP="001E7B4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135B7">
        <w:t>-</w:t>
      </w:r>
      <w:r w:rsidRPr="005135B7">
        <w:tab/>
        <w:t>формирования реалистичного прогноза поступления</w:t>
      </w:r>
      <w:r w:rsidR="00F83773" w:rsidRPr="005135B7">
        <w:t xml:space="preserve"> налоговых и неналоговых доходов</w:t>
      </w:r>
      <w:r w:rsidRPr="005135B7">
        <w:t xml:space="preserve">, основанного на прогнозе социально-экономического развития </w:t>
      </w:r>
      <w:r w:rsidR="00CF3872" w:rsidRPr="005135B7">
        <w:t>муниципального</w:t>
      </w:r>
      <w:r w:rsidRPr="005135B7">
        <w:t xml:space="preserve"> округа город Бо</w:t>
      </w:r>
      <w:r w:rsidR="00D22592" w:rsidRPr="005135B7">
        <w:t>р</w:t>
      </w:r>
      <w:r w:rsidRPr="005135B7">
        <w:t>;</w:t>
      </w:r>
    </w:p>
    <w:p w:rsidR="0000204D" w:rsidRPr="005135B7" w:rsidRDefault="0000204D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-</w:t>
      </w:r>
      <w:r w:rsidRPr="005135B7">
        <w:rPr>
          <w:rFonts w:ascii="Times New Roman" w:hAnsi="Times New Roman" w:cs="Times New Roman"/>
          <w:sz w:val="24"/>
          <w:szCs w:val="24"/>
        </w:rPr>
        <w:tab/>
      </w:r>
      <w:r w:rsidR="00CF3872" w:rsidRPr="005135B7">
        <w:rPr>
          <w:rFonts w:ascii="Times New Roman" w:hAnsi="Times New Roman" w:cs="Times New Roman"/>
          <w:sz w:val="24"/>
          <w:szCs w:val="24"/>
        </w:rPr>
        <w:t xml:space="preserve">концентрации средств на достижение целей и </w:t>
      </w:r>
      <w:r w:rsidR="00CF3872" w:rsidRPr="0087017E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87017E" w:rsidRPr="0087017E">
        <w:rPr>
          <w:rFonts w:ascii="Times New Roman" w:hAnsi="Times New Roman" w:cs="Times New Roman"/>
          <w:sz w:val="24"/>
          <w:szCs w:val="24"/>
        </w:rPr>
        <w:t>региональных проектов</w:t>
      </w:r>
      <w:r w:rsidR="00CF3872" w:rsidRPr="0087017E">
        <w:rPr>
          <w:rFonts w:ascii="Times New Roman" w:hAnsi="Times New Roman" w:cs="Times New Roman"/>
          <w:sz w:val="24"/>
          <w:szCs w:val="24"/>
        </w:rPr>
        <w:t>, направленных</w:t>
      </w:r>
      <w:r w:rsidR="00CF3872" w:rsidRPr="005135B7">
        <w:rPr>
          <w:rFonts w:ascii="Times New Roman" w:hAnsi="Times New Roman" w:cs="Times New Roman"/>
          <w:sz w:val="24"/>
          <w:szCs w:val="24"/>
        </w:rPr>
        <w:t xml:space="preserve"> на реализацию национальных </w:t>
      </w:r>
      <w:r w:rsidR="00CF3872" w:rsidRPr="005135B7">
        <w:rPr>
          <w:rFonts w:ascii="Times New Roman" w:hAnsi="Times New Roman" w:cs="Times New Roman"/>
          <w:spacing w:val="-2"/>
          <w:sz w:val="24"/>
          <w:szCs w:val="24"/>
        </w:rPr>
        <w:t>проектов;</w:t>
      </w:r>
    </w:p>
    <w:p w:rsidR="00CB4B5C" w:rsidRPr="005135B7" w:rsidRDefault="00CB4B5C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t>-</w:t>
      </w:r>
      <w:r w:rsidRPr="005135B7">
        <w:tab/>
      </w:r>
      <w:r w:rsidRPr="005135B7">
        <w:rPr>
          <w:rFonts w:ascii="Times New Roman" w:hAnsi="Times New Roman" w:cs="Times New Roman"/>
          <w:sz w:val="24"/>
          <w:szCs w:val="24"/>
        </w:rPr>
        <w:t>обеспечения финансовыми ресурсами в первую очередь действующих  расходных обязательств, гарантированного исполнения социальных обязательств, а также  осуществления взвешенного подхода к принятию новых расходных обязательств;</w:t>
      </w:r>
    </w:p>
    <w:p w:rsidR="005302F1" w:rsidRPr="005135B7" w:rsidRDefault="005302F1" w:rsidP="001E7B41">
      <w:pPr>
        <w:tabs>
          <w:tab w:val="left" w:pos="709"/>
        </w:tabs>
      </w:pPr>
      <w:r w:rsidRPr="005135B7">
        <w:rPr>
          <w:sz w:val="28"/>
        </w:rPr>
        <w:tab/>
      </w:r>
      <w:r w:rsidRPr="005135B7">
        <w:t>-</w:t>
      </w:r>
      <w:r w:rsidRPr="005135B7">
        <w:tab/>
        <w:t>проведения ответственной и взвешенной долговой политики, реализации мер, направленных на обеспечение выполнения условий соглашений о привлечении бю</w:t>
      </w:r>
      <w:r w:rsidR="00382E91" w:rsidRPr="005135B7">
        <w:t>джетного</w:t>
      </w:r>
      <w:r w:rsidRPr="005135B7">
        <w:t xml:space="preserve"> креди</w:t>
      </w:r>
      <w:r w:rsidR="00382E91" w:rsidRPr="005135B7">
        <w:t>та</w:t>
      </w:r>
      <w:r w:rsidRPr="005135B7">
        <w:t xml:space="preserve"> из областного бюджета и о реструктур</w:t>
      </w:r>
      <w:r w:rsidR="00382E91" w:rsidRPr="005135B7">
        <w:t>изации обязательств по бюджетному кредиту, полученному</w:t>
      </w:r>
      <w:r w:rsidRPr="005135B7">
        <w:t xml:space="preserve"> </w:t>
      </w:r>
      <w:r w:rsidR="00382E91" w:rsidRPr="005135B7">
        <w:t>из областного</w:t>
      </w:r>
      <w:r w:rsidRPr="005135B7">
        <w:t xml:space="preserve"> бюджета.</w:t>
      </w:r>
    </w:p>
    <w:p w:rsidR="00691FEE" w:rsidRPr="005135B7" w:rsidRDefault="007F0D50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В условиях ограниченности бюджетных ресурсов следующей задачей бюджетной политики является осуществление мер по повышению</w:t>
      </w:r>
      <w:r w:rsidR="00691FEE" w:rsidRPr="005135B7">
        <w:t xml:space="preserve">  эффективности </w:t>
      </w:r>
      <w:r w:rsidR="00A15611" w:rsidRPr="005135B7">
        <w:t xml:space="preserve">использования </w:t>
      </w:r>
      <w:r w:rsidR="00691FEE" w:rsidRPr="005135B7">
        <w:t>бюджетных</w:t>
      </w:r>
      <w:r w:rsidR="00A15611" w:rsidRPr="005135B7">
        <w:t xml:space="preserve"> средств, </w:t>
      </w:r>
      <w:r w:rsidR="00691FEE" w:rsidRPr="005135B7">
        <w:t>в том числе за счет:</w:t>
      </w:r>
    </w:p>
    <w:p w:rsidR="009C581D" w:rsidRPr="005135B7" w:rsidRDefault="009C581D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E6869" w:rsidRPr="005135B7">
        <w:rPr>
          <w:rFonts w:ascii="Times New Roman" w:hAnsi="Times New Roman" w:cs="Times New Roman"/>
          <w:sz w:val="24"/>
          <w:szCs w:val="24"/>
        </w:rPr>
        <w:t>предоставления мер социальной поддержки населению округа с учетом изменения численности их получателей и исходя из принципа адресности и применения критериев нуждаемости</w:t>
      </w:r>
      <w:r w:rsidRPr="005135B7">
        <w:rPr>
          <w:rFonts w:ascii="Times New Roman" w:hAnsi="Times New Roman" w:cs="Times New Roman"/>
          <w:sz w:val="24"/>
          <w:szCs w:val="24"/>
        </w:rPr>
        <w:t>;</w:t>
      </w:r>
    </w:p>
    <w:p w:rsidR="008D0CF6" w:rsidRPr="005135B7" w:rsidRDefault="007E4B83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</w:t>
      </w:r>
      <w:r w:rsidR="008D0CF6" w:rsidRPr="005135B7">
        <w:rPr>
          <w:rFonts w:ascii="Times New Roman" w:hAnsi="Times New Roman" w:cs="Times New Roman"/>
          <w:sz w:val="24"/>
          <w:szCs w:val="24"/>
        </w:rPr>
        <w:t>повышения операционной эффективности использования бюджетных средств;</w:t>
      </w:r>
    </w:p>
    <w:p w:rsidR="0059766B" w:rsidRPr="005135B7" w:rsidRDefault="0059766B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</w:t>
      </w:r>
      <w:r w:rsidR="00703757" w:rsidRPr="005135B7">
        <w:rPr>
          <w:rFonts w:ascii="Times New Roman" w:hAnsi="Times New Roman" w:cs="Times New Roman"/>
          <w:sz w:val="24"/>
          <w:szCs w:val="24"/>
        </w:rPr>
        <w:t xml:space="preserve">вовлечения организаций, не являющихся муниципальными учреждениями, в процесс оказания </w:t>
      </w:r>
      <w:r w:rsidR="00CA6449" w:rsidRPr="005135B7">
        <w:rPr>
          <w:rFonts w:ascii="Times New Roman" w:hAnsi="Times New Roman" w:cs="Times New Roman"/>
          <w:sz w:val="24"/>
          <w:szCs w:val="24"/>
        </w:rPr>
        <w:t>муниципаль</w:t>
      </w:r>
      <w:r w:rsidR="00703757" w:rsidRPr="005135B7">
        <w:rPr>
          <w:rFonts w:ascii="Times New Roman" w:hAnsi="Times New Roman" w:cs="Times New Roman"/>
          <w:sz w:val="24"/>
          <w:szCs w:val="24"/>
        </w:rPr>
        <w:t>ных услуг</w:t>
      </w:r>
      <w:r w:rsidR="00555C63" w:rsidRPr="005135B7">
        <w:rPr>
          <w:rFonts w:ascii="Times New Roman" w:hAnsi="Times New Roman" w:cs="Times New Roman"/>
          <w:sz w:val="24"/>
          <w:szCs w:val="24"/>
        </w:rPr>
        <w:t>.</w:t>
      </w:r>
    </w:p>
    <w:p w:rsidR="0059766B" w:rsidRPr="005135B7" w:rsidRDefault="0059766B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Особое внимание будет уделяться повышени</w:t>
      </w:r>
      <w:r w:rsidR="00652CA5" w:rsidRPr="005135B7">
        <w:t>ю эффективности муниципального</w:t>
      </w:r>
      <w:r w:rsidRPr="005135B7">
        <w:t xml:space="preserve"> управления, а именно: </w:t>
      </w:r>
    </w:p>
    <w:p w:rsidR="0059766B" w:rsidRPr="005135B7" w:rsidRDefault="0059766B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- повышению качества финансового менеджмента; </w:t>
      </w:r>
    </w:p>
    <w:p w:rsidR="0059766B" w:rsidRPr="005135B7" w:rsidRDefault="0059766B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- </w:t>
      </w:r>
      <w:r w:rsidR="009E7CA2" w:rsidRPr="005135B7">
        <w:t>повышению эффективности процедур проведения муниципальных закупок;</w:t>
      </w:r>
    </w:p>
    <w:p w:rsidR="009E7CA2" w:rsidRPr="005135B7" w:rsidRDefault="009E7CA2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>- развитию информационных технологий и интеграции информационных ресурсов в сфе</w:t>
      </w:r>
      <w:r w:rsidR="005E78BC" w:rsidRPr="005135B7">
        <w:t>ре управления</w:t>
      </w:r>
      <w:r w:rsidRPr="005135B7">
        <w:t xml:space="preserve"> муниципальными</w:t>
      </w:r>
      <w:r w:rsidR="00DA094E" w:rsidRPr="005135B7">
        <w:t xml:space="preserve"> финансами</w:t>
      </w:r>
      <w:r w:rsidRPr="005135B7">
        <w:t xml:space="preserve">; </w:t>
      </w:r>
    </w:p>
    <w:p w:rsidR="009E7CA2" w:rsidRPr="005135B7" w:rsidRDefault="009E7CA2" w:rsidP="001E7B41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5135B7">
        <w:t xml:space="preserve">- </w:t>
      </w:r>
      <w:r w:rsidR="00DA094E" w:rsidRPr="005135B7">
        <w:t>реализации принципов открытости и прозрачности управления муниципальными финансами</w:t>
      </w:r>
      <w:r w:rsidR="008D762D" w:rsidRPr="005135B7">
        <w:t>.</w:t>
      </w:r>
    </w:p>
    <w:p w:rsidR="00627C35" w:rsidRPr="005135B7" w:rsidRDefault="00627C35" w:rsidP="001E7B41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995D00" w:rsidRPr="005135B7" w:rsidRDefault="00995D00" w:rsidP="001E7B41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5B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55C63" w:rsidRPr="005135B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135B7">
        <w:rPr>
          <w:rFonts w:ascii="Times New Roman" w:hAnsi="Times New Roman" w:cs="Times New Roman"/>
          <w:b/>
          <w:bCs/>
          <w:sz w:val="24"/>
          <w:szCs w:val="24"/>
        </w:rPr>
        <w:t xml:space="preserve"> Основные подходы к формированию бюджета</w:t>
      </w:r>
      <w:r w:rsidRPr="00513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D00" w:rsidRPr="005135B7" w:rsidRDefault="00555C63" w:rsidP="001E7B41">
      <w:pPr>
        <w:pStyle w:val="ConsPlusNormal"/>
        <w:widowControl/>
        <w:ind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5B7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995D00" w:rsidRPr="005135B7">
        <w:rPr>
          <w:rFonts w:ascii="Times New Roman" w:hAnsi="Times New Roman" w:cs="Times New Roman"/>
          <w:b/>
          <w:sz w:val="24"/>
          <w:szCs w:val="24"/>
        </w:rPr>
        <w:t xml:space="preserve"> округа город Бор</w:t>
      </w:r>
    </w:p>
    <w:p w:rsidR="006F78F4" w:rsidRPr="005135B7" w:rsidRDefault="006F78F4" w:rsidP="001E7B41">
      <w:pPr>
        <w:ind w:firstLine="720"/>
        <w:jc w:val="both"/>
        <w:rPr>
          <w:sz w:val="16"/>
          <w:szCs w:val="16"/>
        </w:rPr>
      </w:pPr>
    </w:p>
    <w:p w:rsidR="00723CDD" w:rsidRPr="005135B7" w:rsidRDefault="00992655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В основу формирования бюджетных назначений по доходным источникам бю</w:t>
      </w:r>
      <w:r w:rsidR="003B2C9B" w:rsidRPr="005135B7">
        <w:rPr>
          <w:rFonts w:ascii="Times New Roman" w:hAnsi="Times New Roman" w:cs="Times New Roman"/>
          <w:sz w:val="24"/>
          <w:szCs w:val="24"/>
        </w:rPr>
        <w:t xml:space="preserve">джета </w:t>
      </w:r>
      <w:r w:rsidR="002C3B01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будет принят прогноз социально-экономического развития </w:t>
      </w:r>
      <w:r w:rsidR="002C3B01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</w:t>
      </w:r>
      <w:r w:rsidR="00723CDD" w:rsidRPr="005135B7">
        <w:rPr>
          <w:rFonts w:ascii="Times New Roman" w:hAnsi="Times New Roman" w:cs="Times New Roman"/>
          <w:sz w:val="24"/>
          <w:szCs w:val="24"/>
        </w:rPr>
        <w:t>а Бор</w:t>
      </w:r>
      <w:r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3B2C9B" w:rsidRPr="005135B7">
        <w:rPr>
          <w:rFonts w:ascii="Times New Roman" w:hAnsi="Times New Roman" w:cs="Times New Roman"/>
          <w:sz w:val="24"/>
          <w:szCs w:val="24"/>
        </w:rPr>
        <w:t>на среднесрочный период</w:t>
      </w:r>
      <w:r w:rsidR="002C3B01" w:rsidRPr="005135B7">
        <w:rPr>
          <w:rFonts w:ascii="Times New Roman" w:hAnsi="Times New Roman" w:cs="Times New Roman"/>
          <w:sz w:val="24"/>
          <w:szCs w:val="24"/>
        </w:rPr>
        <w:t xml:space="preserve"> (на 2026 год и на плановый период 2027 и 2028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годов), предусматривающий динамику развития</w:t>
      </w:r>
      <w:r w:rsidR="002C3B01" w:rsidRPr="005135B7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2C3B01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="00723CDD" w:rsidRPr="005135B7">
        <w:rPr>
          <w:rFonts w:ascii="Times New Roman" w:hAnsi="Times New Roman" w:cs="Times New Roman"/>
          <w:sz w:val="24"/>
          <w:szCs w:val="24"/>
        </w:rPr>
        <w:t xml:space="preserve"> округа города Бор</w:t>
      </w:r>
      <w:r w:rsidRPr="005135B7">
        <w:rPr>
          <w:rFonts w:ascii="Times New Roman" w:hAnsi="Times New Roman" w:cs="Times New Roman"/>
          <w:sz w:val="24"/>
          <w:szCs w:val="24"/>
        </w:rPr>
        <w:t xml:space="preserve"> в среднесрочной перспективе.</w:t>
      </w:r>
    </w:p>
    <w:p w:rsidR="00992655" w:rsidRPr="005135B7" w:rsidRDefault="00A31C34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135B7">
        <w:rPr>
          <w:rFonts w:ascii="Times New Roman" w:hAnsi="Times New Roman" w:cs="Times New Roman"/>
          <w:sz w:val="24"/>
          <w:szCs w:val="24"/>
        </w:rPr>
        <w:t xml:space="preserve">Бюджетная политика </w:t>
      </w:r>
      <w:r w:rsidR="002C3B01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</w:t>
      </w:r>
      <w:r w:rsidR="002C3B01" w:rsidRPr="005135B7">
        <w:rPr>
          <w:rFonts w:ascii="Times New Roman" w:hAnsi="Times New Roman" w:cs="Times New Roman"/>
          <w:sz w:val="24"/>
          <w:szCs w:val="24"/>
        </w:rPr>
        <w:t>ода Бор в части расходов на 2026 - 2028</w:t>
      </w:r>
      <w:r w:rsidRPr="005135B7">
        <w:rPr>
          <w:rFonts w:ascii="Times New Roman" w:hAnsi="Times New Roman" w:cs="Times New Roman"/>
          <w:sz w:val="24"/>
          <w:szCs w:val="24"/>
        </w:rPr>
        <w:t xml:space="preserve"> годы в первую очередь будет ориентирована на безусловное достижение приоритето</w:t>
      </w:r>
      <w:r w:rsidR="005E23A3">
        <w:rPr>
          <w:rFonts w:ascii="Times New Roman" w:hAnsi="Times New Roman" w:cs="Times New Roman"/>
          <w:sz w:val="24"/>
          <w:szCs w:val="24"/>
        </w:rPr>
        <w:t>в и целей, определенных в Указе</w:t>
      </w:r>
      <w:r w:rsidRPr="005135B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</w:t>
      </w:r>
      <w:r w:rsidR="003B2C9B" w:rsidRPr="005135B7">
        <w:rPr>
          <w:rFonts w:ascii="Times New Roman" w:hAnsi="Times New Roman" w:cs="Times New Roman"/>
          <w:sz w:val="24"/>
          <w:szCs w:val="24"/>
        </w:rPr>
        <w:t xml:space="preserve"> 2024 г. № 309 «О национальных целях развития Российской Федерации на период до 2030 года и на перспективу до 2036 года»</w:t>
      </w:r>
      <w:r w:rsidRPr="005135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4361" w:rsidRPr="005135B7" w:rsidRDefault="00A31C34" w:rsidP="001E7B41">
      <w:pPr>
        <w:pStyle w:val="ConsPlusNormal"/>
        <w:widowControl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В среднесрочной перспективе сохраняются следующие приоритеты бюджетных расходов</w:t>
      </w:r>
      <w:r w:rsidR="006B4361" w:rsidRPr="005135B7">
        <w:rPr>
          <w:rFonts w:ascii="Times New Roman" w:hAnsi="Times New Roman" w:cs="Times New Roman"/>
          <w:sz w:val="24"/>
          <w:szCs w:val="24"/>
        </w:rPr>
        <w:t>:</w:t>
      </w:r>
    </w:p>
    <w:p w:rsidR="00A31C34" w:rsidRPr="005135B7" w:rsidRDefault="00A31C34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- обеспечение сохранения параметров по уровню заработной платы отдельных категорий работников социальной сферы, установленны</w:t>
      </w:r>
      <w:r w:rsidR="005E23A3">
        <w:rPr>
          <w:rFonts w:ascii="Times New Roman" w:hAnsi="Times New Roman" w:cs="Times New Roman"/>
          <w:sz w:val="24"/>
          <w:szCs w:val="24"/>
        </w:rPr>
        <w:t>х Указом</w:t>
      </w:r>
      <w:r w:rsidRPr="005135B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5135B7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5135B7">
        <w:rPr>
          <w:rFonts w:ascii="Times New Roman" w:hAnsi="Times New Roman" w:cs="Times New Roman"/>
          <w:sz w:val="24"/>
          <w:szCs w:val="24"/>
        </w:rPr>
        <w:t>. № 597 "О мероприятиях по реализации государственной социальной политики";</w:t>
      </w:r>
    </w:p>
    <w:p w:rsidR="007D1AA7" w:rsidRPr="005135B7" w:rsidRDefault="007D1AA7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реализация мер социальной поддержки населения; </w:t>
      </w:r>
    </w:p>
    <w:p w:rsidR="00ED3D2A" w:rsidRPr="005135B7" w:rsidRDefault="00A31C34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</w:t>
      </w:r>
      <w:r w:rsidR="00ED3D2A" w:rsidRPr="005135B7">
        <w:rPr>
          <w:rFonts w:ascii="Times New Roman" w:hAnsi="Times New Roman" w:cs="Times New Roman"/>
          <w:sz w:val="24"/>
          <w:szCs w:val="24"/>
        </w:rPr>
        <w:t>реализация мер адресной поддержки граждан, оказавшихся в трудной жизненной ситуации;</w:t>
      </w:r>
    </w:p>
    <w:p w:rsidR="0066063F" w:rsidRPr="005135B7" w:rsidRDefault="00A31C34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реализация </w:t>
      </w:r>
      <w:r w:rsidR="0066063F" w:rsidRPr="005135B7">
        <w:rPr>
          <w:rFonts w:ascii="Times New Roman" w:hAnsi="Times New Roman" w:cs="Times New Roman"/>
          <w:sz w:val="24"/>
          <w:szCs w:val="24"/>
        </w:rPr>
        <w:t>муниципальных</w:t>
      </w:r>
      <w:r w:rsidRPr="005135B7">
        <w:rPr>
          <w:rFonts w:ascii="Times New Roman" w:hAnsi="Times New Roman" w:cs="Times New Roman"/>
          <w:sz w:val="24"/>
          <w:szCs w:val="24"/>
        </w:rPr>
        <w:t xml:space="preserve"> программ, направленных на содействие устойчивому развитию экономики </w:t>
      </w:r>
      <w:r w:rsidR="00DC7C6D" w:rsidRPr="005135B7">
        <w:rPr>
          <w:rFonts w:ascii="Times New Roman" w:hAnsi="Times New Roman" w:cs="Times New Roman"/>
          <w:sz w:val="24"/>
          <w:szCs w:val="24"/>
        </w:rPr>
        <w:t>муниципального</w:t>
      </w:r>
      <w:r w:rsidR="0066063F" w:rsidRPr="005135B7">
        <w:rPr>
          <w:rFonts w:ascii="Times New Roman" w:hAnsi="Times New Roman" w:cs="Times New Roman"/>
          <w:sz w:val="24"/>
          <w:szCs w:val="24"/>
        </w:rPr>
        <w:t xml:space="preserve"> округа город Бор</w:t>
      </w:r>
      <w:r w:rsidRPr="005135B7">
        <w:rPr>
          <w:rFonts w:ascii="Times New Roman" w:hAnsi="Times New Roman" w:cs="Times New Roman"/>
          <w:sz w:val="24"/>
          <w:szCs w:val="24"/>
        </w:rPr>
        <w:t>, поддержку приоритетных отраслей эко</w:t>
      </w:r>
      <w:r w:rsidR="00EE24BD" w:rsidRPr="005135B7">
        <w:rPr>
          <w:rFonts w:ascii="Times New Roman" w:hAnsi="Times New Roman" w:cs="Times New Roman"/>
          <w:sz w:val="24"/>
          <w:szCs w:val="24"/>
        </w:rPr>
        <w:t>номики и малого бизнеса</w:t>
      </w:r>
      <w:r w:rsidRPr="005135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1A56" w:rsidRPr="005135B7" w:rsidRDefault="007B1A56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- приведение в нормативное состояние автомобильных дорог общего пользования;</w:t>
      </w:r>
    </w:p>
    <w:p w:rsidR="0066063F" w:rsidRPr="005135B7" w:rsidRDefault="00A31C34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- </w:t>
      </w:r>
      <w:r w:rsidR="00E64959" w:rsidRPr="005135B7">
        <w:rPr>
          <w:rFonts w:ascii="Times New Roman" w:hAnsi="Times New Roman" w:cs="Times New Roman"/>
          <w:sz w:val="24"/>
          <w:szCs w:val="24"/>
        </w:rPr>
        <w:t>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</w:t>
      </w:r>
      <w:r w:rsidRPr="005135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566" w:rsidRPr="005135B7" w:rsidRDefault="00A31C34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>Расходы инвестиционного характера будут осущест</w:t>
      </w:r>
      <w:r w:rsidR="00961566" w:rsidRPr="005135B7">
        <w:rPr>
          <w:rFonts w:ascii="Times New Roman" w:hAnsi="Times New Roman" w:cs="Times New Roman"/>
          <w:sz w:val="24"/>
          <w:szCs w:val="24"/>
        </w:rPr>
        <w:t xml:space="preserve">вляться </w:t>
      </w:r>
      <w:r w:rsidRPr="005135B7">
        <w:rPr>
          <w:rFonts w:ascii="Times New Roman" w:hAnsi="Times New Roman" w:cs="Times New Roman"/>
          <w:sz w:val="24"/>
          <w:szCs w:val="24"/>
        </w:rPr>
        <w:t>в соответствии с Адресн</w:t>
      </w:r>
      <w:r w:rsidR="00961566" w:rsidRPr="005135B7">
        <w:rPr>
          <w:rFonts w:ascii="Times New Roman" w:hAnsi="Times New Roman" w:cs="Times New Roman"/>
          <w:sz w:val="24"/>
          <w:szCs w:val="24"/>
        </w:rPr>
        <w:t>ой инвестиционной программой</w:t>
      </w:r>
      <w:r w:rsidRPr="005135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615E" w:rsidRPr="005135B7" w:rsidRDefault="006B7E9E" w:rsidP="001E7B41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Основные параметры бюджета </w:t>
      </w:r>
      <w:r w:rsidR="0087017E">
        <w:rPr>
          <w:rFonts w:ascii="Times New Roman" w:hAnsi="Times New Roman" w:cs="Times New Roman"/>
          <w:sz w:val="24"/>
          <w:szCs w:val="24"/>
        </w:rPr>
        <w:t>муниципального</w:t>
      </w:r>
      <w:r w:rsidRPr="005135B7">
        <w:rPr>
          <w:rFonts w:ascii="Times New Roman" w:hAnsi="Times New Roman" w:cs="Times New Roman"/>
          <w:sz w:val="24"/>
          <w:szCs w:val="24"/>
        </w:rPr>
        <w:t xml:space="preserve"> округа город Бор будут определены исходя из</w:t>
      </w:r>
      <w:r w:rsidR="0001165C" w:rsidRPr="005135B7">
        <w:rPr>
          <w:rFonts w:ascii="Times New Roman" w:hAnsi="Times New Roman" w:cs="Times New Roman"/>
          <w:sz w:val="24"/>
          <w:szCs w:val="24"/>
        </w:rPr>
        <w:t xml:space="preserve"> прогноза поступления доходов</w:t>
      </w:r>
      <w:r w:rsidR="00797794" w:rsidRPr="005135B7">
        <w:rPr>
          <w:rFonts w:ascii="Times New Roman" w:hAnsi="Times New Roman" w:cs="Times New Roman"/>
          <w:sz w:val="24"/>
          <w:szCs w:val="24"/>
        </w:rPr>
        <w:t xml:space="preserve"> с учетом необходимости соблюдения</w:t>
      </w:r>
      <w:r w:rsidR="000A615E" w:rsidRPr="005135B7">
        <w:rPr>
          <w:rFonts w:ascii="Times New Roman" w:hAnsi="Times New Roman" w:cs="Times New Roman"/>
          <w:sz w:val="24"/>
          <w:szCs w:val="24"/>
        </w:rPr>
        <w:t xml:space="preserve"> целевых показателей по</w:t>
      </w:r>
      <w:r w:rsidR="00E84401" w:rsidRPr="005135B7">
        <w:rPr>
          <w:rFonts w:ascii="Times New Roman" w:hAnsi="Times New Roman" w:cs="Times New Roman"/>
          <w:sz w:val="24"/>
          <w:szCs w:val="24"/>
        </w:rPr>
        <w:t xml:space="preserve"> дефициту и</w:t>
      </w:r>
      <w:r w:rsidR="000A615E" w:rsidRPr="005135B7">
        <w:rPr>
          <w:rFonts w:ascii="Times New Roman" w:hAnsi="Times New Roman" w:cs="Times New Roman"/>
          <w:sz w:val="24"/>
          <w:szCs w:val="24"/>
        </w:rPr>
        <w:t xml:space="preserve"> уровню муниципального долга,</w:t>
      </w:r>
      <w:r w:rsidR="00E84401" w:rsidRPr="005135B7">
        <w:rPr>
          <w:rFonts w:ascii="Times New Roman" w:hAnsi="Times New Roman" w:cs="Times New Roman"/>
          <w:sz w:val="24"/>
          <w:szCs w:val="24"/>
        </w:rPr>
        <w:t xml:space="preserve"> установленных бюджетны</w:t>
      </w:r>
      <w:r w:rsidR="000908A5" w:rsidRPr="005135B7">
        <w:rPr>
          <w:rFonts w:ascii="Times New Roman" w:hAnsi="Times New Roman" w:cs="Times New Roman"/>
          <w:sz w:val="24"/>
          <w:szCs w:val="24"/>
        </w:rPr>
        <w:t xml:space="preserve">м </w:t>
      </w:r>
      <w:r w:rsidR="000908A5" w:rsidRPr="005135B7">
        <w:rPr>
          <w:rFonts w:ascii="Times New Roman" w:hAnsi="Times New Roman" w:cs="Times New Roman"/>
          <w:sz w:val="24"/>
          <w:szCs w:val="24"/>
        </w:rPr>
        <w:lastRenderedPageBreak/>
        <w:t>законодательством и соглашения</w:t>
      </w:r>
      <w:r w:rsidR="00E84401" w:rsidRPr="005135B7">
        <w:rPr>
          <w:rFonts w:ascii="Times New Roman" w:hAnsi="Times New Roman" w:cs="Times New Roman"/>
          <w:sz w:val="24"/>
          <w:szCs w:val="24"/>
        </w:rPr>
        <w:t>м</w:t>
      </w:r>
      <w:r w:rsidR="000908A5" w:rsidRPr="005135B7">
        <w:rPr>
          <w:rFonts w:ascii="Times New Roman" w:hAnsi="Times New Roman" w:cs="Times New Roman"/>
          <w:sz w:val="24"/>
          <w:szCs w:val="24"/>
        </w:rPr>
        <w:t xml:space="preserve"> о реструктуризации задолженности по</w:t>
      </w:r>
      <w:r w:rsidR="005E23A3">
        <w:rPr>
          <w:rFonts w:ascii="Times New Roman" w:hAnsi="Times New Roman" w:cs="Times New Roman"/>
          <w:sz w:val="24"/>
          <w:szCs w:val="24"/>
        </w:rPr>
        <w:t xml:space="preserve"> бюджетному кредиту, полученному</w:t>
      </w:r>
      <w:r w:rsidR="000908A5" w:rsidRPr="005135B7">
        <w:rPr>
          <w:rFonts w:ascii="Times New Roman" w:hAnsi="Times New Roman" w:cs="Times New Roman"/>
          <w:sz w:val="24"/>
          <w:szCs w:val="24"/>
        </w:rPr>
        <w:t xml:space="preserve"> из областного бюджета.</w:t>
      </w:r>
    </w:p>
    <w:p w:rsidR="00CF53E0" w:rsidRPr="005135B7" w:rsidRDefault="00CF53E0" w:rsidP="001E7B41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566CAF" w:rsidRPr="005135B7" w:rsidRDefault="00566CAF" w:rsidP="001E7B41">
      <w:pPr>
        <w:rPr>
          <w:b/>
          <w:bCs/>
          <w:sz w:val="16"/>
          <w:szCs w:val="16"/>
        </w:rPr>
      </w:pPr>
    </w:p>
    <w:p w:rsidR="00842A50" w:rsidRPr="005135B7" w:rsidRDefault="000908A5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>4</w:t>
      </w:r>
      <w:r w:rsidR="00D669B7" w:rsidRPr="005135B7">
        <w:rPr>
          <w:b/>
          <w:bCs/>
        </w:rPr>
        <w:t>.3</w:t>
      </w:r>
      <w:r w:rsidR="00842A50" w:rsidRPr="005135B7">
        <w:rPr>
          <w:b/>
          <w:bCs/>
        </w:rPr>
        <w:t xml:space="preserve">. Повышение эффективности управления исполнением </w:t>
      </w:r>
    </w:p>
    <w:p w:rsidR="00842A50" w:rsidRPr="005135B7" w:rsidRDefault="00457416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>б</w:t>
      </w:r>
      <w:r w:rsidR="00842A50" w:rsidRPr="005135B7">
        <w:rPr>
          <w:b/>
          <w:bCs/>
        </w:rPr>
        <w:t>юджета</w:t>
      </w:r>
      <w:r w:rsidRPr="005135B7">
        <w:rPr>
          <w:b/>
          <w:bCs/>
        </w:rPr>
        <w:t xml:space="preserve"> </w:t>
      </w:r>
      <w:r w:rsidR="000908A5" w:rsidRPr="005135B7">
        <w:rPr>
          <w:b/>
        </w:rPr>
        <w:t>муниципального</w:t>
      </w:r>
      <w:r w:rsidRPr="005135B7">
        <w:rPr>
          <w:b/>
        </w:rPr>
        <w:t xml:space="preserve"> округа город Бор</w:t>
      </w:r>
    </w:p>
    <w:p w:rsidR="00842A50" w:rsidRPr="005135B7" w:rsidRDefault="00842A50" w:rsidP="001E7B41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A517E7" w:rsidRPr="005135B7" w:rsidRDefault="00842A50" w:rsidP="001E7B41">
      <w:pPr>
        <w:spacing w:line="276" w:lineRule="auto"/>
        <w:ind w:firstLine="720"/>
        <w:jc w:val="both"/>
      </w:pPr>
      <w:r w:rsidRPr="005135B7">
        <w:t xml:space="preserve">В рамках </w:t>
      </w:r>
      <w:proofErr w:type="gramStart"/>
      <w:r w:rsidRPr="005135B7">
        <w:t>повышения эффективности</w:t>
      </w:r>
      <w:r w:rsidR="00175868" w:rsidRPr="005135B7">
        <w:t xml:space="preserve"> кассового</w:t>
      </w:r>
      <w:r w:rsidR="0011230B">
        <w:t xml:space="preserve"> исполнения</w:t>
      </w:r>
      <w:r w:rsidRPr="005135B7">
        <w:t xml:space="preserve"> бюджета </w:t>
      </w:r>
      <w:r w:rsidR="000908A5" w:rsidRPr="005135B7">
        <w:t xml:space="preserve">муниципального </w:t>
      </w:r>
      <w:r w:rsidR="00457416" w:rsidRPr="005135B7">
        <w:t>округа</w:t>
      </w:r>
      <w:proofErr w:type="gramEnd"/>
      <w:r w:rsidR="00457416" w:rsidRPr="005135B7">
        <w:t xml:space="preserve"> город Бор</w:t>
      </w:r>
      <w:r w:rsidR="00175868" w:rsidRPr="005135B7">
        <w:t xml:space="preserve"> планируется</w:t>
      </w:r>
      <w:r w:rsidR="001A3DEE" w:rsidRPr="005135B7">
        <w:t>:</w:t>
      </w:r>
    </w:p>
    <w:p w:rsidR="00A517E7" w:rsidRPr="005135B7" w:rsidRDefault="001A3DEE" w:rsidP="001E7B41">
      <w:pPr>
        <w:spacing w:line="276" w:lineRule="auto"/>
        <w:ind w:firstLine="720"/>
        <w:jc w:val="both"/>
      </w:pPr>
      <w:r w:rsidRPr="005135B7">
        <w:t>- дальнейшее применение механизма казначейского сопровождения по целевым средствам;</w:t>
      </w:r>
    </w:p>
    <w:p w:rsidR="00022BA8" w:rsidRPr="005135B7" w:rsidRDefault="00022BA8" w:rsidP="001E7B41">
      <w:pPr>
        <w:spacing w:line="276" w:lineRule="auto"/>
        <w:ind w:firstLine="720"/>
        <w:jc w:val="both"/>
      </w:pPr>
      <w:r w:rsidRPr="005135B7">
        <w:t>- совершенствование п</w:t>
      </w:r>
      <w:r w:rsidR="003C21CF" w:rsidRPr="005135B7">
        <w:t>роцедуры управления средствами</w:t>
      </w:r>
      <w:r w:rsidRPr="005135B7">
        <w:t xml:space="preserve"> на едином счете местного бюджета, повышение качества прогнозирования кассового плана с использованием принципа сбалансированности поступлений и перечислений из местного бюджета, обеспечение непрерыв</w:t>
      </w:r>
      <w:r w:rsidR="003C21CF" w:rsidRPr="005135B7">
        <w:t>ности и своевременности</w:t>
      </w:r>
      <w:r w:rsidRPr="005135B7">
        <w:t xml:space="preserve"> выплат;</w:t>
      </w:r>
    </w:p>
    <w:p w:rsidR="003C21CF" w:rsidRPr="005135B7" w:rsidRDefault="003C21CF" w:rsidP="001E7B41">
      <w:pPr>
        <w:spacing w:line="276" w:lineRule="auto"/>
        <w:ind w:firstLine="720"/>
        <w:jc w:val="both"/>
      </w:pPr>
      <w:r w:rsidRPr="005135B7">
        <w:t xml:space="preserve">- обеспечение эффективного и полного </w:t>
      </w:r>
      <w:r w:rsidR="00E948E5" w:rsidRPr="005135B7">
        <w:t>использования бюджетных средств.</w:t>
      </w:r>
    </w:p>
    <w:p w:rsidR="009F2BFC" w:rsidRPr="005135B7" w:rsidRDefault="009F2BFC" w:rsidP="001E7B41">
      <w:pPr>
        <w:spacing w:line="276" w:lineRule="auto"/>
        <w:ind w:firstLine="720"/>
        <w:jc w:val="both"/>
      </w:pPr>
    </w:p>
    <w:p w:rsidR="009F2BFC" w:rsidRPr="005135B7" w:rsidRDefault="00D669B7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>4.4</w:t>
      </w:r>
      <w:r w:rsidR="009F2BFC" w:rsidRPr="005135B7">
        <w:rPr>
          <w:b/>
          <w:bCs/>
        </w:rPr>
        <w:t>. Повышение эффективности финансового контроля и контроля</w:t>
      </w:r>
    </w:p>
    <w:p w:rsidR="009F2BFC" w:rsidRPr="005135B7" w:rsidRDefault="009F2BFC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>за соблюдением законодательства Российской Федерации и иных</w:t>
      </w:r>
    </w:p>
    <w:p w:rsidR="009F2BFC" w:rsidRPr="005135B7" w:rsidRDefault="009F2BFC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 xml:space="preserve">нормативных правовых актов о контрактной системе в сфере </w:t>
      </w:r>
    </w:p>
    <w:p w:rsidR="009F2BFC" w:rsidRPr="005135B7" w:rsidRDefault="009F2BFC" w:rsidP="001E7B41">
      <w:pPr>
        <w:ind w:firstLine="720"/>
        <w:jc w:val="center"/>
        <w:rPr>
          <w:b/>
          <w:bCs/>
        </w:rPr>
      </w:pPr>
      <w:r w:rsidRPr="005135B7">
        <w:rPr>
          <w:b/>
          <w:bCs/>
        </w:rPr>
        <w:t>закупок товаров, работ, услуг для обеспечения муниципальных нужд</w:t>
      </w:r>
    </w:p>
    <w:p w:rsidR="009F2BFC" w:rsidRPr="005135B7" w:rsidRDefault="009F2BFC" w:rsidP="001E7B41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 xml:space="preserve">В целях повышения эффективности финансового контроля и </w:t>
      </w:r>
      <w:proofErr w:type="gramStart"/>
      <w:r w:rsidRPr="005135B7">
        <w:t>контроля за</w:t>
      </w:r>
      <w:proofErr w:type="gramEnd"/>
      <w:r w:rsidRPr="005135B7"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- контроль в сфере закупок) планируется: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>- реализация органами местного самоуправления муниципального округа город Бор мероприятий по осуществлению внутреннего финансового аудита в целях повышения эффективности использования бюджетных средств;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 xml:space="preserve">- осуществление главными распорядителями бюджетных средств </w:t>
      </w:r>
      <w:proofErr w:type="gramStart"/>
      <w:r w:rsidRPr="005135B7">
        <w:t>контроля за</w:t>
      </w:r>
      <w:proofErr w:type="gramEnd"/>
      <w:r w:rsidRPr="005135B7">
        <w:t xml:space="preserve"> эффективным использованием средств местного бюджета в отношении подведомственных учреждений и получателей межбюджетных трансфертов;</w:t>
      </w:r>
    </w:p>
    <w:p w:rsidR="009F2BFC" w:rsidRPr="005135B7" w:rsidRDefault="009F2BFC" w:rsidP="001E7B41">
      <w:pPr>
        <w:pStyle w:val="Default"/>
        <w:spacing w:line="276" w:lineRule="auto"/>
        <w:ind w:firstLine="709"/>
        <w:jc w:val="both"/>
      </w:pPr>
      <w:r w:rsidRPr="005135B7">
        <w:t xml:space="preserve">- совершенствование механизмов применения </w:t>
      </w:r>
      <w:proofErr w:type="spellStart"/>
      <w:proofErr w:type="gramStart"/>
      <w:r w:rsidRPr="005135B7">
        <w:t>риск-ориентированного</w:t>
      </w:r>
      <w:proofErr w:type="spellEnd"/>
      <w:proofErr w:type="gramEnd"/>
      <w:r w:rsidRPr="005135B7">
        <w:t xml:space="preserve"> подхода при планировании деятельности по осуществлению внутреннего муниципального финансового контроля и контроля в сфере закупок, в части определения приоритетных направлений контроля, а также выбора объектов контроля;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 xml:space="preserve">- усиление </w:t>
      </w:r>
      <w:proofErr w:type="gramStart"/>
      <w:r w:rsidRPr="005135B7">
        <w:t>контроля за</w:t>
      </w:r>
      <w:proofErr w:type="gramEnd"/>
      <w:r w:rsidRPr="005135B7">
        <w:t xml:space="preserve"> эффективным управлением и распоряжением имуществом, находящимся в муниципальной собственности;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 xml:space="preserve">- усиление муниципального финансового </w:t>
      </w:r>
      <w:proofErr w:type="gramStart"/>
      <w:r w:rsidRPr="005135B7">
        <w:t>контроля за</w:t>
      </w:r>
      <w:proofErr w:type="gramEnd"/>
      <w:r w:rsidRPr="005135B7">
        <w:t xml:space="preserve"> соблюдением бюджетного законодательства и контроля за соблюдением законодательства о контрактной системе;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>- совершенствование правового регулирования контроля в сфере закупок, внутреннего муниципального финансового контроля, ведомственного контроля в сфере закупок;</w:t>
      </w:r>
    </w:p>
    <w:p w:rsidR="009F2BFC" w:rsidRPr="005135B7" w:rsidRDefault="009F2BFC" w:rsidP="001E7B41">
      <w:pPr>
        <w:spacing w:line="276" w:lineRule="auto"/>
        <w:ind w:firstLine="720"/>
        <w:jc w:val="both"/>
      </w:pPr>
      <w:r w:rsidRPr="005135B7">
        <w:t>- проведение информационной работы по предупреждению бюджетных нарушений и нарушений законодательства о контрактной системе;</w:t>
      </w:r>
    </w:p>
    <w:p w:rsidR="009F2BFC" w:rsidRPr="00ED0785" w:rsidRDefault="009F2BFC" w:rsidP="001E7B41">
      <w:pPr>
        <w:spacing w:line="276" w:lineRule="auto"/>
        <w:ind w:firstLine="720"/>
        <w:jc w:val="both"/>
      </w:pPr>
      <w:r w:rsidRPr="005135B7">
        <w:t xml:space="preserve">- проведение </w:t>
      </w:r>
      <w:proofErr w:type="gramStart"/>
      <w:r w:rsidRPr="005135B7">
        <w:t>анализа деятельности органов местного самоуправления муниципального округа</w:t>
      </w:r>
      <w:proofErr w:type="gramEnd"/>
      <w:r w:rsidRPr="005135B7">
        <w:t xml:space="preserve"> город Бор по осуществлению контроля учредителя и ведомственного контроля в сфере закупок в целях повышения качества контрольной деятельности.</w:t>
      </w:r>
    </w:p>
    <w:sectPr w:rsidR="009F2BFC" w:rsidRPr="00ED0785" w:rsidSect="001E7B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73560"/>
    <w:multiLevelType w:val="hybridMultilevel"/>
    <w:tmpl w:val="8BCEDC48"/>
    <w:lvl w:ilvl="0" w:tplc="982AF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335553"/>
    <w:multiLevelType w:val="hybridMultilevel"/>
    <w:tmpl w:val="27787D3C"/>
    <w:lvl w:ilvl="0" w:tplc="C7B87426">
      <w:numFmt w:val="bullet"/>
      <w:lvlText w:val="-"/>
      <w:lvlJc w:val="left"/>
      <w:pPr>
        <w:ind w:left="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DA7612">
      <w:numFmt w:val="bullet"/>
      <w:lvlText w:val="•"/>
      <w:lvlJc w:val="left"/>
      <w:pPr>
        <w:ind w:left="949" w:hanging="220"/>
      </w:pPr>
      <w:rPr>
        <w:rFonts w:hint="default"/>
        <w:lang w:val="ru-RU" w:eastAsia="en-US" w:bidi="ar-SA"/>
      </w:rPr>
    </w:lvl>
    <w:lvl w:ilvl="2" w:tplc="2EA86864">
      <w:numFmt w:val="bullet"/>
      <w:lvlText w:val="•"/>
      <w:lvlJc w:val="left"/>
      <w:pPr>
        <w:ind w:left="1899" w:hanging="220"/>
      </w:pPr>
      <w:rPr>
        <w:rFonts w:hint="default"/>
        <w:lang w:val="ru-RU" w:eastAsia="en-US" w:bidi="ar-SA"/>
      </w:rPr>
    </w:lvl>
    <w:lvl w:ilvl="3" w:tplc="41A48664">
      <w:numFmt w:val="bullet"/>
      <w:lvlText w:val="•"/>
      <w:lvlJc w:val="left"/>
      <w:pPr>
        <w:ind w:left="2849" w:hanging="220"/>
      </w:pPr>
      <w:rPr>
        <w:rFonts w:hint="default"/>
        <w:lang w:val="ru-RU" w:eastAsia="en-US" w:bidi="ar-SA"/>
      </w:rPr>
    </w:lvl>
    <w:lvl w:ilvl="4" w:tplc="3CA636AA">
      <w:numFmt w:val="bullet"/>
      <w:lvlText w:val="•"/>
      <w:lvlJc w:val="left"/>
      <w:pPr>
        <w:ind w:left="3798" w:hanging="220"/>
      </w:pPr>
      <w:rPr>
        <w:rFonts w:hint="default"/>
        <w:lang w:val="ru-RU" w:eastAsia="en-US" w:bidi="ar-SA"/>
      </w:rPr>
    </w:lvl>
    <w:lvl w:ilvl="5" w:tplc="797C04F6">
      <w:numFmt w:val="bullet"/>
      <w:lvlText w:val="•"/>
      <w:lvlJc w:val="left"/>
      <w:pPr>
        <w:ind w:left="4748" w:hanging="220"/>
      </w:pPr>
      <w:rPr>
        <w:rFonts w:hint="default"/>
        <w:lang w:val="ru-RU" w:eastAsia="en-US" w:bidi="ar-SA"/>
      </w:rPr>
    </w:lvl>
    <w:lvl w:ilvl="6" w:tplc="A2DA1F6A">
      <w:numFmt w:val="bullet"/>
      <w:lvlText w:val="•"/>
      <w:lvlJc w:val="left"/>
      <w:pPr>
        <w:ind w:left="5698" w:hanging="220"/>
      </w:pPr>
      <w:rPr>
        <w:rFonts w:hint="default"/>
        <w:lang w:val="ru-RU" w:eastAsia="en-US" w:bidi="ar-SA"/>
      </w:rPr>
    </w:lvl>
    <w:lvl w:ilvl="7" w:tplc="94EA772A">
      <w:numFmt w:val="bullet"/>
      <w:lvlText w:val="•"/>
      <w:lvlJc w:val="left"/>
      <w:pPr>
        <w:ind w:left="6647" w:hanging="220"/>
      </w:pPr>
      <w:rPr>
        <w:rFonts w:hint="default"/>
        <w:lang w:val="ru-RU" w:eastAsia="en-US" w:bidi="ar-SA"/>
      </w:rPr>
    </w:lvl>
    <w:lvl w:ilvl="8" w:tplc="26560CC0">
      <w:numFmt w:val="bullet"/>
      <w:lvlText w:val="•"/>
      <w:lvlJc w:val="left"/>
      <w:pPr>
        <w:ind w:left="7597" w:hanging="220"/>
      </w:pPr>
      <w:rPr>
        <w:rFonts w:hint="default"/>
        <w:lang w:val="ru-RU" w:eastAsia="en-US" w:bidi="ar-SA"/>
      </w:rPr>
    </w:lvl>
  </w:abstractNum>
  <w:abstractNum w:abstractNumId="5">
    <w:nsid w:val="44B35658"/>
    <w:multiLevelType w:val="hybridMultilevel"/>
    <w:tmpl w:val="BD26021E"/>
    <w:lvl w:ilvl="0" w:tplc="74A8AE0A">
      <w:start w:val="1"/>
      <w:numFmt w:val="decimal"/>
      <w:lvlText w:val="%1."/>
      <w:lvlJc w:val="left"/>
      <w:pPr>
        <w:ind w:left="364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30E3EE">
      <w:numFmt w:val="none"/>
      <w:lvlText w:val=""/>
      <w:lvlJc w:val="left"/>
      <w:pPr>
        <w:tabs>
          <w:tab w:val="num" w:pos="360"/>
        </w:tabs>
      </w:pPr>
    </w:lvl>
    <w:lvl w:ilvl="2" w:tplc="E490EBDE">
      <w:numFmt w:val="bullet"/>
      <w:lvlText w:val="-"/>
      <w:lvlJc w:val="left"/>
      <w:pPr>
        <w:ind w:left="1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83A06AA">
      <w:numFmt w:val="bullet"/>
      <w:lvlText w:val="•"/>
      <w:lvlJc w:val="left"/>
      <w:pPr>
        <w:ind w:left="4372" w:hanging="266"/>
      </w:pPr>
      <w:rPr>
        <w:rFonts w:hint="default"/>
        <w:lang w:val="ru-RU" w:eastAsia="en-US" w:bidi="ar-SA"/>
      </w:rPr>
    </w:lvl>
    <w:lvl w:ilvl="4" w:tplc="FDF2E6EA">
      <w:numFmt w:val="bullet"/>
      <w:lvlText w:val="•"/>
      <w:lvlJc w:val="left"/>
      <w:pPr>
        <w:ind w:left="5104" w:hanging="266"/>
      </w:pPr>
      <w:rPr>
        <w:rFonts w:hint="default"/>
        <w:lang w:val="ru-RU" w:eastAsia="en-US" w:bidi="ar-SA"/>
      </w:rPr>
    </w:lvl>
    <w:lvl w:ilvl="5" w:tplc="63A4E860">
      <w:numFmt w:val="bullet"/>
      <w:lvlText w:val="•"/>
      <w:lvlJc w:val="left"/>
      <w:pPr>
        <w:ind w:left="5836" w:hanging="266"/>
      </w:pPr>
      <w:rPr>
        <w:rFonts w:hint="default"/>
        <w:lang w:val="ru-RU" w:eastAsia="en-US" w:bidi="ar-SA"/>
      </w:rPr>
    </w:lvl>
    <w:lvl w:ilvl="6" w:tplc="26E815AC">
      <w:numFmt w:val="bullet"/>
      <w:lvlText w:val="•"/>
      <w:lvlJc w:val="left"/>
      <w:pPr>
        <w:ind w:left="6568" w:hanging="266"/>
      </w:pPr>
      <w:rPr>
        <w:rFonts w:hint="default"/>
        <w:lang w:val="ru-RU" w:eastAsia="en-US" w:bidi="ar-SA"/>
      </w:rPr>
    </w:lvl>
    <w:lvl w:ilvl="7" w:tplc="DFF2E472">
      <w:numFmt w:val="bullet"/>
      <w:lvlText w:val="•"/>
      <w:lvlJc w:val="left"/>
      <w:pPr>
        <w:ind w:left="7300" w:hanging="266"/>
      </w:pPr>
      <w:rPr>
        <w:rFonts w:hint="default"/>
        <w:lang w:val="ru-RU" w:eastAsia="en-US" w:bidi="ar-SA"/>
      </w:rPr>
    </w:lvl>
    <w:lvl w:ilvl="8" w:tplc="AA2026EC">
      <w:numFmt w:val="bullet"/>
      <w:lvlText w:val="•"/>
      <w:lvlJc w:val="left"/>
      <w:pPr>
        <w:ind w:left="8032" w:hanging="266"/>
      </w:pPr>
      <w:rPr>
        <w:rFonts w:hint="default"/>
        <w:lang w:val="ru-RU" w:eastAsia="en-US" w:bidi="ar-SA"/>
      </w:rPr>
    </w:lvl>
  </w:abstractNum>
  <w:abstractNum w:abstractNumId="6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185D"/>
    <w:rsid w:val="000013EA"/>
    <w:rsid w:val="0000204D"/>
    <w:rsid w:val="000044D5"/>
    <w:rsid w:val="00005707"/>
    <w:rsid w:val="00005A35"/>
    <w:rsid w:val="00010B98"/>
    <w:rsid w:val="00010F07"/>
    <w:rsid w:val="000113B5"/>
    <w:rsid w:val="0001165C"/>
    <w:rsid w:val="000131F6"/>
    <w:rsid w:val="00015BDD"/>
    <w:rsid w:val="00015CC7"/>
    <w:rsid w:val="000217AC"/>
    <w:rsid w:val="000220DA"/>
    <w:rsid w:val="00022702"/>
    <w:rsid w:val="00022BA8"/>
    <w:rsid w:val="000255DC"/>
    <w:rsid w:val="00026083"/>
    <w:rsid w:val="00026D1A"/>
    <w:rsid w:val="00030BC7"/>
    <w:rsid w:val="00033C69"/>
    <w:rsid w:val="000353BF"/>
    <w:rsid w:val="00040495"/>
    <w:rsid w:val="000419B0"/>
    <w:rsid w:val="000433E6"/>
    <w:rsid w:val="00046877"/>
    <w:rsid w:val="00047E56"/>
    <w:rsid w:val="00056045"/>
    <w:rsid w:val="00061C8F"/>
    <w:rsid w:val="00062AC4"/>
    <w:rsid w:val="00063CF0"/>
    <w:rsid w:val="0006478A"/>
    <w:rsid w:val="00067148"/>
    <w:rsid w:val="00074E0A"/>
    <w:rsid w:val="00076379"/>
    <w:rsid w:val="00077988"/>
    <w:rsid w:val="000800AE"/>
    <w:rsid w:val="00081171"/>
    <w:rsid w:val="00082538"/>
    <w:rsid w:val="00084321"/>
    <w:rsid w:val="000853FA"/>
    <w:rsid w:val="000908A5"/>
    <w:rsid w:val="00092326"/>
    <w:rsid w:val="00093490"/>
    <w:rsid w:val="000935FA"/>
    <w:rsid w:val="00096D93"/>
    <w:rsid w:val="000A615E"/>
    <w:rsid w:val="000B5CF9"/>
    <w:rsid w:val="000C0D0F"/>
    <w:rsid w:val="000C1572"/>
    <w:rsid w:val="000C38FD"/>
    <w:rsid w:val="000C776C"/>
    <w:rsid w:val="000C78E9"/>
    <w:rsid w:val="000D50DC"/>
    <w:rsid w:val="000D6E4E"/>
    <w:rsid w:val="000E2286"/>
    <w:rsid w:val="000E42D6"/>
    <w:rsid w:val="000F0515"/>
    <w:rsid w:val="000F0765"/>
    <w:rsid w:val="000F0B4D"/>
    <w:rsid w:val="001118ED"/>
    <w:rsid w:val="0011230B"/>
    <w:rsid w:val="0011249C"/>
    <w:rsid w:val="001149E5"/>
    <w:rsid w:val="00117E97"/>
    <w:rsid w:val="0012441E"/>
    <w:rsid w:val="001346FB"/>
    <w:rsid w:val="00134EEB"/>
    <w:rsid w:val="00135CFA"/>
    <w:rsid w:val="0013695B"/>
    <w:rsid w:val="00136A79"/>
    <w:rsid w:val="00137387"/>
    <w:rsid w:val="00143370"/>
    <w:rsid w:val="0014409D"/>
    <w:rsid w:val="00145725"/>
    <w:rsid w:val="00151419"/>
    <w:rsid w:val="00162FF2"/>
    <w:rsid w:val="0016743D"/>
    <w:rsid w:val="001710F6"/>
    <w:rsid w:val="00172137"/>
    <w:rsid w:val="00173B90"/>
    <w:rsid w:val="00175233"/>
    <w:rsid w:val="00175868"/>
    <w:rsid w:val="0018008C"/>
    <w:rsid w:val="001801F1"/>
    <w:rsid w:val="001876F1"/>
    <w:rsid w:val="001920C0"/>
    <w:rsid w:val="001923B1"/>
    <w:rsid w:val="00196192"/>
    <w:rsid w:val="001A03E8"/>
    <w:rsid w:val="001A3DEE"/>
    <w:rsid w:val="001A440F"/>
    <w:rsid w:val="001A5F26"/>
    <w:rsid w:val="001A68E0"/>
    <w:rsid w:val="001B0743"/>
    <w:rsid w:val="001B0F56"/>
    <w:rsid w:val="001B3FD3"/>
    <w:rsid w:val="001C12C5"/>
    <w:rsid w:val="001C5FDB"/>
    <w:rsid w:val="001D4836"/>
    <w:rsid w:val="001D6CB6"/>
    <w:rsid w:val="001D726F"/>
    <w:rsid w:val="001E2297"/>
    <w:rsid w:val="001E6360"/>
    <w:rsid w:val="001E6830"/>
    <w:rsid w:val="001E74C6"/>
    <w:rsid w:val="001E7B41"/>
    <w:rsid w:val="001F12D4"/>
    <w:rsid w:val="001F1E4E"/>
    <w:rsid w:val="001F229F"/>
    <w:rsid w:val="001F2C47"/>
    <w:rsid w:val="001F4949"/>
    <w:rsid w:val="00202ACC"/>
    <w:rsid w:val="00206034"/>
    <w:rsid w:val="002060AA"/>
    <w:rsid w:val="002070A8"/>
    <w:rsid w:val="002116AB"/>
    <w:rsid w:val="00214A62"/>
    <w:rsid w:val="002150CE"/>
    <w:rsid w:val="00217AFE"/>
    <w:rsid w:val="00221A85"/>
    <w:rsid w:val="00222C3B"/>
    <w:rsid w:val="00224B39"/>
    <w:rsid w:val="0023254C"/>
    <w:rsid w:val="00233E9F"/>
    <w:rsid w:val="00243875"/>
    <w:rsid w:val="00243D1B"/>
    <w:rsid w:val="00245207"/>
    <w:rsid w:val="002531D4"/>
    <w:rsid w:val="002537B5"/>
    <w:rsid w:val="00254A9D"/>
    <w:rsid w:val="00255DF5"/>
    <w:rsid w:val="00256BF0"/>
    <w:rsid w:val="00261EA4"/>
    <w:rsid w:val="00277760"/>
    <w:rsid w:val="00285335"/>
    <w:rsid w:val="0028752E"/>
    <w:rsid w:val="002909B0"/>
    <w:rsid w:val="00294692"/>
    <w:rsid w:val="00296039"/>
    <w:rsid w:val="00296B7D"/>
    <w:rsid w:val="002A084F"/>
    <w:rsid w:val="002A3B4C"/>
    <w:rsid w:val="002A501E"/>
    <w:rsid w:val="002B0D27"/>
    <w:rsid w:val="002B2542"/>
    <w:rsid w:val="002B4223"/>
    <w:rsid w:val="002B73F9"/>
    <w:rsid w:val="002C3B01"/>
    <w:rsid w:val="002C494A"/>
    <w:rsid w:val="002C6BD5"/>
    <w:rsid w:val="002D1C02"/>
    <w:rsid w:val="002D5154"/>
    <w:rsid w:val="002E429F"/>
    <w:rsid w:val="002F353D"/>
    <w:rsid w:val="002F3E42"/>
    <w:rsid w:val="002F5C67"/>
    <w:rsid w:val="002F6B0A"/>
    <w:rsid w:val="003012BD"/>
    <w:rsid w:val="003026A8"/>
    <w:rsid w:val="00303FF4"/>
    <w:rsid w:val="00310F8E"/>
    <w:rsid w:val="00314262"/>
    <w:rsid w:val="003206CF"/>
    <w:rsid w:val="0032361E"/>
    <w:rsid w:val="00323E4D"/>
    <w:rsid w:val="003308F4"/>
    <w:rsid w:val="003375C6"/>
    <w:rsid w:val="003411C1"/>
    <w:rsid w:val="00353F06"/>
    <w:rsid w:val="003549F0"/>
    <w:rsid w:val="00354DC7"/>
    <w:rsid w:val="003571E1"/>
    <w:rsid w:val="003609DA"/>
    <w:rsid w:val="003736E7"/>
    <w:rsid w:val="00380472"/>
    <w:rsid w:val="00382E91"/>
    <w:rsid w:val="00383EF7"/>
    <w:rsid w:val="0039116F"/>
    <w:rsid w:val="0039598A"/>
    <w:rsid w:val="00395BA3"/>
    <w:rsid w:val="003A0C7E"/>
    <w:rsid w:val="003A33A5"/>
    <w:rsid w:val="003A6A95"/>
    <w:rsid w:val="003B1D27"/>
    <w:rsid w:val="003B2455"/>
    <w:rsid w:val="003B2C9B"/>
    <w:rsid w:val="003B2E1D"/>
    <w:rsid w:val="003B4971"/>
    <w:rsid w:val="003B4B6D"/>
    <w:rsid w:val="003B67CC"/>
    <w:rsid w:val="003C21CF"/>
    <w:rsid w:val="003C3E8A"/>
    <w:rsid w:val="003C4D7C"/>
    <w:rsid w:val="003C7DBB"/>
    <w:rsid w:val="003D226C"/>
    <w:rsid w:val="003D724C"/>
    <w:rsid w:val="003D7276"/>
    <w:rsid w:val="003E10ED"/>
    <w:rsid w:val="003E6662"/>
    <w:rsid w:val="003E6869"/>
    <w:rsid w:val="003F0C22"/>
    <w:rsid w:val="003F22F8"/>
    <w:rsid w:val="003F70AA"/>
    <w:rsid w:val="0040142D"/>
    <w:rsid w:val="00404494"/>
    <w:rsid w:val="00406ED4"/>
    <w:rsid w:val="00406EF5"/>
    <w:rsid w:val="00424F4F"/>
    <w:rsid w:val="00426027"/>
    <w:rsid w:val="00427C77"/>
    <w:rsid w:val="00427FE0"/>
    <w:rsid w:val="004301C2"/>
    <w:rsid w:val="00430549"/>
    <w:rsid w:val="00430C9E"/>
    <w:rsid w:val="004314C2"/>
    <w:rsid w:val="004345A4"/>
    <w:rsid w:val="00440C10"/>
    <w:rsid w:val="004418D9"/>
    <w:rsid w:val="00447BF4"/>
    <w:rsid w:val="0045401E"/>
    <w:rsid w:val="00457416"/>
    <w:rsid w:val="00461297"/>
    <w:rsid w:val="00463511"/>
    <w:rsid w:val="00463A64"/>
    <w:rsid w:val="004709B7"/>
    <w:rsid w:val="00476D06"/>
    <w:rsid w:val="00480F72"/>
    <w:rsid w:val="00481256"/>
    <w:rsid w:val="00481FE1"/>
    <w:rsid w:val="00483B2A"/>
    <w:rsid w:val="00485BEA"/>
    <w:rsid w:val="00486190"/>
    <w:rsid w:val="004871D1"/>
    <w:rsid w:val="00487DC8"/>
    <w:rsid w:val="00492F49"/>
    <w:rsid w:val="004937FC"/>
    <w:rsid w:val="004939B2"/>
    <w:rsid w:val="00493BF4"/>
    <w:rsid w:val="00496C16"/>
    <w:rsid w:val="004A05B5"/>
    <w:rsid w:val="004A06A2"/>
    <w:rsid w:val="004A4A29"/>
    <w:rsid w:val="004A5D0C"/>
    <w:rsid w:val="004A6117"/>
    <w:rsid w:val="004A62A4"/>
    <w:rsid w:val="004A7448"/>
    <w:rsid w:val="004B36FF"/>
    <w:rsid w:val="004B5160"/>
    <w:rsid w:val="004C1A36"/>
    <w:rsid w:val="004C2701"/>
    <w:rsid w:val="004D0269"/>
    <w:rsid w:val="004D6F1A"/>
    <w:rsid w:val="004E0C0E"/>
    <w:rsid w:val="004F306F"/>
    <w:rsid w:val="004F54E0"/>
    <w:rsid w:val="004F7154"/>
    <w:rsid w:val="004F7E32"/>
    <w:rsid w:val="00504282"/>
    <w:rsid w:val="005044C4"/>
    <w:rsid w:val="00505036"/>
    <w:rsid w:val="00510191"/>
    <w:rsid w:val="005109ED"/>
    <w:rsid w:val="005129A7"/>
    <w:rsid w:val="005135B7"/>
    <w:rsid w:val="005266BF"/>
    <w:rsid w:val="00527A46"/>
    <w:rsid w:val="005302F1"/>
    <w:rsid w:val="00533899"/>
    <w:rsid w:val="0054091B"/>
    <w:rsid w:val="00543030"/>
    <w:rsid w:val="00547B03"/>
    <w:rsid w:val="005519D1"/>
    <w:rsid w:val="00555C63"/>
    <w:rsid w:val="00557ECA"/>
    <w:rsid w:val="00561BC6"/>
    <w:rsid w:val="00563143"/>
    <w:rsid w:val="005639E1"/>
    <w:rsid w:val="00563B38"/>
    <w:rsid w:val="00564CD3"/>
    <w:rsid w:val="00566CAF"/>
    <w:rsid w:val="00570825"/>
    <w:rsid w:val="00571149"/>
    <w:rsid w:val="0057381B"/>
    <w:rsid w:val="00575541"/>
    <w:rsid w:val="0057555E"/>
    <w:rsid w:val="00575D12"/>
    <w:rsid w:val="005815B9"/>
    <w:rsid w:val="00581F8A"/>
    <w:rsid w:val="00586A16"/>
    <w:rsid w:val="005941BE"/>
    <w:rsid w:val="00594925"/>
    <w:rsid w:val="0059688C"/>
    <w:rsid w:val="00597638"/>
    <w:rsid w:val="0059766B"/>
    <w:rsid w:val="005A2083"/>
    <w:rsid w:val="005A5279"/>
    <w:rsid w:val="005B1685"/>
    <w:rsid w:val="005B640F"/>
    <w:rsid w:val="005B784B"/>
    <w:rsid w:val="005C0921"/>
    <w:rsid w:val="005C2CB7"/>
    <w:rsid w:val="005C4079"/>
    <w:rsid w:val="005C4EF3"/>
    <w:rsid w:val="005C5833"/>
    <w:rsid w:val="005C76C5"/>
    <w:rsid w:val="005C7D1E"/>
    <w:rsid w:val="005D2729"/>
    <w:rsid w:val="005D3A45"/>
    <w:rsid w:val="005D4223"/>
    <w:rsid w:val="005D442C"/>
    <w:rsid w:val="005E0478"/>
    <w:rsid w:val="005E110E"/>
    <w:rsid w:val="005E23A3"/>
    <w:rsid w:val="005E2A35"/>
    <w:rsid w:val="005E78BC"/>
    <w:rsid w:val="005F2C3A"/>
    <w:rsid w:val="005F2F78"/>
    <w:rsid w:val="005F48EF"/>
    <w:rsid w:val="005F6369"/>
    <w:rsid w:val="0060263E"/>
    <w:rsid w:val="00605AF8"/>
    <w:rsid w:val="00615A72"/>
    <w:rsid w:val="00621384"/>
    <w:rsid w:val="0062286B"/>
    <w:rsid w:val="00623DAC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3C86"/>
    <w:rsid w:val="0065486E"/>
    <w:rsid w:val="00660254"/>
    <w:rsid w:val="0066063F"/>
    <w:rsid w:val="00662DD3"/>
    <w:rsid w:val="00673862"/>
    <w:rsid w:val="00675BE5"/>
    <w:rsid w:val="006812A4"/>
    <w:rsid w:val="00682C05"/>
    <w:rsid w:val="00685333"/>
    <w:rsid w:val="006865E2"/>
    <w:rsid w:val="0068680F"/>
    <w:rsid w:val="00691FEE"/>
    <w:rsid w:val="00694672"/>
    <w:rsid w:val="006947E9"/>
    <w:rsid w:val="006A323D"/>
    <w:rsid w:val="006A5328"/>
    <w:rsid w:val="006A7990"/>
    <w:rsid w:val="006B0591"/>
    <w:rsid w:val="006B292D"/>
    <w:rsid w:val="006B4361"/>
    <w:rsid w:val="006B5127"/>
    <w:rsid w:val="006B7E9E"/>
    <w:rsid w:val="006C0F70"/>
    <w:rsid w:val="006C156A"/>
    <w:rsid w:val="006C1D61"/>
    <w:rsid w:val="006C2CCE"/>
    <w:rsid w:val="006C5FC2"/>
    <w:rsid w:val="006C6E33"/>
    <w:rsid w:val="006D0F2C"/>
    <w:rsid w:val="006D425D"/>
    <w:rsid w:val="006D4F03"/>
    <w:rsid w:val="006D53D9"/>
    <w:rsid w:val="006D60B5"/>
    <w:rsid w:val="006E5442"/>
    <w:rsid w:val="006E6D62"/>
    <w:rsid w:val="006F06DA"/>
    <w:rsid w:val="006F1B58"/>
    <w:rsid w:val="006F1F4D"/>
    <w:rsid w:val="006F4E52"/>
    <w:rsid w:val="006F78F4"/>
    <w:rsid w:val="00703757"/>
    <w:rsid w:val="00704FB0"/>
    <w:rsid w:val="007068DD"/>
    <w:rsid w:val="00706BC8"/>
    <w:rsid w:val="00710764"/>
    <w:rsid w:val="0071165D"/>
    <w:rsid w:val="00711BCC"/>
    <w:rsid w:val="00712082"/>
    <w:rsid w:val="007123E4"/>
    <w:rsid w:val="00715F68"/>
    <w:rsid w:val="00723CDD"/>
    <w:rsid w:val="00743061"/>
    <w:rsid w:val="0074387E"/>
    <w:rsid w:val="00744B85"/>
    <w:rsid w:val="00750B6D"/>
    <w:rsid w:val="00754C71"/>
    <w:rsid w:val="00754D40"/>
    <w:rsid w:val="007708F1"/>
    <w:rsid w:val="0077091B"/>
    <w:rsid w:val="00771716"/>
    <w:rsid w:val="007834D5"/>
    <w:rsid w:val="007905AF"/>
    <w:rsid w:val="00793B7D"/>
    <w:rsid w:val="00795186"/>
    <w:rsid w:val="00796CAD"/>
    <w:rsid w:val="007973A2"/>
    <w:rsid w:val="00797794"/>
    <w:rsid w:val="007A795F"/>
    <w:rsid w:val="007B1A56"/>
    <w:rsid w:val="007B2A7C"/>
    <w:rsid w:val="007B3B2E"/>
    <w:rsid w:val="007C0A66"/>
    <w:rsid w:val="007C0F9A"/>
    <w:rsid w:val="007C2C63"/>
    <w:rsid w:val="007C2C6F"/>
    <w:rsid w:val="007C5A3C"/>
    <w:rsid w:val="007C7E29"/>
    <w:rsid w:val="007D0E26"/>
    <w:rsid w:val="007D1AA7"/>
    <w:rsid w:val="007D5A53"/>
    <w:rsid w:val="007D7E74"/>
    <w:rsid w:val="007E4B83"/>
    <w:rsid w:val="007E558E"/>
    <w:rsid w:val="007E5D62"/>
    <w:rsid w:val="007E5E02"/>
    <w:rsid w:val="007F0D50"/>
    <w:rsid w:val="007F3E1C"/>
    <w:rsid w:val="00804E85"/>
    <w:rsid w:val="00806463"/>
    <w:rsid w:val="0080678B"/>
    <w:rsid w:val="00810A26"/>
    <w:rsid w:val="00812A0C"/>
    <w:rsid w:val="0081389C"/>
    <w:rsid w:val="008146E5"/>
    <w:rsid w:val="00815499"/>
    <w:rsid w:val="00817158"/>
    <w:rsid w:val="00824C53"/>
    <w:rsid w:val="00825061"/>
    <w:rsid w:val="00825569"/>
    <w:rsid w:val="00832B68"/>
    <w:rsid w:val="00836153"/>
    <w:rsid w:val="00840506"/>
    <w:rsid w:val="00842A50"/>
    <w:rsid w:val="00843B8A"/>
    <w:rsid w:val="00852ACF"/>
    <w:rsid w:val="0085310F"/>
    <w:rsid w:val="00860A60"/>
    <w:rsid w:val="0086101D"/>
    <w:rsid w:val="00861F56"/>
    <w:rsid w:val="008620A1"/>
    <w:rsid w:val="008671B9"/>
    <w:rsid w:val="0087017E"/>
    <w:rsid w:val="00873026"/>
    <w:rsid w:val="0087483E"/>
    <w:rsid w:val="00875652"/>
    <w:rsid w:val="0088789F"/>
    <w:rsid w:val="008921AC"/>
    <w:rsid w:val="008949FB"/>
    <w:rsid w:val="00896EFD"/>
    <w:rsid w:val="008A23DA"/>
    <w:rsid w:val="008A3BA0"/>
    <w:rsid w:val="008B17D6"/>
    <w:rsid w:val="008B1E48"/>
    <w:rsid w:val="008B51AE"/>
    <w:rsid w:val="008C1D51"/>
    <w:rsid w:val="008C2240"/>
    <w:rsid w:val="008D0CF6"/>
    <w:rsid w:val="008D1EFE"/>
    <w:rsid w:val="008D640C"/>
    <w:rsid w:val="008D762D"/>
    <w:rsid w:val="008E0C70"/>
    <w:rsid w:val="008E17BF"/>
    <w:rsid w:val="008E207C"/>
    <w:rsid w:val="008E2FB9"/>
    <w:rsid w:val="008E42B4"/>
    <w:rsid w:val="008E59B8"/>
    <w:rsid w:val="008F42DC"/>
    <w:rsid w:val="008F541A"/>
    <w:rsid w:val="008F59A9"/>
    <w:rsid w:val="00900E8E"/>
    <w:rsid w:val="00901784"/>
    <w:rsid w:val="00907B12"/>
    <w:rsid w:val="00911F54"/>
    <w:rsid w:val="0091487C"/>
    <w:rsid w:val="0091537A"/>
    <w:rsid w:val="009177FD"/>
    <w:rsid w:val="009217BD"/>
    <w:rsid w:val="00921F88"/>
    <w:rsid w:val="0092416F"/>
    <w:rsid w:val="00924ED6"/>
    <w:rsid w:val="0093185D"/>
    <w:rsid w:val="00933D8B"/>
    <w:rsid w:val="00936257"/>
    <w:rsid w:val="009425FD"/>
    <w:rsid w:val="009560B2"/>
    <w:rsid w:val="009610AC"/>
    <w:rsid w:val="00961566"/>
    <w:rsid w:val="009652F5"/>
    <w:rsid w:val="00972CD0"/>
    <w:rsid w:val="00973945"/>
    <w:rsid w:val="00976C31"/>
    <w:rsid w:val="00980200"/>
    <w:rsid w:val="00986113"/>
    <w:rsid w:val="00992655"/>
    <w:rsid w:val="00995D00"/>
    <w:rsid w:val="00996A24"/>
    <w:rsid w:val="00997FF0"/>
    <w:rsid w:val="009A6607"/>
    <w:rsid w:val="009B2A3E"/>
    <w:rsid w:val="009B4A16"/>
    <w:rsid w:val="009B5406"/>
    <w:rsid w:val="009B5A9C"/>
    <w:rsid w:val="009B65AB"/>
    <w:rsid w:val="009C01B8"/>
    <w:rsid w:val="009C0869"/>
    <w:rsid w:val="009C3943"/>
    <w:rsid w:val="009C46DF"/>
    <w:rsid w:val="009C47A0"/>
    <w:rsid w:val="009C581D"/>
    <w:rsid w:val="009D0407"/>
    <w:rsid w:val="009D188A"/>
    <w:rsid w:val="009D1F54"/>
    <w:rsid w:val="009D545D"/>
    <w:rsid w:val="009D5A3B"/>
    <w:rsid w:val="009D6D48"/>
    <w:rsid w:val="009E0B8A"/>
    <w:rsid w:val="009E3426"/>
    <w:rsid w:val="009E48A5"/>
    <w:rsid w:val="009E7CA2"/>
    <w:rsid w:val="009F2BFC"/>
    <w:rsid w:val="009F46C4"/>
    <w:rsid w:val="009F5B28"/>
    <w:rsid w:val="009F5FD2"/>
    <w:rsid w:val="00A073AF"/>
    <w:rsid w:val="00A122B3"/>
    <w:rsid w:val="00A14DAA"/>
    <w:rsid w:val="00A15611"/>
    <w:rsid w:val="00A20844"/>
    <w:rsid w:val="00A24B13"/>
    <w:rsid w:val="00A25150"/>
    <w:rsid w:val="00A25A21"/>
    <w:rsid w:val="00A25BAF"/>
    <w:rsid w:val="00A26B8F"/>
    <w:rsid w:val="00A31C34"/>
    <w:rsid w:val="00A3628F"/>
    <w:rsid w:val="00A36553"/>
    <w:rsid w:val="00A37B0D"/>
    <w:rsid w:val="00A418B4"/>
    <w:rsid w:val="00A517E7"/>
    <w:rsid w:val="00A5471B"/>
    <w:rsid w:val="00A56ED0"/>
    <w:rsid w:val="00A57559"/>
    <w:rsid w:val="00A617CF"/>
    <w:rsid w:val="00A71CD4"/>
    <w:rsid w:val="00A74D3A"/>
    <w:rsid w:val="00A85928"/>
    <w:rsid w:val="00A91F39"/>
    <w:rsid w:val="00A9225D"/>
    <w:rsid w:val="00A922BF"/>
    <w:rsid w:val="00A93495"/>
    <w:rsid w:val="00A94205"/>
    <w:rsid w:val="00A9583F"/>
    <w:rsid w:val="00AA631F"/>
    <w:rsid w:val="00AA6BC9"/>
    <w:rsid w:val="00AB2437"/>
    <w:rsid w:val="00AB4E10"/>
    <w:rsid w:val="00AC2179"/>
    <w:rsid w:val="00AC31E8"/>
    <w:rsid w:val="00AC3E3D"/>
    <w:rsid w:val="00AC52CB"/>
    <w:rsid w:val="00AC5EC7"/>
    <w:rsid w:val="00AD0E8B"/>
    <w:rsid w:val="00AD4966"/>
    <w:rsid w:val="00AE1167"/>
    <w:rsid w:val="00AE2147"/>
    <w:rsid w:val="00AE363F"/>
    <w:rsid w:val="00AE57E1"/>
    <w:rsid w:val="00AE74B4"/>
    <w:rsid w:val="00AE7598"/>
    <w:rsid w:val="00AF052F"/>
    <w:rsid w:val="00AF0593"/>
    <w:rsid w:val="00AF09D1"/>
    <w:rsid w:val="00AF155C"/>
    <w:rsid w:val="00AF613D"/>
    <w:rsid w:val="00B039AE"/>
    <w:rsid w:val="00B03F54"/>
    <w:rsid w:val="00B12C5A"/>
    <w:rsid w:val="00B16A94"/>
    <w:rsid w:val="00B24BCB"/>
    <w:rsid w:val="00B33D7E"/>
    <w:rsid w:val="00B34CDD"/>
    <w:rsid w:val="00B41F23"/>
    <w:rsid w:val="00B42774"/>
    <w:rsid w:val="00B45AE5"/>
    <w:rsid w:val="00B463F7"/>
    <w:rsid w:val="00B50359"/>
    <w:rsid w:val="00B5080E"/>
    <w:rsid w:val="00B51B8A"/>
    <w:rsid w:val="00B53749"/>
    <w:rsid w:val="00B57DE6"/>
    <w:rsid w:val="00B653B0"/>
    <w:rsid w:val="00B65E79"/>
    <w:rsid w:val="00B75582"/>
    <w:rsid w:val="00B772CF"/>
    <w:rsid w:val="00B77597"/>
    <w:rsid w:val="00B80BF2"/>
    <w:rsid w:val="00B82659"/>
    <w:rsid w:val="00B959F1"/>
    <w:rsid w:val="00B95DA5"/>
    <w:rsid w:val="00BA4681"/>
    <w:rsid w:val="00BA4D96"/>
    <w:rsid w:val="00BB13EB"/>
    <w:rsid w:val="00BB6235"/>
    <w:rsid w:val="00BC213B"/>
    <w:rsid w:val="00BC4123"/>
    <w:rsid w:val="00BC5F42"/>
    <w:rsid w:val="00BC6029"/>
    <w:rsid w:val="00BD03C0"/>
    <w:rsid w:val="00BD0A49"/>
    <w:rsid w:val="00BD1783"/>
    <w:rsid w:val="00BD1790"/>
    <w:rsid w:val="00BD1ACA"/>
    <w:rsid w:val="00BD3A45"/>
    <w:rsid w:val="00BE6082"/>
    <w:rsid w:val="00BF1E95"/>
    <w:rsid w:val="00BF60B5"/>
    <w:rsid w:val="00C018FA"/>
    <w:rsid w:val="00C03D56"/>
    <w:rsid w:val="00C04E52"/>
    <w:rsid w:val="00C1510E"/>
    <w:rsid w:val="00C159F1"/>
    <w:rsid w:val="00C265A3"/>
    <w:rsid w:val="00C303BC"/>
    <w:rsid w:val="00C36D62"/>
    <w:rsid w:val="00C40CC2"/>
    <w:rsid w:val="00C4481D"/>
    <w:rsid w:val="00C514EB"/>
    <w:rsid w:val="00C664F4"/>
    <w:rsid w:val="00C67752"/>
    <w:rsid w:val="00C7127A"/>
    <w:rsid w:val="00C721A6"/>
    <w:rsid w:val="00C74344"/>
    <w:rsid w:val="00C773E8"/>
    <w:rsid w:val="00C80685"/>
    <w:rsid w:val="00C841C9"/>
    <w:rsid w:val="00C8451E"/>
    <w:rsid w:val="00C865EB"/>
    <w:rsid w:val="00C906FA"/>
    <w:rsid w:val="00C9263F"/>
    <w:rsid w:val="00C9428F"/>
    <w:rsid w:val="00C96E0A"/>
    <w:rsid w:val="00C97E9D"/>
    <w:rsid w:val="00CA40E9"/>
    <w:rsid w:val="00CA6449"/>
    <w:rsid w:val="00CB22BB"/>
    <w:rsid w:val="00CB4B5C"/>
    <w:rsid w:val="00CB7B59"/>
    <w:rsid w:val="00CC01D7"/>
    <w:rsid w:val="00CC06B9"/>
    <w:rsid w:val="00CC3E02"/>
    <w:rsid w:val="00CC5C54"/>
    <w:rsid w:val="00CD0F4A"/>
    <w:rsid w:val="00CD3A32"/>
    <w:rsid w:val="00CD4D24"/>
    <w:rsid w:val="00CD6235"/>
    <w:rsid w:val="00CE1292"/>
    <w:rsid w:val="00CE489F"/>
    <w:rsid w:val="00CE783F"/>
    <w:rsid w:val="00CF2091"/>
    <w:rsid w:val="00CF3645"/>
    <w:rsid w:val="00CF3872"/>
    <w:rsid w:val="00CF53E0"/>
    <w:rsid w:val="00D01225"/>
    <w:rsid w:val="00D01EA5"/>
    <w:rsid w:val="00D14796"/>
    <w:rsid w:val="00D175FC"/>
    <w:rsid w:val="00D17B7A"/>
    <w:rsid w:val="00D2099C"/>
    <w:rsid w:val="00D22592"/>
    <w:rsid w:val="00D23374"/>
    <w:rsid w:val="00D23E4B"/>
    <w:rsid w:val="00D24377"/>
    <w:rsid w:val="00D27DDB"/>
    <w:rsid w:val="00D30ED4"/>
    <w:rsid w:val="00D31FF6"/>
    <w:rsid w:val="00D32156"/>
    <w:rsid w:val="00D32A50"/>
    <w:rsid w:val="00D349F4"/>
    <w:rsid w:val="00D36362"/>
    <w:rsid w:val="00D3644F"/>
    <w:rsid w:val="00D37FF5"/>
    <w:rsid w:val="00D468E3"/>
    <w:rsid w:val="00D56379"/>
    <w:rsid w:val="00D57320"/>
    <w:rsid w:val="00D5798A"/>
    <w:rsid w:val="00D61AD5"/>
    <w:rsid w:val="00D627C0"/>
    <w:rsid w:val="00D66145"/>
    <w:rsid w:val="00D669B7"/>
    <w:rsid w:val="00D7135F"/>
    <w:rsid w:val="00D755BF"/>
    <w:rsid w:val="00D82968"/>
    <w:rsid w:val="00D8794A"/>
    <w:rsid w:val="00D905FF"/>
    <w:rsid w:val="00D92E20"/>
    <w:rsid w:val="00D95C1F"/>
    <w:rsid w:val="00D96DCD"/>
    <w:rsid w:val="00DA094E"/>
    <w:rsid w:val="00DA1929"/>
    <w:rsid w:val="00DA1EBD"/>
    <w:rsid w:val="00DA1FDA"/>
    <w:rsid w:val="00DA4318"/>
    <w:rsid w:val="00DA44C8"/>
    <w:rsid w:val="00DA5213"/>
    <w:rsid w:val="00DA7D31"/>
    <w:rsid w:val="00DB0E66"/>
    <w:rsid w:val="00DB16D1"/>
    <w:rsid w:val="00DB197B"/>
    <w:rsid w:val="00DB2306"/>
    <w:rsid w:val="00DC061F"/>
    <w:rsid w:val="00DC0A8B"/>
    <w:rsid w:val="00DC0AE4"/>
    <w:rsid w:val="00DC175F"/>
    <w:rsid w:val="00DC43F6"/>
    <w:rsid w:val="00DC7C6D"/>
    <w:rsid w:val="00DD0F7C"/>
    <w:rsid w:val="00DD570E"/>
    <w:rsid w:val="00DE52A4"/>
    <w:rsid w:val="00DF10E1"/>
    <w:rsid w:val="00DF26EA"/>
    <w:rsid w:val="00DF397E"/>
    <w:rsid w:val="00DF4190"/>
    <w:rsid w:val="00DF5A6A"/>
    <w:rsid w:val="00DF6A06"/>
    <w:rsid w:val="00E01BC7"/>
    <w:rsid w:val="00E03602"/>
    <w:rsid w:val="00E12023"/>
    <w:rsid w:val="00E1263D"/>
    <w:rsid w:val="00E152A3"/>
    <w:rsid w:val="00E15588"/>
    <w:rsid w:val="00E15AD8"/>
    <w:rsid w:val="00E20AD8"/>
    <w:rsid w:val="00E20E5A"/>
    <w:rsid w:val="00E21BA7"/>
    <w:rsid w:val="00E22579"/>
    <w:rsid w:val="00E23987"/>
    <w:rsid w:val="00E25677"/>
    <w:rsid w:val="00E26851"/>
    <w:rsid w:val="00E27A73"/>
    <w:rsid w:val="00E33DFC"/>
    <w:rsid w:val="00E34EB3"/>
    <w:rsid w:val="00E35F92"/>
    <w:rsid w:val="00E378E7"/>
    <w:rsid w:val="00E4600D"/>
    <w:rsid w:val="00E46BA4"/>
    <w:rsid w:val="00E479EF"/>
    <w:rsid w:val="00E5137E"/>
    <w:rsid w:val="00E52349"/>
    <w:rsid w:val="00E5444F"/>
    <w:rsid w:val="00E61034"/>
    <w:rsid w:val="00E619AA"/>
    <w:rsid w:val="00E63050"/>
    <w:rsid w:val="00E64655"/>
    <w:rsid w:val="00E64959"/>
    <w:rsid w:val="00E71F25"/>
    <w:rsid w:val="00E73EA8"/>
    <w:rsid w:val="00E750C2"/>
    <w:rsid w:val="00E7663E"/>
    <w:rsid w:val="00E76AD6"/>
    <w:rsid w:val="00E8400A"/>
    <w:rsid w:val="00E84401"/>
    <w:rsid w:val="00E85B77"/>
    <w:rsid w:val="00E874D3"/>
    <w:rsid w:val="00E87FC1"/>
    <w:rsid w:val="00E94078"/>
    <w:rsid w:val="00E948E5"/>
    <w:rsid w:val="00EA1980"/>
    <w:rsid w:val="00EA1A7B"/>
    <w:rsid w:val="00EA7DEC"/>
    <w:rsid w:val="00EB3B5D"/>
    <w:rsid w:val="00EB4C94"/>
    <w:rsid w:val="00EB5632"/>
    <w:rsid w:val="00EC006E"/>
    <w:rsid w:val="00EC06C0"/>
    <w:rsid w:val="00EC4B00"/>
    <w:rsid w:val="00EC4FFF"/>
    <w:rsid w:val="00EC6064"/>
    <w:rsid w:val="00EC7D95"/>
    <w:rsid w:val="00ED0785"/>
    <w:rsid w:val="00ED0D47"/>
    <w:rsid w:val="00ED3D2A"/>
    <w:rsid w:val="00ED5754"/>
    <w:rsid w:val="00ED5FDE"/>
    <w:rsid w:val="00EE15AD"/>
    <w:rsid w:val="00EE24BD"/>
    <w:rsid w:val="00EE6087"/>
    <w:rsid w:val="00EE6849"/>
    <w:rsid w:val="00EF0DDB"/>
    <w:rsid w:val="00EF439E"/>
    <w:rsid w:val="00F0296D"/>
    <w:rsid w:val="00F045FD"/>
    <w:rsid w:val="00F05174"/>
    <w:rsid w:val="00F076A9"/>
    <w:rsid w:val="00F148BC"/>
    <w:rsid w:val="00F21EB9"/>
    <w:rsid w:val="00F26083"/>
    <w:rsid w:val="00F33A2B"/>
    <w:rsid w:val="00F43EC5"/>
    <w:rsid w:val="00F44DD9"/>
    <w:rsid w:val="00F4577C"/>
    <w:rsid w:val="00F46430"/>
    <w:rsid w:val="00F532FC"/>
    <w:rsid w:val="00F56277"/>
    <w:rsid w:val="00F64B3F"/>
    <w:rsid w:val="00F64CFB"/>
    <w:rsid w:val="00F6738A"/>
    <w:rsid w:val="00F70DB0"/>
    <w:rsid w:val="00F727E0"/>
    <w:rsid w:val="00F744D4"/>
    <w:rsid w:val="00F7469E"/>
    <w:rsid w:val="00F77E91"/>
    <w:rsid w:val="00F820D2"/>
    <w:rsid w:val="00F82301"/>
    <w:rsid w:val="00F83228"/>
    <w:rsid w:val="00F83773"/>
    <w:rsid w:val="00F90AA4"/>
    <w:rsid w:val="00F941FF"/>
    <w:rsid w:val="00F94EEC"/>
    <w:rsid w:val="00F960AC"/>
    <w:rsid w:val="00FA2117"/>
    <w:rsid w:val="00FA45E4"/>
    <w:rsid w:val="00FA7388"/>
    <w:rsid w:val="00FA7C6D"/>
    <w:rsid w:val="00FB00FE"/>
    <w:rsid w:val="00FB3222"/>
    <w:rsid w:val="00FB55C6"/>
    <w:rsid w:val="00FB62C0"/>
    <w:rsid w:val="00FB6AF6"/>
    <w:rsid w:val="00FD1C57"/>
    <w:rsid w:val="00FD1CEE"/>
    <w:rsid w:val="00FD31B7"/>
    <w:rsid w:val="00FD4AA1"/>
    <w:rsid w:val="00FD706A"/>
    <w:rsid w:val="00FE041E"/>
    <w:rsid w:val="00FE2FA1"/>
    <w:rsid w:val="00FF1082"/>
    <w:rsid w:val="00FF2485"/>
    <w:rsid w:val="00FF332A"/>
    <w:rsid w:val="00FF5592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0DC"/>
  </w:style>
  <w:style w:type="character" w:styleId="a4">
    <w:name w:val="Hyperlink"/>
    <w:basedOn w:val="a0"/>
    <w:rsid w:val="000D50DC"/>
    <w:rPr>
      <w:color w:val="0000FF"/>
      <w:u w:val="single"/>
    </w:rPr>
  </w:style>
  <w:style w:type="paragraph" w:customStyle="1" w:styleId="Heading">
    <w:name w:val="Heading"/>
    <w:rsid w:val="00C865EB"/>
    <w:rPr>
      <w:rFonts w:ascii="Arial" w:hAnsi="Arial"/>
      <w:b/>
      <w:snapToGrid w:val="0"/>
      <w:sz w:val="22"/>
    </w:rPr>
  </w:style>
  <w:style w:type="paragraph" w:customStyle="1" w:styleId="14">
    <w:name w:val="Знак14"/>
    <w:basedOn w:val="a"/>
    <w:rsid w:val="00C865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2537B5"/>
    <w:rPr>
      <w:rFonts w:ascii="Calibri" w:eastAsia="Calibri" w:hAnsi="Calibri"/>
      <w:sz w:val="22"/>
      <w:szCs w:val="22"/>
      <w:lang w:val="ru-RU" w:eastAsia="en-US" w:bidi="ar-SA"/>
    </w:rPr>
  </w:style>
  <w:style w:type="table" w:styleId="a7">
    <w:name w:val="Table Grid"/>
    <w:basedOn w:val="a1"/>
    <w:rsid w:val="00A85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77760"/>
    <w:rPr>
      <w:rFonts w:ascii="Tahoma" w:hAnsi="Tahoma" w:cs="Tahoma"/>
      <w:sz w:val="16"/>
      <w:szCs w:val="16"/>
    </w:rPr>
  </w:style>
  <w:style w:type="paragraph" w:customStyle="1" w:styleId="3">
    <w:name w:val="Знак Знак3"/>
    <w:basedOn w:val="a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ody Text"/>
    <w:basedOn w:val="a"/>
    <w:link w:val="aa"/>
    <w:uiPriority w:val="1"/>
    <w:qFormat/>
    <w:rsid w:val="009C47A0"/>
    <w:pPr>
      <w:widowControl w:val="0"/>
      <w:autoSpaceDE w:val="0"/>
      <w:autoSpaceDN w:val="0"/>
      <w:ind w:left="220" w:firstLine="70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C47A0"/>
    <w:rPr>
      <w:sz w:val="28"/>
      <w:szCs w:val="28"/>
      <w:lang w:eastAsia="en-US"/>
    </w:rPr>
  </w:style>
  <w:style w:type="paragraph" w:customStyle="1" w:styleId="Default">
    <w:name w:val="Default"/>
    <w:rsid w:val="008067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1"/>
    <w:qFormat/>
    <w:rsid w:val="002531D4"/>
    <w:pPr>
      <w:widowControl w:val="0"/>
      <w:autoSpaceDE w:val="0"/>
      <w:autoSpaceDN w:val="0"/>
      <w:ind w:right="143"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5A9E4C1C79719D97BF2DB19A0B9951BF66F44954FCF57A3EC99677386F4C0408D4DFFB6E74238685DCDEB5u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5A9E4C1C79719D97BF2DB19A0B9951BF66F44955F0F0753BC99677386F4C04B0u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C76C202212DE313BA139B4E941CD582136B3722DB09F4CCABA0A8C5EIC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343D-9E66-4C66-B3B0-4606A17D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2420</Words>
  <Characters>17122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19503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1507419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consultantplus://offline/ref=3EC76C202212DE313BA139B4E941CD582136B3722DB09F4CCABA0A8C5EICB6I</vt:lpwstr>
      </vt:variant>
      <vt:variant>
        <vt:lpwstr/>
      </vt:variant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consultantplus://offline/ref=A0C87FAC40BB7878F112F96BA81E104D0E4301CA9C85C6C276627EEFBDF78631A132D0FBF0E9B729499360fABFG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consultantplus://offline/ref=BF5A9E4C1C79719D97BF2DB19A0B9951BF66F44954FCF57A3EC99677386F4C0408D4DFFB6E74238685DCDEB5u8F</vt:lpwstr>
      </vt:variant>
      <vt:variant>
        <vt:lpwstr/>
      </vt:variant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consultantplus://offline/ref=BF5A9E4C1C79719D97BF2DB19A0B9951BF66F44955F0F0753BC99677386F4C04B0u8F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AdminS</cp:lastModifiedBy>
  <cp:revision>2</cp:revision>
  <cp:lastPrinted>2025-11-05T07:19:00Z</cp:lastPrinted>
  <dcterms:created xsi:type="dcterms:W3CDTF">2025-11-17T08:17:00Z</dcterms:created>
  <dcterms:modified xsi:type="dcterms:W3CDTF">2025-11-17T08:17:00Z</dcterms:modified>
</cp:coreProperties>
</file>