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6" w:type="dxa"/>
        <w:tblCellMar>
          <w:left w:w="0" w:type="dxa"/>
          <w:right w:w="0" w:type="dxa"/>
        </w:tblCellMar>
        <w:tblLook w:val="0000"/>
      </w:tblPr>
      <w:tblGrid>
        <w:gridCol w:w="2417"/>
        <w:gridCol w:w="237"/>
        <w:gridCol w:w="4572"/>
        <w:gridCol w:w="133"/>
        <w:gridCol w:w="881"/>
        <w:gridCol w:w="1486"/>
      </w:tblGrid>
      <w:tr w:rsidR="00706F72" w:rsidRPr="008927BD" w:rsidTr="00706F72">
        <w:trPr>
          <w:trHeight w:val="602"/>
        </w:trPr>
        <w:tc>
          <w:tcPr>
            <w:tcW w:w="7221" w:type="dxa"/>
            <w:gridSpan w:val="3"/>
            <w:tcMar>
              <w:top w:w="0" w:type="dxa"/>
              <w:left w:w="39" w:type="dxa"/>
              <w:bottom w:w="0" w:type="dxa"/>
              <w:right w:w="0" w:type="dxa"/>
            </w:tcMar>
          </w:tcPr>
          <w:tbl>
            <w:tblPr>
              <w:tblW w:w="0" w:type="auto"/>
              <w:tblCellMar>
                <w:left w:w="0" w:type="dxa"/>
                <w:right w:w="0" w:type="dxa"/>
              </w:tblCellMar>
              <w:tblLook w:val="0000"/>
            </w:tblPr>
            <w:tblGrid>
              <w:gridCol w:w="6571"/>
            </w:tblGrid>
            <w:tr w:rsidR="00706F72" w:rsidRPr="00C00A9B" w:rsidTr="00706F72">
              <w:trPr>
                <w:trHeight w:hRule="exact" w:val="602"/>
              </w:trPr>
              <w:tc>
                <w:tcPr>
                  <w:tcW w:w="6571" w:type="dxa"/>
                  <w:tcMar>
                    <w:top w:w="0" w:type="dxa"/>
                    <w:left w:w="0" w:type="dxa"/>
                    <w:bottom w:w="0" w:type="dxa"/>
                    <w:right w:w="0" w:type="dxa"/>
                  </w:tcMar>
                </w:tcPr>
                <w:p w:rsidR="00706F72" w:rsidRPr="008927BD" w:rsidRDefault="008C39D5" w:rsidP="007B2DBD">
                  <w:pPr>
                    <w:ind w:firstLine="528"/>
                    <w:jc w:val="center"/>
                    <w:rPr>
                      <w:sz w:val="22"/>
                      <w:szCs w:val="22"/>
                      <w:lang w:val="ru-RU"/>
                    </w:rPr>
                  </w:pPr>
                  <w:r w:rsidRPr="008927BD">
                    <w:rPr>
                      <w:sz w:val="22"/>
                      <w:szCs w:val="22"/>
                    </w:rPr>
                    <w:fldChar w:fldCharType="begin"/>
                  </w:r>
                  <w:r w:rsidR="00706F72" w:rsidRPr="008927BD">
                    <w:rPr>
                      <w:sz w:val="22"/>
                      <w:szCs w:val="22"/>
                      <w:lang w:val="ru-RU"/>
                    </w:rPr>
                    <w:instrText xml:space="preserve"> </w:instrText>
                  </w:r>
                  <w:r w:rsidR="00706F72" w:rsidRPr="008927BD">
                    <w:rPr>
                      <w:sz w:val="22"/>
                      <w:szCs w:val="22"/>
                    </w:rPr>
                    <w:instrText>TC</w:instrText>
                  </w:r>
                  <w:r w:rsidR="00706F72" w:rsidRPr="008927BD">
                    <w:rPr>
                      <w:sz w:val="22"/>
                      <w:szCs w:val="22"/>
                      <w:lang w:val="ru-RU"/>
                    </w:rPr>
                    <w:instrText xml:space="preserve"> "АВТ" \</w:instrText>
                  </w:r>
                  <w:r w:rsidR="00706F72" w:rsidRPr="008927BD">
                    <w:rPr>
                      <w:sz w:val="22"/>
                      <w:szCs w:val="22"/>
                    </w:rPr>
                    <w:instrText>f</w:instrText>
                  </w:r>
                  <w:r w:rsidR="00706F72" w:rsidRPr="008927BD">
                    <w:rPr>
                      <w:sz w:val="22"/>
                      <w:szCs w:val="22"/>
                      <w:lang w:val="ru-RU"/>
                    </w:rPr>
                    <w:instrText xml:space="preserve"> </w:instrText>
                  </w:r>
                  <w:r w:rsidR="00706F72" w:rsidRPr="008927BD">
                    <w:rPr>
                      <w:sz w:val="22"/>
                      <w:szCs w:val="22"/>
                    </w:rPr>
                    <w:instrText>C</w:instrText>
                  </w:r>
                  <w:r w:rsidR="00706F72" w:rsidRPr="008927BD">
                    <w:rPr>
                      <w:sz w:val="22"/>
                      <w:szCs w:val="22"/>
                      <w:lang w:val="ru-RU"/>
                    </w:rPr>
                    <w:instrText xml:space="preserve"> \</w:instrText>
                  </w:r>
                  <w:r w:rsidR="00706F72" w:rsidRPr="008927BD">
                    <w:rPr>
                      <w:sz w:val="22"/>
                      <w:szCs w:val="22"/>
                    </w:rPr>
                    <w:instrText>l</w:instrText>
                  </w:r>
                  <w:r w:rsidR="00706F72" w:rsidRPr="008927BD">
                    <w:rPr>
                      <w:sz w:val="22"/>
                      <w:szCs w:val="22"/>
                      <w:lang w:val="ru-RU"/>
                    </w:rPr>
                    <w:instrText xml:space="preserve"> "1" </w:instrText>
                  </w:r>
                  <w:r w:rsidRPr="008927BD">
                    <w:rPr>
                      <w:sz w:val="22"/>
                      <w:szCs w:val="22"/>
                    </w:rPr>
                    <w:fldChar w:fldCharType="end"/>
                  </w:r>
                  <w:r w:rsidR="00706F72" w:rsidRPr="008927BD">
                    <w:rPr>
                      <w:rFonts w:eastAsia="Arial"/>
                      <w:b/>
                      <w:color w:val="000000"/>
                      <w:sz w:val="22"/>
                      <w:szCs w:val="22"/>
                      <w:lang w:val="ru-RU"/>
                    </w:rPr>
                    <w:t>ПОЯСНИТЕЛЬНАЯ ЗАПИСКА</w:t>
                  </w:r>
                  <w:r w:rsidR="00706F72" w:rsidRPr="008927BD">
                    <w:rPr>
                      <w:rFonts w:eastAsia="Arial"/>
                      <w:b/>
                      <w:color w:val="000000"/>
                      <w:sz w:val="22"/>
                      <w:szCs w:val="22"/>
                      <w:lang w:val="ru-RU"/>
                    </w:rPr>
                    <w:br/>
                    <w:t>К БАЛАНСУ УЧРЕЖДЕНИЯ</w:t>
                  </w:r>
                </w:p>
              </w:tc>
            </w:tr>
          </w:tbl>
          <w:p w:rsidR="00706F72" w:rsidRPr="008927BD" w:rsidRDefault="00706F72" w:rsidP="007B2DBD">
            <w:pPr>
              <w:rPr>
                <w:sz w:val="22"/>
                <w:szCs w:val="22"/>
                <w:lang w:val="ru-RU"/>
              </w:rPr>
            </w:pPr>
          </w:p>
        </w:tc>
        <w:tc>
          <w:tcPr>
            <w:tcW w:w="133" w:type="dxa"/>
            <w:tcMar>
              <w:top w:w="0" w:type="dxa"/>
              <w:left w:w="39" w:type="dxa"/>
              <w:bottom w:w="0" w:type="dxa"/>
              <w:right w:w="0" w:type="dxa"/>
            </w:tcMar>
            <w:vAlign w:val="bottom"/>
          </w:tcPr>
          <w:p w:rsidR="00706F72" w:rsidRPr="008927BD" w:rsidRDefault="00706F72" w:rsidP="007B2DBD">
            <w:pPr>
              <w:rPr>
                <w:sz w:val="22"/>
                <w:szCs w:val="22"/>
                <w:lang w:val="ru-RU"/>
              </w:rPr>
            </w:pPr>
          </w:p>
        </w:tc>
        <w:tc>
          <w:tcPr>
            <w:tcW w:w="879" w:type="dxa"/>
            <w:tcMar>
              <w:top w:w="0" w:type="dxa"/>
              <w:left w:w="39" w:type="dxa"/>
              <w:bottom w:w="0" w:type="dxa"/>
              <w:right w:w="0" w:type="dxa"/>
            </w:tcMar>
            <w:vAlign w:val="bottom"/>
          </w:tcPr>
          <w:p w:rsidR="00706F72" w:rsidRPr="008927BD" w:rsidRDefault="00706F72" w:rsidP="007B2DBD">
            <w:pPr>
              <w:rPr>
                <w:sz w:val="22"/>
                <w:szCs w:val="22"/>
                <w:lang w:val="ru-RU"/>
              </w:rPr>
            </w:pPr>
          </w:p>
        </w:tc>
        <w:tc>
          <w:tcPr>
            <w:tcW w:w="1493" w:type="dxa"/>
            <w:tcBorders>
              <w:top w:val="single" w:sz="15"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8927BD" w:rsidTr="00706F72">
              <w:trPr>
                <w:trHeight w:hRule="exact" w:val="602"/>
              </w:trPr>
              <w:tc>
                <w:tcPr>
                  <w:tcW w:w="985" w:type="dxa"/>
                  <w:tcMar>
                    <w:top w:w="0" w:type="dxa"/>
                    <w:left w:w="0" w:type="dxa"/>
                    <w:bottom w:w="0" w:type="dxa"/>
                    <w:right w:w="0" w:type="dxa"/>
                  </w:tcMar>
                  <w:vAlign w:val="bottom"/>
                </w:tcPr>
                <w:p w:rsidR="00706F72" w:rsidRPr="008927BD" w:rsidRDefault="008C39D5" w:rsidP="007B2DBD">
                  <w:pPr>
                    <w:jc w:val="center"/>
                    <w:rPr>
                      <w:sz w:val="22"/>
                      <w:szCs w:val="22"/>
                    </w:rPr>
                  </w:pPr>
                  <w:r w:rsidRPr="008927BD">
                    <w:rPr>
                      <w:sz w:val="22"/>
                      <w:szCs w:val="22"/>
                    </w:rPr>
                    <w:fldChar w:fldCharType="begin"/>
                  </w:r>
                  <w:r w:rsidR="00706F72" w:rsidRPr="008927BD">
                    <w:rPr>
                      <w:sz w:val="22"/>
                      <w:szCs w:val="22"/>
                    </w:rPr>
                    <w:instrText xml:space="preserve"> TC "АВТ" \f C \l "1" </w:instrText>
                  </w:r>
                  <w:r w:rsidRPr="008927BD">
                    <w:rPr>
                      <w:sz w:val="22"/>
                      <w:szCs w:val="22"/>
                    </w:rPr>
                    <w:fldChar w:fldCharType="end"/>
                  </w:r>
                  <w:r w:rsidR="00706F72" w:rsidRPr="008927BD">
                    <w:rPr>
                      <w:rFonts w:eastAsia="Arial"/>
                      <w:b/>
                      <w:color w:val="000000"/>
                      <w:sz w:val="22"/>
                      <w:szCs w:val="22"/>
                    </w:rPr>
                    <w:t>КОДЫ</w:t>
                  </w:r>
                </w:p>
              </w:tc>
            </w:tr>
          </w:tbl>
          <w:p w:rsidR="00706F72" w:rsidRPr="008927BD" w:rsidRDefault="00706F72" w:rsidP="007B2DBD">
            <w:pPr>
              <w:rPr>
                <w:sz w:val="22"/>
                <w:szCs w:val="22"/>
              </w:rPr>
            </w:pPr>
          </w:p>
        </w:tc>
      </w:tr>
      <w:tr w:rsidR="00706F72" w:rsidRPr="008927BD" w:rsidTr="00706F72">
        <w:trPr>
          <w:trHeight w:val="346"/>
        </w:trPr>
        <w:tc>
          <w:tcPr>
            <w:tcW w:w="7221" w:type="dxa"/>
            <w:gridSpan w:val="3"/>
            <w:tcMar>
              <w:top w:w="0" w:type="dxa"/>
              <w:left w:w="39" w:type="dxa"/>
              <w:bottom w:w="0" w:type="dxa"/>
              <w:right w:w="0" w:type="dxa"/>
            </w:tcMar>
          </w:tcPr>
          <w:tbl>
            <w:tblPr>
              <w:tblW w:w="7185" w:type="dxa"/>
              <w:tblCellMar>
                <w:left w:w="0" w:type="dxa"/>
                <w:right w:w="0" w:type="dxa"/>
              </w:tblCellMar>
              <w:tblLook w:val="0000"/>
            </w:tblPr>
            <w:tblGrid>
              <w:gridCol w:w="7185"/>
            </w:tblGrid>
            <w:tr w:rsidR="00706F72" w:rsidRPr="008927BD" w:rsidTr="00706F72">
              <w:trPr>
                <w:trHeight w:hRule="exact" w:val="346"/>
              </w:trPr>
              <w:tc>
                <w:tcPr>
                  <w:tcW w:w="7185" w:type="dxa"/>
                  <w:tcMar>
                    <w:top w:w="0" w:type="dxa"/>
                    <w:left w:w="0" w:type="dxa"/>
                    <w:bottom w:w="0" w:type="dxa"/>
                    <w:right w:w="0" w:type="dxa"/>
                  </w:tcMar>
                </w:tcPr>
                <w:p w:rsidR="00706F72" w:rsidRPr="008927BD" w:rsidRDefault="00706F72" w:rsidP="00610A19">
                  <w:pPr>
                    <w:jc w:val="center"/>
                    <w:rPr>
                      <w:sz w:val="22"/>
                      <w:szCs w:val="22"/>
                    </w:rPr>
                  </w:pPr>
                  <w:proofErr w:type="spellStart"/>
                  <w:proofErr w:type="gramStart"/>
                  <w:r w:rsidRPr="008927BD">
                    <w:rPr>
                      <w:rFonts w:eastAsia="Arial"/>
                      <w:color w:val="000000"/>
                      <w:sz w:val="22"/>
                      <w:szCs w:val="22"/>
                    </w:rPr>
                    <w:t>на</w:t>
                  </w:r>
                  <w:proofErr w:type="spellEnd"/>
                  <w:proofErr w:type="gramEnd"/>
                  <w:r w:rsidRPr="008927BD">
                    <w:rPr>
                      <w:rFonts w:eastAsia="Arial"/>
                      <w:color w:val="000000"/>
                      <w:sz w:val="22"/>
                      <w:szCs w:val="22"/>
                    </w:rPr>
                    <w:t xml:space="preserve"> 01 </w:t>
                  </w:r>
                  <w:proofErr w:type="spellStart"/>
                  <w:r w:rsidRPr="008927BD">
                    <w:rPr>
                      <w:rFonts w:eastAsia="Arial"/>
                      <w:color w:val="000000"/>
                      <w:sz w:val="22"/>
                      <w:szCs w:val="22"/>
                    </w:rPr>
                    <w:t>января</w:t>
                  </w:r>
                  <w:proofErr w:type="spellEnd"/>
                  <w:r w:rsidRPr="008927BD">
                    <w:rPr>
                      <w:rFonts w:eastAsia="Arial"/>
                      <w:color w:val="000000"/>
                      <w:sz w:val="22"/>
                      <w:szCs w:val="22"/>
                    </w:rPr>
                    <w:t xml:space="preserve"> 20</w:t>
                  </w:r>
                  <w:r w:rsidR="007D6B61" w:rsidRPr="008927BD">
                    <w:rPr>
                      <w:rFonts w:eastAsia="Arial"/>
                      <w:color w:val="000000"/>
                      <w:sz w:val="22"/>
                      <w:szCs w:val="22"/>
                      <w:lang w:val="ru-RU"/>
                    </w:rPr>
                    <w:t>2</w:t>
                  </w:r>
                  <w:r w:rsidR="00C00A9B">
                    <w:rPr>
                      <w:rFonts w:eastAsia="Arial"/>
                      <w:color w:val="000000"/>
                      <w:sz w:val="22"/>
                      <w:szCs w:val="22"/>
                      <w:lang w:val="ru-RU"/>
                    </w:rPr>
                    <w:t>4</w:t>
                  </w:r>
                  <w:r w:rsidRPr="008927BD">
                    <w:rPr>
                      <w:rFonts w:eastAsia="Arial"/>
                      <w:color w:val="000000"/>
                      <w:sz w:val="22"/>
                      <w:szCs w:val="22"/>
                    </w:rPr>
                    <w:t>г.</w:t>
                  </w:r>
                </w:p>
              </w:tc>
            </w:tr>
          </w:tbl>
          <w:p w:rsidR="00706F72" w:rsidRPr="008927BD" w:rsidRDefault="00706F72" w:rsidP="007B2DBD">
            <w:pPr>
              <w:rPr>
                <w:sz w:val="22"/>
                <w:szCs w:val="22"/>
              </w:rPr>
            </w:pPr>
          </w:p>
        </w:tc>
        <w:tc>
          <w:tcPr>
            <w:tcW w:w="1011" w:type="dxa"/>
            <w:gridSpan w:val="2"/>
            <w:tcMar>
              <w:top w:w="0" w:type="dxa"/>
              <w:left w:w="39" w:type="dxa"/>
              <w:bottom w:w="0" w:type="dxa"/>
              <w:right w:w="0" w:type="dxa"/>
            </w:tcMar>
          </w:tcPr>
          <w:tbl>
            <w:tblPr>
              <w:tblW w:w="975" w:type="dxa"/>
              <w:tblCellMar>
                <w:left w:w="0" w:type="dxa"/>
                <w:right w:w="0" w:type="dxa"/>
              </w:tblCellMar>
              <w:tblLook w:val="0000"/>
            </w:tblPr>
            <w:tblGrid>
              <w:gridCol w:w="975"/>
            </w:tblGrid>
            <w:tr w:rsidR="00706F72" w:rsidRPr="008927BD" w:rsidTr="00706F72">
              <w:trPr>
                <w:trHeight w:hRule="exact" w:val="346"/>
              </w:trPr>
              <w:tc>
                <w:tcPr>
                  <w:tcW w:w="975" w:type="dxa"/>
                  <w:tcMar>
                    <w:top w:w="0" w:type="dxa"/>
                    <w:left w:w="0" w:type="dxa"/>
                    <w:bottom w:w="0" w:type="dxa"/>
                    <w:right w:w="0" w:type="dxa"/>
                  </w:tcMar>
                </w:tcPr>
                <w:p w:rsidR="00706F72" w:rsidRPr="008927BD" w:rsidRDefault="00706F72" w:rsidP="007B2DBD">
                  <w:pPr>
                    <w:jc w:val="right"/>
                    <w:rPr>
                      <w:sz w:val="22"/>
                      <w:szCs w:val="22"/>
                    </w:rPr>
                  </w:pPr>
                  <w:proofErr w:type="spellStart"/>
                  <w:r w:rsidRPr="008927BD">
                    <w:rPr>
                      <w:rFonts w:eastAsia="Arial"/>
                      <w:color w:val="000000"/>
                      <w:sz w:val="22"/>
                      <w:szCs w:val="22"/>
                    </w:rPr>
                    <w:t>Форма</w:t>
                  </w:r>
                  <w:proofErr w:type="spellEnd"/>
                  <w:r w:rsidRPr="008927BD">
                    <w:rPr>
                      <w:rFonts w:eastAsia="Arial"/>
                      <w:color w:val="000000"/>
                      <w:sz w:val="22"/>
                      <w:szCs w:val="22"/>
                    </w:rPr>
                    <w:t xml:space="preserve"> </w:t>
                  </w:r>
                  <w:proofErr w:type="spellStart"/>
                  <w:r w:rsidRPr="008927BD">
                    <w:rPr>
                      <w:rFonts w:eastAsia="Arial"/>
                      <w:color w:val="000000"/>
                      <w:sz w:val="22"/>
                      <w:szCs w:val="22"/>
                    </w:rPr>
                    <w:t>по</w:t>
                  </w:r>
                  <w:proofErr w:type="spellEnd"/>
                  <w:r w:rsidRPr="008927BD">
                    <w:rPr>
                      <w:rFonts w:eastAsia="Arial"/>
                      <w:color w:val="000000"/>
                      <w:sz w:val="22"/>
                      <w:szCs w:val="22"/>
                    </w:rPr>
                    <w:t xml:space="preserve"> ОКУД</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8927BD" w:rsidTr="00706F72">
              <w:trPr>
                <w:trHeight w:hRule="exact" w:val="346"/>
              </w:trPr>
              <w:tc>
                <w:tcPr>
                  <w:tcW w:w="985" w:type="dxa"/>
                  <w:tcMar>
                    <w:top w:w="0" w:type="dxa"/>
                    <w:left w:w="0" w:type="dxa"/>
                    <w:bottom w:w="0" w:type="dxa"/>
                    <w:right w:w="0" w:type="dxa"/>
                  </w:tcMar>
                  <w:vAlign w:val="bottom"/>
                </w:tcPr>
                <w:p w:rsidR="00706F72" w:rsidRPr="008927BD" w:rsidRDefault="00706F72" w:rsidP="007B2DBD">
                  <w:pPr>
                    <w:jc w:val="center"/>
                    <w:rPr>
                      <w:sz w:val="22"/>
                      <w:szCs w:val="22"/>
                    </w:rPr>
                  </w:pPr>
                  <w:r w:rsidRPr="008927BD">
                    <w:rPr>
                      <w:rFonts w:eastAsia="Arial"/>
                      <w:b/>
                      <w:color w:val="000000"/>
                      <w:sz w:val="22"/>
                      <w:szCs w:val="22"/>
                    </w:rPr>
                    <w:t>0503760</w:t>
                  </w:r>
                </w:p>
              </w:tc>
            </w:tr>
          </w:tbl>
          <w:p w:rsidR="00706F72" w:rsidRPr="008927BD" w:rsidRDefault="00706F72" w:rsidP="007B2DBD">
            <w:pPr>
              <w:rPr>
                <w:sz w:val="22"/>
                <w:szCs w:val="22"/>
              </w:rPr>
            </w:pPr>
          </w:p>
        </w:tc>
      </w:tr>
      <w:tr w:rsidR="00706F72" w:rsidRPr="008927BD" w:rsidTr="00706F72">
        <w:trPr>
          <w:trHeight w:val="315"/>
        </w:trPr>
        <w:tc>
          <w:tcPr>
            <w:tcW w:w="2651" w:type="dxa"/>
            <w:gridSpan w:val="2"/>
            <w:tcMar>
              <w:top w:w="0" w:type="dxa"/>
              <w:left w:w="39" w:type="dxa"/>
              <w:bottom w:w="0" w:type="dxa"/>
              <w:right w:w="0" w:type="dxa"/>
            </w:tcMar>
          </w:tcPr>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15"/>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Дата</w:t>
                  </w:r>
                  <w:proofErr w:type="spellEnd"/>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01"/>
            </w:tblGrid>
            <w:tr w:rsidR="00706F72" w:rsidRPr="008927BD" w:rsidTr="00706F72">
              <w:trPr>
                <w:trHeight w:hRule="exact" w:val="315"/>
              </w:trPr>
              <w:tc>
                <w:tcPr>
                  <w:tcW w:w="1001" w:type="dxa"/>
                  <w:tcMar>
                    <w:top w:w="0" w:type="dxa"/>
                    <w:left w:w="0" w:type="dxa"/>
                    <w:bottom w:w="0" w:type="dxa"/>
                    <w:right w:w="0" w:type="dxa"/>
                  </w:tcMar>
                  <w:vAlign w:val="bottom"/>
                </w:tcPr>
                <w:p w:rsidR="00706F72" w:rsidRPr="008927BD" w:rsidRDefault="00706F72" w:rsidP="007B2DBD">
                  <w:pPr>
                    <w:jc w:val="center"/>
                    <w:rPr>
                      <w:sz w:val="22"/>
                      <w:szCs w:val="22"/>
                      <w:lang w:val="ru-RU"/>
                    </w:rPr>
                  </w:pPr>
                </w:p>
              </w:tc>
            </w:tr>
          </w:tbl>
          <w:p w:rsidR="00706F72" w:rsidRPr="008927BD" w:rsidRDefault="00706F72" w:rsidP="007B2DBD">
            <w:pPr>
              <w:rPr>
                <w:sz w:val="22"/>
                <w:szCs w:val="22"/>
                <w:lang w:val="ru-RU"/>
              </w:rPr>
            </w:pPr>
          </w:p>
        </w:tc>
      </w:tr>
      <w:tr w:rsidR="00706F72" w:rsidRPr="008927BD"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03"/>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Учреждение</w:t>
                  </w:r>
                  <w:proofErr w:type="spellEnd"/>
                </w:p>
              </w:tc>
            </w:tr>
          </w:tbl>
          <w:p w:rsidR="00706F72" w:rsidRPr="008927BD" w:rsidRDefault="00706F72" w:rsidP="007B2DBD">
            <w:pPr>
              <w:rPr>
                <w:sz w:val="22"/>
                <w:szCs w:val="22"/>
              </w:rPr>
            </w:pPr>
          </w:p>
        </w:tc>
        <w:tc>
          <w:tcPr>
            <w:tcW w:w="4569" w:type="dxa"/>
            <w:tcMar>
              <w:top w:w="0" w:type="dxa"/>
              <w:left w:w="39" w:type="dxa"/>
              <w:bottom w:w="0" w:type="dxa"/>
              <w:right w:w="0" w:type="dxa"/>
            </w:tcMar>
            <w:vAlign w:val="center"/>
          </w:tcPr>
          <w:tbl>
            <w:tblPr>
              <w:tblW w:w="4533" w:type="dxa"/>
              <w:tblCellMar>
                <w:left w:w="0" w:type="dxa"/>
                <w:right w:w="0" w:type="dxa"/>
              </w:tblCellMar>
              <w:tblLook w:val="0000"/>
            </w:tblPr>
            <w:tblGrid>
              <w:gridCol w:w="4533"/>
            </w:tblGrid>
            <w:tr w:rsidR="00706F72" w:rsidRPr="008927BD" w:rsidTr="00706F72">
              <w:trPr>
                <w:trHeight w:hRule="exact" w:val="303"/>
              </w:trPr>
              <w:tc>
                <w:tcPr>
                  <w:tcW w:w="4533" w:type="dxa"/>
                  <w:tcMar>
                    <w:top w:w="0" w:type="dxa"/>
                    <w:left w:w="0" w:type="dxa"/>
                    <w:bottom w:w="0" w:type="dxa"/>
                    <w:right w:w="0" w:type="dxa"/>
                  </w:tcMar>
                  <w:vAlign w:val="center"/>
                </w:tcPr>
                <w:p w:rsidR="00706F72" w:rsidRPr="008927BD" w:rsidRDefault="00706F72" w:rsidP="007B2DBD">
                  <w:pPr>
                    <w:rPr>
                      <w:sz w:val="22"/>
                      <w:szCs w:val="22"/>
                    </w:rPr>
                  </w:pPr>
                  <w:proofErr w:type="spellStart"/>
                  <w:r w:rsidRPr="008927BD">
                    <w:rPr>
                      <w:rFonts w:eastAsia="Arial"/>
                      <w:b/>
                      <w:color w:val="000000"/>
                      <w:sz w:val="22"/>
                      <w:szCs w:val="22"/>
                    </w:rPr>
                    <w:t>г.Бор</w:t>
                  </w:r>
                  <w:proofErr w:type="spellEnd"/>
                  <w:r w:rsidR="00610A19" w:rsidRPr="008927BD">
                    <w:rPr>
                      <w:rFonts w:eastAsia="Arial"/>
                      <w:b/>
                      <w:color w:val="000000"/>
                      <w:sz w:val="22"/>
                      <w:szCs w:val="22"/>
                    </w:rPr>
                    <w:t xml:space="preserve"> </w:t>
                  </w:r>
                  <w:r w:rsidRPr="008927BD">
                    <w:rPr>
                      <w:rFonts w:eastAsia="Arial"/>
                      <w:b/>
                      <w:color w:val="000000"/>
                      <w:sz w:val="22"/>
                      <w:szCs w:val="22"/>
                    </w:rPr>
                    <w:t>(АВТ)</w:t>
                  </w:r>
                </w:p>
              </w:tc>
            </w:tr>
          </w:tbl>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03"/>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по</w:t>
                  </w:r>
                  <w:proofErr w:type="spellEnd"/>
                  <w:r w:rsidRPr="008927BD">
                    <w:rPr>
                      <w:rFonts w:eastAsia="Arial"/>
                      <w:color w:val="000000"/>
                      <w:sz w:val="22"/>
                      <w:szCs w:val="22"/>
                    </w:rPr>
                    <w:t xml:space="preserve"> ОКПО</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288"/>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288"/>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Обособленное</w:t>
                  </w:r>
                  <w:proofErr w:type="spellEnd"/>
                  <w:r w:rsidRPr="008927BD">
                    <w:rPr>
                      <w:rFonts w:eastAsia="Arial"/>
                      <w:color w:val="000000"/>
                      <w:sz w:val="22"/>
                      <w:szCs w:val="22"/>
                    </w:rPr>
                    <w:t xml:space="preserve"> </w:t>
                  </w:r>
                  <w:proofErr w:type="spellStart"/>
                  <w:r w:rsidRPr="008927BD">
                    <w:rPr>
                      <w:rFonts w:eastAsia="Arial"/>
                      <w:color w:val="000000"/>
                      <w:sz w:val="22"/>
                      <w:szCs w:val="22"/>
                    </w:rPr>
                    <w:t>подразделение</w:t>
                  </w:r>
                  <w:proofErr w:type="spellEnd"/>
                </w:p>
              </w:tc>
            </w:tr>
          </w:tbl>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299"/>
        </w:trPr>
        <w:tc>
          <w:tcPr>
            <w:tcW w:w="2414" w:type="dxa"/>
            <w:tcMar>
              <w:top w:w="0" w:type="dxa"/>
              <w:left w:w="39" w:type="dxa"/>
              <w:bottom w:w="0" w:type="dxa"/>
              <w:right w:w="0" w:type="dxa"/>
            </w:tcMar>
          </w:tcPr>
          <w:tbl>
            <w:tblPr>
              <w:tblW w:w="2378" w:type="dxa"/>
              <w:tblCellMar>
                <w:left w:w="0" w:type="dxa"/>
                <w:right w:w="0" w:type="dxa"/>
              </w:tblCellMar>
              <w:tblLook w:val="0000"/>
            </w:tblPr>
            <w:tblGrid>
              <w:gridCol w:w="2378"/>
            </w:tblGrid>
            <w:tr w:rsidR="00706F72" w:rsidRPr="008927BD" w:rsidTr="00706F72">
              <w:trPr>
                <w:trHeight w:hRule="exact" w:val="299"/>
              </w:trPr>
              <w:tc>
                <w:tcPr>
                  <w:tcW w:w="2378"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Учредитель</w:t>
                  </w:r>
                  <w:proofErr w:type="spellEnd"/>
                </w:p>
              </w:tc>
            </w:tr>
          </w:tbl>
          <w:p w:rsidR="00706F72" w:rsidRPr="008927BD" w:rsidRDefault="00706F72" w:rsidP="007B2DBD">
            <w:pPr>
              <w:rPr>
                <w:sz w:val="22"/>
                <w:szCs w:val="22"/>
              </w:rPr>
            </w:pPr>
          </w:p>
        </w:tc>
        <w:tc>
          <w:tcPr>
            <w:tcW w:w="237" w:type="dxa"/>
            <w:tcMar>
              <w:top w:w="0" w:type="dxa"/>
              <w:left w:w="39" w:type="dxa"/>
              <w:bottom w:w="0" w:type="dxa"/>
              <w:right w:w="0" w:type="dxa"/>
            </w:tcMar>
          </w:tcPr>
          <w:p w:rsidR="00706F72" w:rsidRPr="008927BD" w:rsidRDefault="00706F72" w:rsidP="007B2DBD">
            <w:pPr>
              <w:rPr>
                <w:sz w:val="22"/>
                <w:szCs w:val="22"/>
              </w:rPr>
            </w:pPr>
          </w:p>
        </w:tc>
        <w:tc>
          <w:tcPr>
            <w:tcW w:w="4569" w:type="dxa"/>
            <w:tcBorders>
              <w:bottom w:val="single" w:sz="7" w:space="0" w:color="000000"/>
            </w:tcBorders>
            <w:tcMar>
              <w:top w:w="0" w:type="dxa"/>
              <w:left w:w="39" w:type="dxa"/>
              <w:bottom w:w="0" w:type="dxa"/>
              <w:right w:w="0" w:type="dxa"/>
            </w:tcMar>
            <w:vAlign w:val="center"/>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299"/>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по</w:t>
                  </w:r>
                  <w:proofErr w:type="spellEnd"/>
                  <w:r w:rsidRPr="008927BD">
                    <w:rPr>
                      <w:rFonts w:eastAsia="Arial"/>
                      <w:color w:val="000000"/>
                      <w:sz w:val="22"/>
                      <w:szCs w:val="22"/>
                    </w:rPr>
                    <w:t xml:space="preserve"> ОКТМО</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31"/>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Наименование</w:t>
                  </w:r>
                  <w:proofErr w:type="spellEnd"/>
                  <w:r w:rsidRPr="008927BD">
                    <w:rPr>
                      <w:rFonts w:eastAsia="Arial"/>
                      <w:color w:val="000000"/>
                      <w:sz w:val="22"/>
                      <w:szCs w:val="22"/>
                    </w:rPr>
                    <w:t xml:space="preserve"> </w:t>
                  </w:r>
                  <w:proofErr w:type="spellStart"/>
                  <w:r w:rsidRPr="008927BD">
                    <w:rPr>
                      <w:rFonts w:eastAsia="Arial"/>
                      <w:color w:val="000000"/>
                      <w:sz w:val="22"/>
                      <w:szCs w:val="22"/>
                    </w:rPr>
                    <w:t>органа</w:t>
                  </w:r>
                  <w:proofErr w:type="spellEnd"/>
                  <w:r w:rsidRPr="008927BD">
                    <w:rPr>
                      <w:rFonts w:eastAsia="Arial"/>
                      <w:color w:val="000000"/>
                      <w:sz w:val="22"/>
                      <w:szCs w:val="22"/>
                    </w:rPr>
                    <w:t xml:space="preserve">, </w:t>
                  </w:r>
                  <w:proofErr w:type="spellStart"/>
                  <w:r w:rsidRPr="008927BD">
                    <w:rPr>
                      <w:rFonts w:eastAsia="Arial"/>
                      <w:color w:val="000000"/>
                      <w:sz w:val="22"/>
                      <w:szCs w:val="22"/>
                    </w:rPr>
                    <w:t>осуществляющего</w:t>
                  </w:r>
                  <w:proofErr w:type="spellEnd"/>
                </w:p>
              </w:tc>
            </w:tr>
          </w:tbl>
          <w:p w:rsidR="00706F72" w:rsidRPr="008927BD" w:rsidRDefault="00706F72" w:rsidP="007B2DBD">
            <w:pPr>
              <w:rPr>
                <w:sz w:val="22"/>
                <w:szCs w:val="22"/>
              </w:rPr>
            </w:pPr>
          </w:p>
        </w:tc>
        <w:tc>
          <w:tcPr>
            <w:tcW w:w="4569" w:type="dxa"/>
            <w:tcBorders>
              <w:bottom w:val="single" w:sz="7" w:space="0" w:color="000000"/>
            </w:tcBorders>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31"/>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по</w:t>
                  </w:r>
                  <w:proofErr w:type="spellEnd"/>
                  <w:r w:rsidRPr="008927BD">
                    <w:rPr>
                      <w:rFonts w:eastAsia="Arial"/>
                      <w:color w:val="000000"/>
                      <w:sz w:val="22"/>
                      <w:szCs w:val="22"/>
                    </w:rPr>
                    <w:t xml:space="preserve"> ОКПО</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352"/>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52"/>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полномочия</w:t>
                  </w:r>
                  <w:proofErr w:type="spellEnd"/>
                  <w:r w:rsidRPr="008927BD">
                    <w:rPr>
                      <w:rFonts w:eastAsia="Arial"/>
                      <w:color w:val="000000"/>
                      <w:sz w:val="22"/>
                      <w:szCs w:val="22"/>
                    </w:rPr>
                    <w:t xml:space="preserve"> </w:t>
                  </w:r>
                  <w:proofErr w:type="spellStart"/>
                  <w:r w:rsidRPr="008927BD">
                    <w:rPr>
                      <w:rFonts w:eastAsia="Arial"/>
                      <w:color w:val="000000"/>
                      <w:sz w:val="22"/>
                      <w:szCs w:val="22"/>
                    </w:rPr>
                    <w:t>учредителя</w:t>
                  </w:r>
                  <w:proofErr w:type="spellEnd"/>
                </w:p>
              </w:tc>
            </w:tr>
          </w:tbl>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52"/>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Глава</w:t>
                  </w:r>
                  <w:proofErr w:type="spellEnd"/>
                  <w:r w:rsidRPr="008927BD">
                    <w:rPr>
                      <w:rFonts w:eastAsia="Arial"/>
                      <w:color w:val="000000"/>
                      <w:sz w:val="22"/>
                      <w:szCs w:val="22"/>
                    </w:rPr>
                    <w:t xml:space="preserve"> </w:t>
                  </w:r>
                  <w:proofErr w:type="spellStart"/>
                  <w:r w:rsidRPr="008927BD">
                    <w:rPr>
                      <w:rFonts w:eastAsia="Arial"/>
                      <w:color w:val="000000"/>
                      <w:sz w:val="22"/>
                      <w:szCs w:val="22"/>
                    </w:rPr>
                    <w:t>по</w:t>
                  </w:r>
                  <w:proofErr w:type="spellEnd"/>
                  <w:r w:rsidRPr="008927BD">
                    <w:rPr>
                      <w:rFonts w:eastAsia="Arial"/>
                      <w:color w:val="000000"/>
                      <w:sz w:val="22"/>
                      <w:szCs w:val="22"/>
                    </w:rPr>
                    <w:t xml:space="preserve"> БК</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31"/>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Периодичность</w:t>
                  </w:r>
                  <w:proofErr w:type="spellEnd"/>
                  <w:r w:rsidRPr="008927BD">
                    <w:rPr>
                      <w:rFonts w:eastAsia="Arial"/>
                      <w:color w:val="000000"/>
                      <w:sz w:val="22"/>
                      <w:szCs w:val="22"/>
                    </w:rPr>
                    <w:t xml:space="preserve">: </w:t>
                  </w:r>
                  <w:proofErr w:type="spellStart"/>
                  <w:r w:rsidRPr="008927BD">
                    <w:rPr>
                      <w:rFonts w:eastAsia="Arial"/>
                      <w:color w:val="000000"/>
                      <w:sz w:val="22"/>
                      <w:szCs w:val="22"/>
                    </w:rPr>
                    <w:t>квартальная</w:t>
                  </w:r>
                  <w:proofErr w:type="spellEnd"/>
                  <w:r w:rsidRPr="008927BD">
                    <w:rPr>
                      <w:rFonts w:eastAsia="Arial"/>
                      <w:color w:val="000000"/>
                      <w:sz w:val="22"/>
                      <w:szCs w:val="22"/>
                    </w:rPr>
                    <w:t xml:space="preserve">, </w:t>
                  </w:r>
                  <w:proofErr w:type="spellStart"/>
                  <w:r w:rsidRPr="008927BD">
                    <w:rPr>
                      <w:rFonts w:eastAsia="Arial"/>
                      <w:color w:val="000000"/>
                      <w:sz w:val="22"/>
                      <w:szCs w:val="22"/>
                    </w:rPr>
                    <w:t>годовая</w:t>
                  </w:r>
                  <w:proofErr w:type="spellEnd"/>
                </w:p>
              </w:tc>
            </w:tr>
          </w:tbl>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361"/>
        </w:trPr>
        <w:tc>
          <w:tcPr>
            <w:tcW w:w="2651" w:type="dxa"/>
            <w:gridSpan w:val="2"/>
            <w:tcMar>
              <w:top w:w="0" w:type="dxa"/>
              <w:left w:w="39" w:type="dxa"/>
              <w:bottom w:w="0" w:type="dxa"/>
              <w:right w:w="0" w:type="dxa"/>
            </w:tcMar>
          </w:tcPr>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61"/>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r w:rsidRPr="008927BD">
                    <w:rPr>
                      <w:rFonts w:eastAsia="Arial"/>
                      <w:color w:val="000000"/>
                      <w:sz w:val="22"/>
                      <w:szCs w:val="22"/>
                    </w:rPr>
                    <w:t xml:space="preserve">к </w:t>
                  </w:r>
                  <w:proofErr w:type="spellStart"/>
                  <w:r w:rsidRPr="008927BD">
                    <w:rPr>
                      <w:rFonts w:eastAsia="Arial"/>
                      <w:color w:val="000000"/>
                      <w:sz w:val="22"/>
                      <w:szCs w:val="22"/>
                    </w:rPr>
                    <w:t>Балансу</w:t>
                  </w:r>
                  <w:proofErr w:type="spellEnd"/>
                  <w:r w:rsidRPr="008927BD">
                    <w:rPr>
                      <w:rFonts w:eastAsia="Arial"/>
                      <w:color w:val="000000"/>
                      <w:sz w:val="22"/>
                      <w:szCs w:val="22"/>
                    </w:rPr>
                    <w:t xml:space="preserve"> </w:t>
                  </w:r>
                  <w:proofErr w:type="spellStart"/>
                  <w:r w:rsidRPr="008927BD">
                    <w:rPr>
                      <w:rFonts w:eastAsia="Arial"/>
                      <w:color w:val="000000"/>
                      <w:sz w:val="22"/>
                      <w:szCs w:val="22"/>
                    </w:rPr>
                    <w:t>по</w:t>
                  </w:r>
                  <w:proofErr w:type="spellEnd"/>
                  <w:r w:rsidRPr="008927BD">
                    <w:rPr>
                      <w:rFonts w:eastAsia="Arial"/>
                      <w:color w:val="000000"/>
                      <w:sz w:val="22"/>
                      <w:szCs w:val="22"/>
                    </w:rPr>
                    <w:t xml:space="preserve"> </w:t>
                  </w:r>
                  <w:proofErr w:type="spellStart"/>
                  <w:r w:rsidRPr="008927BD">
                    <w:rPr>
                      <w:rFonts w:eastAsia="Arial"/>
                      <w:color w:val="000000"/>
                      <w:sz w:val="22"/>
                      <w:szCs w:val="22"/>
                    </w:rPr>
                    <w:t>форме</w:t>
                  </w:r>
                  <w:proofErr w:type="spellEnd"/>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8927BD" w:rsidTr="00706F72">
              <w:trPr>
                <w:trHeight w:hRule="exact" w:val="361"/>
              </w:trPr>
              <w:tc>
                <w:tcPr>
                  <w:tcW w:w="985" w:type="dxa"/>
                  <w:tcMar>
                    <w:top w:w="0" w:type="dxa"/>
                    <w:left w:w="0" w:type="dxa"/>
                    <w:bottom w:w="0" w:type="dxa"/>
                    <w:right w:w="0" w:type="dxa"/>
                  </w:tcMar>
                  <w:vAlign w:val="bottom"/>
                </w:tcPr>
                <w:p w:rsidR="00706F72" w:rsidRPr="008927BD" w:rsidRDefault="00706F72" w:rsidP="007B2DBD">
                  <w:pPr>
                    <w:jc w:val="center"/>
                    <w:rPr>
                      <w:sz w:val="22"/>
                      <w:szCs w:val="22"/>
                    </w:rPr>
                  </w:pPr>
                  <w:r w:rsidRPr="008927BD">
                    <w:rPr>
                      <w:rFonts w:eastAsia="Arial"/>
                      <w:b/>
                      <w:color w:val="000000"/>
                      <w:sz w:val="22"/>
                      <w:szCs w:val="22"/>
                    </w:rPr>
                    <w:t>0503730</w:t>
                  </w:r>
                </w:p>
              </w:tc>
            </w:tr>
          </w:tbl>
          <w:p w:rsidR="00706F72" w:rsidRPr="008927BD" w:rsidRDefault="00706F72" w:rsidP="007B2DBD">
            <w:pPr>
              <w:rPr>
                <w:sz w:val="22"/>
                <w:szCs w:val="22"/>
              </w:rPr>
            </w:pPr>
          </w:p>
        </w:tc>
      </w:tr>
      <w:tr w:rsidR="00706F72" w:rsidRPr="008927BD"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03"/>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Единица</w:t>
                  </w:r>
                  <w:proofErr w:type="spellEnd"/>
                  <w:r w:rsidRPr="008927BD">
                    <w:rPr>
                      <w:rFonts w:eastAsia="Arial"/>
                      <w:color w:val="000000"/>
                      <w:sz w:val="22"/>
                      <w:szCs w:val="22"/>
                    </w:rPr>
                    <w:t xml:space="preserve"> </w:t>
                  </w:r>
                  <w:proofErr w:type="spellStart"/>
                  <w:r w:rsidRPr="008927BD">
                    <w:rPr>
                      <w:rFonts w:eastAsia="Arial"/>
                      <w:color w:val="000000"/>
                      <w:sz w:val="22"/>
                      <w:szCs w:val="22"/>
                    </w:rPr>
                    <w:t>измерения</w:t>
                  </w:r>
                  <w:proofErr w:type="spellEnd"/>
                  <w:r w:rsidRPr="008927BD">
                    <w:rPr>
                      <w:rFonts w:eastAsia="Arial"/>
                      <w:color w:val="000000"/>
                      <w:sz w:val="22"/>
                      <w:szCs w:val="22"/>
                    </w:rPr>
                    <w:t xml:space="preserve">: </w:t>
                  </w:r>
                  <w:proofErr w:type="spellStart"/>
                  <w:r w:rsidRPr="008927BD">
                    <w:rPr>
                      <w:rFonts w:eastAsia="Arial"/>
                      <w:color w:val="000000"/>
                      <w:sz w:val="22"/>
                      <w:szCs w:val="22"/>
                    </w:rPr>
                    <w:t>руб</w:t>
                  </w:r>
                  <w:proofErr w:type="spellEnd"/>
                  <w:r w:rsidRPr="008927BD">
                    <w:rPr>
                      <w:rFonts w:eastAsia="Arial"/>
                      <w:color w:val="000000"/>
                      <w:sz w:val="22"/>
                      <w:szCs w:val="22"/>
                    </w:rPr>
                    <w:t>.</w:t>
                  </w:r>
                </w:p>
              </w:tc>
            </w:tr>
          </w:tbl>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03"/>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по</w:t>
                  </w:r>
                  <w:proofErr w:type="spellEnd"/>
                  <w:r w:rsidRPr="008927BD">
                    <w:rPr>
                      <w:rFonts w:eastAsia="Arial"/>
                      <w:color w:val="000000"/>
                      <w:sz w:val="22"/>
                      <w:szCs w:val="22"/>
                    </w:rPr>
                    <w:t xml:space="preserve"> ОКЕИ</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15"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8927BD" w:rsidTr="00706F72">
              <w:trPr>
                <w:trHeight w:hRule="exact" w:val="303"/>
              </w:trPr>
              <w:tc>
                <w:tcPr>
                  <w:tcW w:w="985" w:type="dxa"/>
                  <w:tcMar>
                    <w:top w:w="0" w:type="dxa"/>
                    <w:left w:w="0" w:type="dxa"/>
                    <w:bottom w:w="0" w:type="dxa"/>
                    <w:right w:w="0" w:type="dxa"/>
                  </w:tcMar>
                  <w:vAlign w:val="bottom"/>
                </w:tcPr>
                <w:p w:rsidR="00706F72" w:rsidRPr="008927BD" w:rsidRDefault="00706F72" w:rsidP="007B2DBD">
                  <w:pPr>
                    <w:jc w:val="center"/>
                    <w:rPr>
                      <w:sz w:val="22"/>
                      <w:szCs w:val="22"/>
                    </w:rPr>
                  </w:pPr>
                  <w:r w:rsidRPr="008927BD">
                    <w:rPr>
                      <w:rFonts w:eastAsia="Arial"/>
                      <w:b/>
                      <w:color w:val="000000"/>
                      <w:sz w:val="22"/>
                      <w:szCs w:val="22"/>
                    </w:rPr>
                    <w:t>383</w:t>
                  </w:r>
                </w:p>
              </w:tc>
            </w:tr>
          </w:tbl>
          <w:p w:rsidR="00706F72" w:rsidRPr="008927BD" w:rsidRDefault="00706F72" w:rsidP="007B2DBD">
            <w:pPr>
              <w:rPr>
                <w:sz w:val="22"/>
                <w:szCs w:val="22"/>
              </w:rPr>
            </w:pPr>
          </w:p>
        </w:tc>
      </w:tr>
      <w:tr w:rsidR="00706F72" w:rsidRPr="00C00A9B" w:rsidTr="00706F72">
        <w:trPr>
          <w:trHeight w:val="319"/>
        </w:trPr>
        <w:tc>
          <w:tcPr>
            <w:tcW w:w="9725" w:type="dxa"/>
            <w:gridSpan w:val="6"/>
            <w:tcBorders>
              <w:bottom w:val="single" w:sz="8" w:space="0" w:color="000000"/>
            </w:tcBorders>
            <w:tcMar>
              <w:top w:w="39" w:type="dxa"/>
              <w:left w:w="39" w:type="dxa"/>
              <w:bottom w:w="39" w:type="dxa"/>
              <w:right w:w="39" w:type="dxa"/>
            </w:tcMar>
            <w:vAlign w:val="center"/>
          </w:tcPr>
          <w:p w:rsidR="00706F72" w:rsidRPr="008927BD" w:rsidRDefault="00706F72" w:rsidP="007B2DBD">
            <w:pPr>
              <w:jc w:val="both"/>
              <w:rPr>
                <w:sz w:val="22"/>
                <w:szCs w:val="22"/>
                <w:lang w:val="ru-RU"/>
              </w:rPr>
            </w:pPr>
          </w:p>
        </w:tc>
      </w:tr>
    </w:tbl>
    <w:p w:rsidR="00083BF2" w:rsidRPr="008927BD" w:rsidRDefault="00083BF2">
      <w:pPr>
        <w:rPr>
          <w:sz w:val="22"/>
          <w:szCs w:val="22"/>
          <w:lang w:val="ru-RU"/>
        </w:rPr>
      </w:pPr>
    </w:p>
    <w:tbl>
      <w:tblPr>
        <w:tblStyle w:val="a3"/>
        <w:tblW w:w="0" w:type="auto"/>
        <w:tblLayout w:type="fixed"/>
        <w:tblLook w:val="04A0"/>
      </w:tblPr>
      <w:tblGrid>
        <w:gridCol w:w="675"/>
        <w:gridCol w:w="9498"/>
      </w:tblGrid>
      <w:tr w:rsidR="00706F72" w:rsidRPr="008927BD" w:rsidTr="00D4091D">
        <w:tc>
          <w:tcPr>
            <w:tcW w:w="675" w:type="dxa"/>
          </w:tcPr>
          <w:p w:rsidR="00706F72" w:rsidRPr="008927BD" w:rsidRDefault="00706F72" w:rsidP="00706F72">
            <w:pPr>
              <w:jc w:val="center"/>
              <w:rPr>
                <w:sz w:val="22"/>
                <w:szCs w:val="22"/>
                <w:lang w:val="ru-RU"/>
              </w:rPr>
            </w:pPr>
            <w:r w:rsidRPr="008927BD">
              <w:rPr>
                <w:sz w:val="22"/>
                <w:szCs w:val="22"/>
                <w:lang w:val="ru-RU"/>
              </w:rPr>
              <w:t>Строка</w:t>
            </w:r>
          </w:p>
        </w:tc>
        <w:tc>
          <w:tcPr>
            <w:tcW w:w="9498" w:type="dxa"/>
          </w:tcPr>
          <w:p w:rsidR="00706F72" w:rsidRPr="008927BD" w:rsidRDefault="00706F72" w:rsidP="00706F72">
            <w:pPr>
              <w:jc w:val="center"/>
              <w:rPr>
                <w:sz w:val="22"/>
                <w:szCs w:val="22"/>
                <w:lang w:val="ru-RU"/>
              </w:rPr>
            </w:pPr>
            <w:r w:rsidRPr="008927BD">
              <w:rPr>
                <w:sz w:val="22"/>
                <w:szCs w:val="22"/>
                <w:lang w:val="ru-RU"/>
              </w:rPr>
              <w:t>Содержание</w:t>
            </w:r>
          </w:p>
          <w:p w:rsidR="00706F72" w:rsidRPr="008927BD" w:rsidRDefault="00706F72" w:rsidP="00706F72">
            <w:pPr>
              <w:jc w:val="center"/>
              <w:rPr>
                <w:sz w:val="22"/>
                <w:szCs w:val="22"/>
                <w:lang w:val="ru-RU"/>
              </w:rPr>
            </w:pP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t>002</w:t>
            </w:r>
          </w:p>
        </w:tc>
        <w:tc>
          <w:tcPr>
            <w:tcW w:w="9498" w:type="dxa"/>
          </w:tcPr>
          <w:p w:rsidR="007611F1" w:rsidRPr="008927BD" w:rsidRDefault="00706F72" w:rsidP="00706F72">
            <w:pPr>
              <w:jc w:val="both"/>
              <w:rPr>
                <w:rFonts w:eastAsia="Arial"/>
                <w:b/>
                <w:color w:val="000000"/>
                <w:sz w:val="22"/>
                <w:szCs w:val="22"/>
                <w:lang w:val="ru-RU"/>
              </w:rPr>
            </w:pPr>
            <w:r w:rsidRPr="008927BD">
              <w:rPr>
                <w:rFonts w:eastAsia="Arial"/>
                <w:b/>
                <w:color w:val="000000"/>
                <w:sz w:val="22"/>
                <w:szCs w:val="22"/>
                <w:lang w:val="ru-RU"/>
              </w:rPr>
              <w:t>РАЗДЕЛ 2.</w:t>
            </w:r>
            <w:r w:rsidRPr="008927BD">
              <w:rPr>
                <w:rFonts w:eastAsia="Arial"/>
                <w:color w:val="000000"/>
                <w:sz w:val="22"/>
                <w:szCs w:val="22"/>
                <w:lang w:val="ru-RU"/>
              </w:rPr>
              <w:t xml:space="preserve"> </w:t>
            </w:r>
            <w:r w:rsidR="007611F1" w:rsidRPr="008927BD">
              <w:rPr>
                <w:rFonts w:eastAsia="Arial"/>
                <w:b/>
                <w:color w:val="000000"/>
                <w:sz w:val="22"/>
                <w:szCs w:val="22"/>
                <w:lang w:val="ru-RU"/>
              </w:rPr>
              <w:t>"Результаты деятельности учреждений"</w:t>
            </w:r>
          </w:p>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На выполнение муниципального задания автономным учреждениям городского округа город Бор</w:t>
            </w:r>
            <w:r w:rsidR="00D2191D" w:rsidRPr="008927BD">
              <w:rPr>
                <w:rFonts w:eastAsia="Arial"/>
                <w:color w:val="000000"/>
                <w:sz w:val="22"/>
                <w:szCs w:val="22"/>
                <w:lang w:val="ru-RU"/>
              </w:rPr>
              <w:t xml:space="preserve"> </w:t>
            </w:r>
            <w:r w:rsidR="0072586F" w:rsidRPr="008927BD">
              <w:rPr>
                <w:rFonts w:eastAsia="Arial"/>
                <w:color w:val="000000"/>
                <w:sz w:val="22"/>
                <w:szCs w:val="22"/>
                <w:lang w:val="ru-RU"/>
              </w:rPr>
              <w:t>в 2023</w:t>
            </w:r>
            <w:r w:rsidR="00FB2225" w:rsidRPr="008927BD">
              <w:rPr>
                <w:rFonts w:eastAsia="Arial"/>
                <w:color w:val="000000"/>
                <w:sz w:val="22"/>
                <w:szCs w:val="22"/>
                <w:lang w:val="ru-RU"/>
              </w:rPr>
              <w:t xml:space="preserve"> году</w:t>
            </w:r>
            <w:r w:rsidRPr="008927BD">
              <w:rPr>
                <w:rFonts w:eastAsia="Arial"/>
                <w:color w:val="000000"/>
                <w:sz w:val="22"/>
                <w:szCs w:val="22"/>
                <w:lang w:val="ru-RU"/>
              </w:rPr>
              <w:t xml:space="preserve"> предусмотрена субсидия в сумме </w:t>
            </w:r>
            <w:r w:rsidR="002E3647" w:rsidRPr="008927BD">
              <w:rPr>
                <w:rFonts w:eastAsia="Arial"/>
                <w:color w:val="000000"/>
                <w:sz w:val="22"/>
                <w:szCs w:val="22"/>
                <w:lang w:val="ru-RU"/>
              </w:rPr>
              <w:t>2 958</w:t>
            </w:r>
            <w:r w:rsidR="002A3669" w:rsidRPr="008927BD">
              <w:rPr>
                <w:rFonts w:eastAsia="Arial"/>
                <w:color w:val="000000"/>
                <w:sz w:val="22"/>
                <w:szCs w:val="22"/>
                <w:lang w:val="ru-RU"/>
              </w:rPr>
              <w:t> 877 782,73</w:t>
            </w:r>
            <w:r w:rsidR="002E3647" w:rsidRPr="008927BD">
              <w:rPr>
                <w:rFonts w:eastAsia="Arial"/>
                <w:color w:val="000000"/>
                <w:sz w:val="22"/>
                <w:szCs w:val="22"/>
                <w:lang w:val="ru-RU"/>
              </w:rPr>
              <w:t xml:space="preserve"> </w:t>
            </w:r>
            <w:r w:rsidRPr="008927BD">
              <w:rPr>
                <w:rFonts w:eastAsia="Arial"/>
                <w:color w:val="000000"/>
                <w:sz w:val="22"/>
                <w:szCs w:val="22"/>
                <w:lang w:val="ru-RU"/>
              </w:rPr>
              <w:t>рублей. Остаток средств на выполнение муниц</w:t>
            </w:r>
            <w:r w:rsidR="0072586F" w:rsidRPr="008927BD">
              <w:rPr>
                <w:rFonts w:eastAsia="Arial"/>
                <w:color w:val="000000"/>
                <w:sz w:val="22"/>
                <w:szCs w:val="22"/>
                <w:lang w:val="ru-RU"/>
              </w:rPr>
              <w:t>ипального задания на начало 2023</w:t>
            </w:r>
            <w:r w:rsidRPr="008927BD">
              <w:rPr>
                <w:rFonts w:eastAsia="Arial"/>
                <w:color w:val="000000"/>
                <w:sz w:val="22"/>
                <w:szCs w:val="22"/>
                <w:lang w:val="ru-RU"/>
              </w:rPr>
              <w:t xml:space="preserve"> года составил </w:t>
            </w:r>
            <w:r w:rsidR="0072586F" w:rsidRPr="008927BD">
              <w:rPr>
                <w:rFonts w:eastAsia="Arial"/>
                <w:color w:val="000000"/>
                <w:sz w:val="22"/>
                <w:szCs w:val="22"/>
                <w:lang w:val="ru-RU"/>
              </w:rPr>
              <w:t xml:space="preserve">45838187,20 </w:t>
            </w:r>
            <w:r w:rsidRPr="008927BD">
              <w:rPr>
                <w:rFonts w:eastAsia="Arial"/>
                <w:color w:val="000000"/>
                <w:sz w:val="22"/>
                <w:szCs w:val="22"/>
                <w:lang w:val="ru-RU"/>
              </w:rPr>
              <w:t>рублей. Расходы автономных учреждений в отчетном периоде составили</w:t>
            </w:r>
            <w:r w:rsidR="00700882" w:rsidRPr="008927BD">
              <w:rPr>
                <w:rFonts w:eastAsia="Arial"/>
                <w:color w:val="000000"/>
                <w:sz w:val="22"/>
                <w:szCs w:val="22"/>
                <w:lang w:val="ru-RU"/>
              </w:rPr>
              <w:t xml:space="preserve"> </w:t>
            </w:r>
            <w:r w:rsidR="002A3669" w:rsidRPr="008927BD">
              <w:rPr>
                <w:rFonts w:eastAsia="Arial"/>
                <w:color w:val="000000"/>
                <w:sz w:val="22"/>
                <w:szCs w:val="22"/>
                <w:lang w:val="ru-RU"/>
              </w:rPr>
              <w:t>2830456307,08</w:t>
            </w:r>
            <w:r w:rsidR="0072586F" w:rsidRPr="008927BD">
              <w:rPr>
                <w:rFonts w:eastAsia="Arial"/>
                <w:color w:val="000000"/>
                <w:sz w:val="22"/>
                <w:szCs w:val="22"/>
                <w:lang w:val="ru-RU"/>
              </w:rPr>
              <w:t xml:space="preserve"> </w:t>
            </w:r>
            <w:r w:rsidRPr="008927BD">
              <w:rPr>
                <w:rFonts w:eastAsia="Arial"/>
                <w:color w:val="000000"/>
                <w:sz w:val="22"/>
                <w:szCs w:val="22"/>
                <w:lang w:val="ru-RU"/>
              </w:rPr>
              <w:t>рублей</w:t>
            </w:r>
            <w:r w:rsidR="00FC560F" w:rsidRPr="008927BD">
              <w:rPr>
                <w:rFonts w:eastAsia="Arial"/>
                <w:color w:val="000000"/>
                <w:sz w:val="22"/>
                <w:szCs w:val="22"/>
                <w:lang w:val="ru-RU"/>
              </w:rPr>
              <w:t>. Возвращено неиспользованных остатков прошлых лет автономными учреждениями всего 42 574,79 рублей</w:t>
            </w:r>
            <w:r w:rsidR="00CA138E" w:rsidRPr="008927BD">
              <w:rPr>
                <w:rFonts w:eastAsia="Arial"/>
                <w:color w:val="000000"/>
                <w:sz w:val="22"/>
                <w:szCs w:val="22"/>
                <w:lang w:val="ru-RU"/>
              </w:rPr>
              <w:t xml:space="preserve">. </w:t>
            </w:r>
            <w:r w:rsidRPr="008927BD">
              <w:rPr>
                <w:rFonts w:eastAsia="Arial"/>
                <w:color w:val="000000"/>
                <w:sz w:val="22"/>
                <w:szCs w:val="22"/>
                <w:lang w:val="ru-RU"/>
              </w:rPr>
              <w:t>Субсидия автономным учреждениям на выполнение муниципального зада</w:t>
            </w:r>
            <w:r w:rsidR="00FC560F" w:rsidRPr="008927BD">
              <w:rPr>
                <w:rFonts w:eastAsia="Arial"/>
                <w:color w:val="000000"/>
                <w:sz w:val="22"/>
                <w:szCs w:val="22"/>
                <w:lang w:val="ru-RU"/>
              </w:rPr>
              <w:t>ния перечислена в полном объеме</w:t>
            </w:r>
            <w:r w:rsidR="00F1216B" w:rsidRPr="008927BD">
              <w:rPr>
                <w:rFonts w:eastAsia="Arial"/>
                <w:color w:val="000000"/>
                <w:sz w:val="22"/>
                <w:szCs w:val="22"/>
                <w:lang w:val="ru-RU"/>
              </w:rPr>
              <w:t>.</w:t>
            </w:r>
            <w:r w:rsidR="002E3647" w:rsidRPr="008927BD">
              <w:rPr>
                <w:rFonts w:eastAsia="Arial"/>
                <w:color w:val="000000"/>
                <w:sz w:val="22"/>
                <w:szCs w:val="22"/>
                <w:lang w:val="ru-RU"/>
              </w:rPr>
              <w:t xml:space="preserve"> Остаток на 01.01.2024</w:t>
            </w:r>
            <w:r w:rsidRPr="008927BD">
              <w:rPr>
                <w:rFonts w:eastAsia="Arial"/>
                <w:color w:val="000000"/>
                <w:sz w:val="22"/>
                <w:szCs w:val="22"/>
                <w:lang w:val="ru-RU"/>
              </w:rPr>
              <w:t xml:space="preserve"> года в размере </w:t>
            </w:r>
            <w:r w:rsidR="002E3647" w:rsidRPr="008927BD">
              <w:rPr>
                <w:rFonts w:eastAsia="Arial"/>
                <w:color w:val="000000"/>
                <w:sz w:val="22"/>
                <w:szCs w:val="22"/>
                <w:lang w:val="ru-RU"/>
              </w:rPr>
              <w:t>174</w:t>
            </w:r>
            <w:r w:rsidR="002A3669" w:rsidRPr="008927BD">
              <w:rPr>
                <w:rFonts w:eastAsia="Arial"/>
                <w:color w:val="000000"/>
                <w:sz w:val="22"/>
                <w:szCs w:val="22"/>
                <w:lang w:val="ru-RU"/>
              </w:rPr>
              <w:t> 259 662,85</w:t>
            </w:r>
            <w:r w:rsidR="002E3647" w:rsidRPr="008927BD">
              <w:rPr>
                <w:rFonts w:eastAsia="Arial"/>
                <w:color w:val="000000"/>
                <w:sz w:val="22"/>
                <w:szCs w:val="22"/>
                <w:lang w:val="ru-RU"/>
              </w:rPr>
              <w:t xml:space="preserve"> </w:t>
            </w:r>
            <w:r w:rsidR="00457182" w:rsidRPr="008927BD">
              <w:rPr>
                <w:rFonts w:eastAsia="Arial"/>
                <w:color w:val="000000"/>
                <w:sz w:val="22"/>
                <w:szCs w:val="22"/>
                <w:lang w:val="ru-RU"/>
              </w:rPr>
              <w:t>рублей сложился в результате</w:t>
            </w:r>
            <w:r w:rsidRPr="008927BD">
              <w:rPr>
                <w:rFonts w:eastAsia="Arial"/>
                <w:color w:val="000000"/>
                <w:sz w:val="22"/>
                <w:szCs w:val="22"/>
                <w:lang w:val="ru-RU"/>
              </w:rPr>
              <w:t>:</w:t>
            </w:r>
          </w:p>
          <w:p w:rsidR="00706F72" w:rsidRPr="008927BD" w:rsidRDefault="005C6ED7" w:rsidP="00706F72">
            <w:pPr>
              <w:jc w:val="both"/>
              <w:rPr>
                <w:rFonts w:eastAsia="Arial"/>
                <w:color w:val="000000"/>
                <w:sz w:val="22"/>
                <w:szCs w:val="22"/>
                <w:lang w:val="ru-RU"/>
              </w:rPr>
            </w:pPr>
            <w:r w:rsidRPr="008927BD">
              <w:rPr>
                <w:rFonts w:eastAsia="Arial"/>
                <w:color w:val="000000"/>
                <w:sz w:val="22"/>
                <w:szCs w:val="22"/>
                <w:lang w:val="ru-RU"/>
              </w:rPr>
              <w:t xml:space="preserve">9 469 301,65 </w:t>
            </w:r>
            <w:r w:rsidR="00706F72" w:rsidRPr="008927BD">
              <w:rPr>
                <w:rFonts w:eastAsia="Arial"/>
                <w:color w:val="000000"/>
                <w:sz w:val="22"/>
                <w:szCs w:val="22"/>
                <w:lang w:val="ru-RU"/>
              </w:rPr>
              <w:t xml:space="preserve">рублей - 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 (исполнение не в полном объеме связано с </w:t>
            </w:r>
            <w:r w:rsidR="00D86413" w:rsidRPr="008927BD">
              <w:rPr>
                <w:sz w:val="22"/>
                <w:szCs w:val="22"/>
                <w:lang w:val="ru-RU"/>
              </w:rPr>
              <w:t>поздним началом обра</w:t>
            </w:r>
            <w:r w:rsidR="00436DF0" w:rsidRPr="008927BD">
              <w:rPr>
                <w:sz w:val="22"/>
                <w:szCs w:val="22"/>
                <w:lang w:val="ru-RU"/>
              </w:rPr>
              <w:t xml:space="preserve">зовательного процесса в новом д/с № 27 «Аистенок» </w:t>
            </w:r>
            <w:proofErr w:type="gramStart"/>
            <w:r w:rsidR="00436DF0" w:rsidRPr="008927BD">
              <w:rPr>
                <w:sz w:val="22"/>
                <w:szCs w:val="22"/>
                <w:lang w:val="ru-RU"/>
              </w:rPr>
              <w:t>(</w:t>
            </w:r>
            <w:r w:rsidR="00D86413" w:rsidRPr="008927BD">
              <w:rPr>
                <w:sz w:val="22"/>
                <w:szCs w:val="22"/>
                <w:lang w:val="ru-RU"/>
              </w:rPr>
              <w:t xml:space="preserve"> </w:t>
            </w:r>
            <w:proofErr w:type="gramEnd"/>
            <w:r w:rsidR="00D86413" w:rsidRPr="008927BD">
              <w:rPr>
                <w:sz w:val="22"/>
                <w:szCs w:val="22"/>
                <w:lang w:val="ru-RU"/>
              </w:rPr>
              <w:t>с мая 2023 года.</w:t>
            </w:r>
            <w:r w:rsidR="00706F72" w:rsidRPr="008927BD">
              <w:rPr>
                <w:rFonts w:eastAsia="Arial"/>
                <w:color w:val="000000"/>
                <w:sz w:val="22"/>
                <w:szCs w:val="22"/>
                <w:lang w:val="ru-RU"/>
              </w:rPr>
              <w:t>);</w:t>
            </w:r>
          </w:p>
          <w:p w:rsidR="00706F72" w:rsidRPr="008927BD" w:rsidRDefault="005C6ED7" w:rsidP="00706F72">
            <w:pPr>
              <w:jc w:val="both"/>
              <w:rPr>
                <w:rFonts w:eastAsia="Arial"/>
                <w:color w:val="000000"/>
                <w:sz w:val="22"/>
                <w:szCs w:val="22"/>
                <w:lang w:val="ru-RU"/>
              </w:rPr>
            </w:pPr>
            <w:proofErr w:type="gramStart"/>
            <w:r w:rsidRPr="008927BD">
              <w:rPr>
                <w:rFonts w:eastAsia="Arial"/>
                <w:color w:val="000000"/>
                <w:sz w:val="22"/>
                <w:szCs w:val="22"/>
                <w:lang w:val="ru-RU"/>
              </w:rPr>
              <w:t xml:space="preserve">123 755 386,04 </w:t>
            </w:r>
            <w:r w:rsidR="00706F72" w:rsidRPr="008927BD">
              <w:rPr>
                <w:rFonts w:eastAsia="Arial"/>
                <w:color w:val="000000"/>
                <w:sz w:val="22"/>
                <w:szCs w:val="22"/>
                <w:lang w:val="ru-RU"/>
              </w:rPr>
              <w:t xml:space="preserve">рублей - 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 </w:t>
            </w:r>
            <w:r w:rsidR="00995500" w:rsidRPr="008927BD">
              <w:rPr>
                <w:rFonts w:eastAsia="Arial"/>
                <w:color w:val="000000"/>
                <w:sz w:val="22"/>
                <w:szCs w:val="22"/>
                <w:lang w:val="ru-RU"/>
              </w:rPr>
              <w:t>(</w:t>
            </w:r>
            <w:r w:rsidR="001409D4" w:rsidRPr="008927BD">
              <w:rPr>
                <w:rFonts w:eastAsia="Arial"/>
                <w:color w:val="000000"/>
                <w:sz w:val="22"/>
                <w:szCs w:val="22"/>
                <w:lang w:val="ru-RU"/>
              </w:rPr>
              <w:t>остаток</w:t>
            </w:r>
            <w:r w:rsidR="00995500" w:rsidRPr="008927BD">
              <w:rPr>
                <w:rFonts w:eastAsia="Arial"/>
                <w:color w:val="000000"/>
                <w:sz w:val="22"/>
                <w:szCs w:val="22"/>
                <w:lang w:val="ru-RU"/>
              </w:rPr>
              <w:t xml:space="preserve"> </w:t>
            </w:r>
            <w:r w:rsidR="001409D4" w:rsidRPr="008927BD">
              <w:rPr>
                <w:sz w:val="22"/>
                <w:szCs w:val="22"/>
                <w:lang w:val="ru-RU"/>
              </w:rPr>
              <w:t>сложился в целях экономии средств для направления их в 2024 году на обновление учебной литературы в соответствии с ФОП, в том числе для приобретения учебников по новому учебному предмету «Основы безопасности и защиты Родины» в связи</w:t>
            </w:r>
            <w:proofErr w:type="gramEnd"/>
            <w:r w:rsidR="001409D4" w:rsidRPr="008927BD">
              <w:rPr>
                <w:sz w:val="22"/>
                <w:szCs w:val="22"/>
                <w:lang w:val="ru-RU"/>
              </w:rPr>
              <w:t xml:space="preserve"> с ожидаемыми в 2024 году изменениями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995500" w:rsidRPr="008927BD">
              <w:rPr>
                <w:rFonts w:eastAsia="Arial"/>
                <w:color w:val="000000"/>
                <w:sz w:val="22"/>
                <w:szCs w:val="22"/>
                <w:lang w:val="ru-RU"/>
              </w:rPr>
              <w:t>)</w:t>
            </w:r>
            <w:r w:rsidR="00706F72" w:rsidRPr="008927BD">
              <w:rPr>
                <w:rFonts w:eastAsia="Arial"/>
                <w:color w:val="000000"/>
                <w:sz w:val="22"/>
                <w:szCs w:val="22"/>
                <w:lang w:val="ru-RU"/>
              </w:rPr>
              <w:t>;</w:t>
            </w:r>
          </w:p>
          <w:p w:rsidR="00706F72" w:rsidRPr="008927BD" w:rsidRDefault="005C6ED7" w:rsidP="00706F72">
            <w:pPr>
              <w:jc w:val="both"/>
              <w:rPr>
                <w:rFonts w:eastAsia="Arial"/>
                <w:color w:val="000000"/>
                <w:sz w:val="22"/>
                <w:szCs w:val="22"/>
                <w:lang w:val="ru-RU"/>
              </w:rPr>
            </w:pPr>
            <w:r w:rsidRPr="008927BD">
              <w:rPr>
                <w:rFonts w:eastAsia="Arial"/>
                <w:color w:val="000000"/>
                <w:sz w:val="22"/>
                <w:szCs w:val="22"/>
                <w:lang w:val="ru-RU"/>
              </w:rPr>
              <w:t xml:space="preserve">6 403 054,06 </w:t>
            </w:r>
            <w:r w:rsidR="00706F72" w:rsidRPr="008927BD">
              <w:rPr>
                <w:rFonts w:eastAsia="Arial"/>
                <w:color w:val="000000"/>
                <w:sz w:val="22"/>
                <w:szCs w:val="22"/>
                <w:lang w:val="ru-RU"/>
              </w:rPr>
              <w:t>рублей - расходы на обеспечение деятельности муниципальных дошкольных образовательных учреждений за счет средств местного бюджета (</w:t>
            </w:r>
            <w:r w:rsidR="00044945" w:rsidRPr="008927BD">
              <w:rPr>
                <w:rFonts w:eastAsia="Arial"/>
                <w:color w:val="000000"/>
                <w:sz w:val="22"/>
                <w:szCs w:val="22"/>
                <w:lang w:val="ru-RU"/>
              </w:rPr>
              <w:t>согласно условиям заключенных договоров</w:t>
            </w:r>
            <w:r w:rsidR="00706F72" w:rsidRPr="008927BD">
              <w:rPr>
                <w:rFonts w:eastAsia="Arial"/>
                <w:color w:val="000000"/>
                <w:sz w:val="22"/>
                <w:szCs w:val="22"/>
                <w:lang w:val="ru-RU"/>
              </w:rPr>
              <w:t xml:space="preserve"> расходы по оплате коммунальных услуг, услуг связи, услуг за техническое обслуживание пожарных сигнализаций, электрооборудования за декабрь 20</w:t>
            </w:r>
            <w:r w:rsidR="0092648E" w:rsidRPr="008927BD">
              <w:rPr>
                <w:rFonts w:eastAsia="Arial"/>
                <w:color w:val="000000"/>
                <w:sz w:val="22"/>
                <w:szCs w:val="22"/>
                <w:lang w:val="ru-RU"/>
              </w:rPr>
              <w:t>23</w:t>
            </w:r>
            <w:r w:rsidR="00706F72" w:rsidRPr="008927BD">
              <w:rPr>
                <w:rFonts w:eastAsia="Arial"/>
                <w:color w:val="000000"/>
                <w:sz w:val="22"/>
                <w:szCs w:val="22"/>
                <w:lang w:val="ru-RU"/>
              </w:rPr>
              <w:t xml:space="preserve"> года буд</w:t>
            </w:r>
            <w:r w:rsidR="00044945" w:rsidRPr="008927BD">
              <w:rPr>
                <w:rFonts w:eastAsia="Arial"/>
                <w:color w:val="000000"/>
                <w:sz w:val="22"/>
                <w:szCs w:val="22"/>
                <w:lang w:val="ru-RU"/>
              </w:rPr>
              <w:t xml:space="preserve">ут произведены в январе </w:t>
            </w:r>
            <w:r w:rsidR="0092648E" w:rsidRPr="008927BD">
              <w:rPr>
                <w:rFonts w:eastAsia="Arial"/>
                <w:color w:val="000000"/>
                <w:sz w:val="22"/>
                <w:szCs w:val="22"/>
                <w:lang w:val="ru-RU"/>
              </w:rPr>
              <w:t>2024</w:t>
            </w:r>
            <w:r w:rsidR="00044945" w:rsidRPr="008927BD">
              <w:rPr>
                <w:rFonts w:eastAsia="Arial"/>
                <w:color w:val="000000"/>
                <w:sz w:val="22"/>
                <w:szCs w:val="22"/>
                <w:lang w:val="ru-RU"/>
              </w:rPr>
              <w:t xml:space="preserve"> года</w:t>
            </w:r>
            <w:proofErr w:type="gramStart"/>
            <w:r w:rsidR="00044945" w:rsidRPr="008927BD">
              <w:rPr>
                <w:rFonts w:eastAsia="Arial"/>
                <w:color w:val="000000"/>
                <w:sz w:val="22"/>
                <w:szCs w:val="22"/>
                <w:lang w:val="ru-RU"/>
              </w:rPr>
              <w:t xml:space="preserve"> </w:t>
            </w:r>
            <w:r w:rsidRPr="008927BD">
              <w:rPr>
                <w:rFonts w:eastAsia="Arial"/>
                <w:color w:val="000000"/>
                <w:sz w:val="22"/>
                <w:szCs w:val="22"/>
                <w:lang w:val="ru-RU"/>
              </w:rPr>
              <w:t>)</w:t>
            </w:r>
            <w:proofErr w:type="gramEnd"/>
            <w:r w:rsidRPr="008927BD">
              <w:rPr>
                <w:rFonts w:eastAsia="Arial"/>
                <w:color w:val="000000"/>
                <w:sz w:val="22"/>
                <w:szCs w:val="22"/>
                <w:lang w:val="ru-RU"/>
              </w:rPr>
              <w:t>;</w:t>
            </w:r>
            <w:r w:rsidR="00706F72" w:rsidRPr="008927BD">
              <w:rPr>
                <w:rFonts w:eastAsia="Arial"/>
                <w:color w:val="000000"/>
                <w:sz w:val="22"/>
                <w:szCs w:val="22"/>
                <w:lang w:val="ru-RU"/>
              </w:rPr>
              <w:t xml:space="preserve"> </w:t>
            </w:r>
          </w:p>
          <w:p w:rsidR="00044945" w:rsidRPr="008927BD" w:rsidRDefault="005C6ED7" w:rsidP="00706F72">
            <w:pPr>
              <w:jc w:val="both"/>
              <w:rPr>
                <w:rFonts w:eastAsia="Arial"/>
                <w:color w:val="000000"/>
                <w:sz w:val="22"/>
                <w:szCs w:val="22"/>
                <w:lang w:val="ru-RU"/>
              </w:rPr>
            </w:pPr>
            <w:r w:rsidRPr="008927BD">
              <w:rPr>
                <w:rFonts w:eastAsia="Arial"/>
                <w:color w:val="000000"/>
                <w:sz w:val="22"/>
                <w:szCs w:val="22"/>
                <w:lang w:val="ru-RU"/>
              </w:rPr>
              <w:t xml:space="preserve">19 331 587,89 </w:t>
            </w:r>
            <w:r w:rsidR="00706F72" w:rsidRPr="008927BD">
              <w:rPr>
                <w:rFonts w:eastAsia="Arial"/>
                <w:color w:val="000000"/>
                <w:sz w:val="22"/>
                <w:szCs w:val="22"/>
                <w:lang w:val="ru-RU"/>
              </w:rPr>
              <w:t xml:space="preserve">рублей - расходы на обеспечение деятельности муниципальных школ начальных, неполных средних и средних за счет средств местного бюджета </w:t>
            </w:r>
            <w:r w:rsidR="00044945" w:rsidRPr="008927BD">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электрооборудования за декабрь 2023 года будут произведены в январе 2024 года</w:t>
            </w:r>
            <w:proofErr w:type="gramStart"/>
            <w:r w:rsidR="00044945" w:rsidRPr="008927BD">
              <w:rPr>
                <w:rFonts w:eastAsia="Arial"/>
                <w:color w:val="000000"/>
                <w:sz w:val="22"/>
                <w:szCs w:val="22"/>
                <w:lang w:val="ru-RU"/>
              </w:rPr>
              <w:t xml:space="preserve"> )</w:t>
            </w:r>
            <w:proofErr w:type="gramEnd"/>
            <w:r w:rsidR="00044945" w:rsidRPr="008927BD">
              <w:rPr>
                <w:rFonts w:eastAsia="Arial"/>
                <w:color w:val="000000"/>
                <w:sz w:val="22"/>
                <w:szCs w:val="22"/>
                <w:lang w:val="ru-RU"/>
              </w:rPr>
              <w:t xml:space="preserve">; </w:t>
            </w:r>
          </w:p>
          <w:p w:rsidR="005C6ED7" w:rsidRPr="008927BD" w:rsidRDefault="005C6ED7" w:rsidP="00706F72">
            <w:pPr>
              <w:jc w:val="both"/>
              <w:rPr>
                <w:rFonts w:eastAsia="Arial"/>
                <w:color w:val="000000"/>
                <w:sz w:val="22"/>
                <w:szCs w:val="22"/>
                <w:lang w:val="ru-RU"/>
              </w:rPr>
            </w:pPr>
            <w:r w:rsidRPr="008927BD">
              <w:rPr>
                <w:rFonts w:eastAsia="Arial"/>
                <w:color w:val="000000"/>
                <w:sz w:val="22"/>
                <w:szCs w:val="22"/>
                <w:lang w:val="ru-RU"/>
              </w:rPr>
              <w:t>152 907,24 рубле</w:t>
            </w:r>
            <w:proofErr w:type="gramStart"/>
            <w:r w:rsidRPr="008927BD">
              <w:rPr>
                <w:rFonts w:eastAsia="Arial"/>
                <w:color w:val="000000"/>
                <w:sz w:val="22"/>
                <w:szCs w:val="22"/>
                <w:lang w:val="ru-RU"/>
              </w:rPr>
              <w:t>й-</w:t>
            </w:r>
            <w:proofErr w:type="gramEnd"/>
            <w:r w:rsidRPr="008927BD">
              <w:rPr>
                <w:rFonts w:eastAsia="Arial"/>
                <w:color w:val="000000"/>
                <w:sz w:val="22"/>
                <w:szCs w:val="22"/>
                <w:lang w:val="ru-RU"/>
              </w:rPr>
              <w:t xml:space="preserve"> расходы на содействие заключению </w:t>
            </w:r>
            <w:proofErr w:type="spellStart"/>
            <w:r w:rsidRPr="008927BD">
              <w:rPr>
                <w:rFonts w:eastAsia="Arial"/>
                <w:color w:val="000000"/>
                <w:sz w:val="22"/>
                <w:szCs w:val="22"/>
                <w:lang w:val="ru-RU"/>
              </w:rPr>
              <w:t>энергосервисных</w:t>
            </w:r>
            <w:proofErr w:type="spellEnd"/>
            <w:r w:rsidRPr="008927BD">
              <w:rPr>
                <w:rFonts w:eastAsia="Arial"/>
                <w:color w:val="000000"/>
                <w:sz w:val="22"/>
                <w:szCs w:val="22"/>
                <w:lang w:val="ru-RU"/>
              </w:rPr>
              <w:t xml:space="preserve"> договоров</w:t>
            </w:r>
            <w:r w:rsidR="00B4796A" w:rsidRPr="008927BD">
              <w:rPr>
                <w:rFonts w:eastAsia="Arial"/>
                <w:color w:val="000000"/>
                <w:sz w:val="22"/>
                <w:szCs w:val="22"/>
                <w:lang w:val="ru-RU"/>
              </w:rPr>
              <w:t xml:space="preserve"> (расходы по оплате электроэнергии за декабрь 2023 года будут произведены в 1 квартале 2024 года в соответствии с условиями заключенных договоров);</w:t>
            </w:r>
          </w:p>
          <w:p w:rsidR="00044945" w:rsidRPr="008927BD" w:rsidRDefault="004A7255" w:rsidP="00CE350A">
            <w:pPr>
              <w:jc w:val="both"/>
              <w:rPr>
                <w:rFonts w:eastAsia="Arial"/>
                <w:color w:val="000000"/>
                <w:sz w:val="22"/>
                <w:szCs w:val="22"/>
                <w:lang w:val="ru-RU"/>
              </w:rPr>
            </w:pPr>
            <w:r w:rsidRPr="008927BD">
              <w:rPr>
                <w:rFonts w:eastAsia="Arial"/>
                <w:color w:val="000000"/>
                <w:sz w:val="22"/>
                <w:szCs w:val="22"/>
                <w:lang w:val="ru-RU"/>
              </w:rPr>
              <w:t xml:space="preserve">4 355 181,07 </w:t>
            </w:r>
            <w:r w:rsidR="00706F72" w:rsidRPr="008927BD">
              <w:rPr>
                <w:rFonts w:eastAsia="Arial"/>
                <w:color w:val="000000"/>
                <w:sz w:val="22"/>
                <w:szCs w:val="22"/>
                <w:lang w:val="ru-RU"/>
              </w:rPr>
              <w:t xml:space="preserve">рублей - расходы на обеспечение деятельности муниципальных учреждений дополнительного образования за счет средств местного бюджета </w:t>
            </w:r>
            <w:r w:rsidR="00044945" w:rsidRPr="008927BD">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электрооборудования за декабрь 2023 года будут произведены в январе 2024 года</w:t>
            </w:r>
            <w:proofErr w:type="gramStart"/>
            <w:r w:rsidR="00044945" w:rsidRPr="008927BD">
              <w:rPr>
                <w:rFonts w:eastAsia="Arial"/>
                <w:color w:val="000000"/>
                <w:sz w:val="22"/>
                <w:szCs w:val="22"/>
                <w:lang w:val="ru-RU"/>
              </w:rPr>
              <w:t xml:space="preserve"> )</w:t>
            </w:r>
            <w:proofErr w:type="gramEnd"/>
            <w:r w:rsidR="00044945" w:rsidRPr="008927BD">
              <w:rPr>
                <w:rFonts w:eastAsia="Arial"/>
                <w:color w:val="000000"/>
                <w:sz w:val="22"/>
                <w:szCs w:val="22"/>
                <w:lang w:val="ru-RU"/>
              </w:rPr>
              <w:t xml:space="preserve">; </w:t>
            </w:r>
          </w:p>
          <w:p w:rsidR="00CE350A" w:rsidRPr="008927BD" w:rsidRDefault="004A7255" w:rsidP="00CE350A">
            <w:pPr>
              <w:jc w:val="both"/>
              <w:rPr>
                <w:rFonts w:eastAsia="Arial"/>
                <w:color w:val="000000"/>
                <w:sz w:val="22"/>
                <w:szCs w:val="22"/>
                <w:lang w:val="ru-RU"/>
              </w:rPr>
            </w:pPr>
            <w:r w:rsidRPr="008927BD">
              <w:rPr>
                <w:rFonts w:eastAsia="Arial"/>
                <w:color w:val="000000"/>
                <w:sz w:val="22"/>
                <w:szCs w:val="22"/>
                <w:lang w:val="ru-RU"/>
              </w:rPr>
              <w:lastRenderedPageBreak/>
              <w:t xml:space="preserve">371 490,96 </w:t>
            </w:r>
            <w:r w:rsidR="00DC21D2" w:rsidRPr="008927BD">
              <w:rPr>
                <w:rFonts w:eastAsia="Arial"/>
                <w:color w:val="000000"/>
                <w:sz w:val="22"/>
                <w:szCs w:val="22"/>
                <w:lang w:val="ru-RU"/>
              </w:rPr>
              <w:t>рублей – расходы на обеспечение функционирования модели персонифицированного финансирования дополнительного образования детей</w:t>
            </w:r>
            <w:r w:rsidR="00044945" w:rsidRPr="008927BD">
              <w:rPr>
                <w:rFonts w:eastAsia="Arial"/>
                <w:color w:val="000000"/>
                <w:sz w:val="22"/>
                <w:szCs w:val="22"/>
                <w:lang w:val="ru-RU"/>
              </w:rPr>
              <w:t xml:space="preserve"> (согласно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электрооборудования за декабрь 2023 года будут произведены в январе 2024 года</w:t>
            </w:r>
            <w:proofErr w:type="gramStart"/>
            <w:r w:rsidR="00044945" w:rsidRPr="008927BD">
              <w:rPr>
                <w:rFonts w:eastAsia="Arial"/>
                <w:color w:val="000000"/>
                <w:sz w:val="22"/>
                <w:szCs w:val="22"/>
                <w:lang w:val="ru-RU"/>
              </w:rPr>
              <w:t xml:space="preserve"> )</w:t>
            </w:r>
            <w:proofErr w:type="gramEnd"/>
            <w:r w:rsidR="00044945" w:rsidRPr="008927BD">
              <w:rPr>
                <w:rFonts w:eastAsia="Arial"/>
                <w:color w:val="000000"/>
                <w:sz w:val="22"/>
                <w:szCs w:val="22"/>
                <w:lang w:val="ru-RU"/>
              </w:rPr>
              <w:t xml:space="preserve">; </w:t>
            </w:r>
            <w:r w:rsidR="00CE350A" w:rsidRPr="008927BD">
              <w:rPr>
                <w:rFonts w:eastAsia="Arial"/>
                <w:color w:val="000000"/>
                <w:sz w:val="22"/>
                <w:szCs w:val="22"/>
                <w:lang w:val="ru-RU"/>
              </w:rPr>
              <w:t xml:space="preserve"> </w:t>
            </w:r>
          </w:p>
          <w:p w:rsidR="00CE350A" w:rsidRPr="008927BD" w:rsidRDefault="004A7255" w:rsidP="00CE350A">
            <w:pPr>
              <w:jc w:val="both"/>
              <w:rPr>
                <w:rFonts w:eastAsia="Arial"/>
                <w:color w:val="000000"/>
                <w:sz w:val="22"/>
                <w:szCs w:val="22"/>
                <w:lang w:val="ru-RU"/>
              </w:rPr>
            </w:pPr>
            <w:r w:rsidRPr="008927BD">
              <w:rPr>
                <w:rFonts w:eastAsia="Arial"/>
                <w:color w:val="000000"/>
                <w:sz w:val="22"/>
                <w:szCs w:val="22"/>
                <w:lang w:val="ru-RU"/>
              </w:rPr>
              <w:t xml:space="preserve">17 910,48 </w:t>
            </w:r>
            <w:r w:rsidR="00DC21D2" w:rsidRPr="008927BD">
              <w:rPr>
                <w:rFonts w:eastAsia="Arial"/>
                <w:color w:val="000000"/>
                <w:sz w:val="22"/>
                <w:szCs w:val="22"/>
                <w:lang w:val="ru-RU"/>
              </w:rPr>
              <w:t>рублей – расходы на создание новых мест дополнительного образования детей "Центр дополнительного образования "Школа полного дня"</w:t>
            </w:r>
            <w:r w:rsidR="00044945" w:rsidRPr="008927BD">
              <w:rPr>
                <w:rFonts w:eastAsia="Arial"/>
                <w:color w:val="000000"/>
                <w:sz w:val="22"/>
                <w:szCs w:val="22"/>
                <w:lang w:val="ru-RU"/>
              </w:rPr>
              <w:t xml:space="preserve"> (согласно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электрооборудования за декабрь 2023 года будут произведены в январе 2024 года</w:t>
            </w:r>
            <w:proofErr w:type="gramStart"/>
            <w:r w:rsidR="00044945" w:rsidRPr="008927BD">
              <w:rPr>
                <w:rFonts w:eastAsia="Arial"/>
                <w:color w:val="000000"/>
                <w:sz w:val="22"/>
                <w:szCs w:val="22"/>
                <w:lang w:val="ru-RU"/>
              </w:rPr>
              <w:t xml:space="preserve"> )</w:t>
            </w:r>
            <w:proofErr w:type="gramEnd"/>
            <w:r w:rsidR="00044945" w:rsidRPr="008927BD">
              <w:rPr>
                <w:rFonts w:eastAsia="Arial"/>
                <w:color w:val="000000"/>
                <w:sz w:val="22"/>
                <w:szCs w:val="22"/>
                <w:lang w:val="ru-RU"/>
              </w:rPr>
              <w:t>;</w:t>
            </w:r>
          </w:p>
          <w:p w:rsidR="00152B2C" w:rsidRPr="008927BD" w:rsidRDefault="004F7EDC" w:rsidP="00152B2C">
            <w:pPr>
              <w:jc w:val="both"/>
              <w:rPr>
                <w:rFonts w:eastAsia="Arial"/>
                <w:color w:val="000000"/>
                <w:sz w:val="22"/>
                <w:szCs w:val="22"/>
                <w:lang w:val="ru-RU"/>
              </w:rPr>
            </w:pPr>
            <w:r w:rsidRPr="008927BD">
              <w:rPr>
                <w:rFonts w:eastAsia="Arial"/>
                <w:color w:val="000000"/>
                <w:sz w:val="22"/>
                <w:szCs w:val="22"/>
                <w:lang w:val="ru-RU"/>
              </w:rPr>
              <w:t xml:space="preserve">1 972 284,40 </w:t>
            </w:r>
            <w:r w:rsidR="00706F72" w:rsidRPr="008927BD">
              <w:rPr>
                <w:rFonts w:eastAsia="Arial"/>
                <w:color w:val="000000"/>
                <w:sz w:val="22"/>
                <w:szCs w:val="22"/>
                <w:lang w:val="ru-RU"/>
              </w:rPr>
              <w:t xml:space="preserve">рублей – </w:t>
            </w:r>
            <w:r w:rsidR="00152B2C" w:rsidRPr="008927BD">
              <w:rPr>
                <w:rFonts w:eastAsia="Arial"/>
                <w:color w:val="000000"/>
                <w:sz w:val="22"/>
                <w:szCs w:val="22"/>
                <w:lang w:val="ru-RU"/>
              </w:rPr>
              <w:t xml:space="preserve">расходы на обеспечение деятельности муниципальных библиотек </w:t>
            </w:r>
            <w:r w:rsidR="00044945" w:rsidRPr="008927BD">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электрооборудования за декабрь 2023 года будут произведены в январе 2024 года</w:t>
            </w:r>
            <w:proofErr w:type="gramStart"/>
            <w:r w:rsidR="00044945" w:rsidRPr="008927BD">
              <w:rPr>
                <w:rFonts w:eastAsia="Arial"/>
                <w:color w:val="000000"/>
                <w:sz w:val="22"/>
                <w:szCs w:val="22"/>
                <w:lang w:val="ru-RU"/>
              </w:rPr>
              <w:t xml:space="preserve"> )</w:t>
            </w:r>
            <w:proofErr w:type="gramEnd"/>
            <w:r w:rsidR="00044945" w:rsidRPr="008927BD">
              <w:rPr>
                <w:rFonts w:eastAsia="Arial"/>
                <w:color w:val="000000"/>
                <w:sz w:val="22"/>
                <w:szCs w:val="22"/>
                <w:lang w:val="ru-RU"/>
              </w:rPr>
              <w:t>;</w:t>
            </w:r>
          </w:p>
          <w:p w:rsidR="00152B2C" w:rsidRPr="008927BD" w:rsidRDefault="004F7EDC" w:rsidP="00706F72">
            <w:pPr>
              <w:jc w:val="both"/>
              <w:rPr>
                <w:rFonts w:eastAsia="Arial"/>
                <w:color w:val="000000"/>
                <w:sz w:val="22"/>
                <w:szCs w:val="22"/>
                <w:lang w:val="ru-RU"/>
              </w:rPr>
            </w:pPr>
            <w:r w:rsidRPr="008927BD">
              <w:rPr>
                <w:rFonts w:eastAsia="Arial"/>
                <w:color w:val="000000"/>
                <w:sz w:val="22"/>
                <w:szCs w:val="22"/>
                <w:lang w:val="ru-RU"/>
              </w:rPr>
              <w:t xml:space="preserve">1 548 803,70 </w:t>
            </w:r>
            <w:r w:rsidR="00152B2C" w:rsidRPr="008927BD">
              <w:rPr>
                <w:rFonts w:eastAsia="Arial"/>
                <w:color w:val="000000"/>
                <w:sz w:val="22"/>
                <w:szCs w:val="22"/>
                <w:lang w:val="ru-RU"/>
              </w:rPr>
              <w:t xml:space="preserve">рублей - расходы на обеспечение деятельности муниципальных учреждений дополнительного образования в области культуры </w:t>
            </w:r>
            <w:r w:rsidR="00044945" w:rsidRPr="008927BD">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электрооборудования за декабрь 2023 года будут произведены в январе 2024 года</w:t>
            </w:r>
            <w:proofErr w:type="gramStart"/>
            <w:r w:rsidR="00044945" w:rsidRPr="008927BD">
              <w:rPr>
                <w:rFonts w:eastAsia="Arial"/>
                <w:color w:val="000000"/>
                <w:sz w:val="22"/>
                <w:szCs w:val="22"/>
                <w:lang w:val="ru-RU"/>
              </w:rPr>
              <w:t xml:space="preserve"> )</w:t>
            </w:r>
            <w:proofErr w:type="gramEnd"/>
            <w:r w:rsidR="00044945" w:rsidRPr="008927BD">
              <w:rPr>
                <w:rFonts w:eastAsia="Arial"/>
                <w:color w:val="000000"/>
                <w:sz w:val="22"/>
                <w:szCs w:val="22"/>
                <w:lang w:val="ru-RU"/>
              </w:rPr>
              <w:t>;</w:t>
            </w:r>
          </w:p>
          <w:p w:rsidR="00044945" w:rsidRPr="008927BD" w:rsidRDefault="004F7EDC" w:rsidP="00706F72">
            <w:pPr>
              <w:jc w:val="both"/>
              <w:rPr>
                <w:rFonts w:eastAsia="Arial"/>
                <w:color w:val="000000"/>
                <w:sz w:val="22"/>
                <w:szCs w:val="22"/>
                <w:lang w:val="ru-RU"/>
              </w:rPr>
            </w:pPr>
            <w:r w:rsidRPr="008927BD">
              <w:rPr>
                <w:rFonts w:eastAsia="Arial"/>
                <w:color w:val="000000"/>
                <w:sz w:val="22"/>
                <w:szCs w:val="22"/>
                <w:lang w:val="ru-RU"/>
              </w:rPr>
              <w:t xml:space="preserve">6 156 143,87 </w:t>
            </w:r>
            <w:r w:rsidR="00706F72" w:rsidRPr="008927BD">
              <w:rPr>
                <w:rFonts w:eastAsia="Arial"/>
                <w:color w:val="000000"/>
                <w:sz w:val="22"/>
                <w:szCs w:val="22"/>
                <w:lang w:val="ru-RU"/>
              </w:rPr>
              <w:t xml:space="preserve">рублей - расходы на обеспечение деятельности муниципальных учреждений культуры за счет средств местного бюджета </w:t>
            </w:r>
            <w:r w:rsidR="00044945" w:rsidRPr="008927BD">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электрооборудования за декабрь 2023 года будут произведены в январе 2024 года</w:t>
            </w:r>
            <w:proofErr w:type="gramStart"/>
            <w:r w:rsidR="00044945" w:rsidRPr="008927BD">
              <w:rPr>
                <w:rFonts w:eastAsia="Arial"/>
                <w:color w:val="000000"/>
                <w:sz w:val="22"/>
                <w:szCs w:val="22"/>
                <w:lang w:val="ru-RU"/>
              </w:rPr>
              <w:t xml:space="preserve"> )</w:t>
            </w:r>
            <w:proofErr w:type="gramEnd"/>
            <w:r w:rsidR="00044945" w:rsidRPr="008927BD">
              <w:rPr>
                <w:rFonts w:eastAsia="Arial"/>
                <w:color w:val="000000"/>
                <w:sz w:val="22"/>
                <w:szCs w:val="22"/>
                <w:lang w:val="ru-RU"/>
              </w:rPr>
              <w:t xml:space="preserve">; </w:t>
            </w:r>
          </w:p>
          <w:p w:rsidR="00152B2C" w:rsidRPr="008927BD" w:rsidRDefault="004F7EDC" w:rsidP="00706F72">
            <w:pPr>
              <w:jc w:val="both"/>
              <w:rPr>
                <w:rFonts w:eastAsia="Arial"/>
                <w:color w:val="000000"/>
                <w:sz w:val="22"/>
                <w:szCs w:val="22"/>
                <w:lang w:val="ru-RU"/>
              </w:rPr>
            </w:pPr>
            <w:r w:rsidRPr="008927BD">
              <w:rPr>
                <w:rFonts w:eastAsia="Arial"/>
                <w:color w:val="000000"/>
                <w:sz w:val="22"/>
                <w:szCs w:val="22"/>
                <w:lang w:val="ru-RU"/>
              </w:rPr>
              <w:t xml:space="preserve">292 555,50 </w:t>
            </w:r>
            <w:r w:rsidR="00152B2C" w:rsidRPr="008927BD">
              <w:rPr>
                <w:rFonts w:eastAsia="Arial"/>
                <w:color w:val="000000"/>
                <w:sz w:val="22"/>
                <w:szCs w:val="22"/>
                <w:lang w:val="ru-RU"/>
              </w:rPr>
              <w:t>рублей - расходы на обеспечение деятельности муниципальных музеев</w:t>
            </w:r>
            <w:r w:rsidR="0054194B" w:rsidRPr="008927BD">
              <w:rPr>
                <w:rFonts w:eastAsia="Arial"/>
                <w:color w:val="000000"/>
                <w:sz w:val="22"/>
                <w:szCs w:val="22"/>
                <w:lang w:val="ru-RU"/>
              </w:rPr>
              <w:t xml:space="preserve"> </w:t>
            </w:r>
            <w:r w:rsidR="00044945" w:rsidRPr="008927BD">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электрооборудования за декабрь 2023 года будут произведены в январе 2024 года</w:t>
            </w:r>
            <w:proofErr w:type="gramStart"/>
            <w:r w:rsidR="00044945" w:rsidRPr="008927BD">
              <w:rPr>
                <w:rFonts w:eastAsia="Arial"/>
                <w:color w:val="000000"/>
                <w:sz w:val="22"/>
                <w:szCs w:val="22"/>
                <w:lang w:val="ru-RU"/>
              </w:rPr>
              <w:t xml:space="preserve"> )</w:t>
            </w:r>
            <w:proofErr w:type="gramEnd"/>
            <w:r w:rsidR="00044945" w:rsidRPr="008927BD">
              <w:rPr>
                <w:rFonts w:eastAsia="Arial"/>
                <w:color w:val="000000"/>
                <w:sz w:val="22"/>
                <w:szCs w:val="22"/>
                <w:lang w:val="ru-RU"/>
              </w:rPr>
              <w:t>;</w:t>
            </w:r>
          </w:p>
          <w:p w:rsidR="00CE350A" w:rsidRPr="008927BD" w:rsidRDefault="00946F2C" w:rsidP="00CE350A">
            <w:pPr>
              <w:jc w:val="both"/>
              <w:rPr>
                <w:rFonts w:eastAsia="Arial"/>
                <w:color w:val="000000"/>
                <w:sz w:val="22"/>
                <w:szCs w:val="22"/>
                <w:lang w:val="ru-RU"/>
              </w:rPr>
            </w:pPr>
            <w:r w:rsidRPr="008927BD">
              <w:rPr>
                <w:sz w:val="22"/>
                <w:szCs w:val="22"/>
                <w:lang w:val="ru-RU"/>
              </w:rPr>
              <w:t xml:space="preserve">433 043,11 </w:t>
            </w:r>
            <w:r w:rsidR="00152B2C" w:rsidRPr="008927BD">
              <w:rPr>
                <w:sz w:val="22"/>
                <w:szCs w:val="22"/>
                <w:lang w:val="ru-RU"/>
              </w:rPr>
              <w:t xml:space="preserve">рублей – расходы на </w:t>
            </w:r>
            <w:r w:rsidR="00DC21D2" w:rsidRPr="008927BD">
              <w:rPr>
                <w:sz w:val="22"/>
                <w:szCs w:val="22"/>
                <w:lang w:val="ru-RU"/>
              </w:rPr>
              <w:t>обеспечение деятельности муниципальных учреждений физической культуры и спорта</w:t>
            </w:r>
            <w:r w:rsidR="00044945" w:rsidRPr="008927BD">
              <w:rPr>
                <w:sz w:val="22"/>
                <w:szCs w:val="22"/>
                <w:lang w:val="ru-RU"/>
              </w:rPr>
              <w:t xml:space="preserve"> </w:t>
            </w:r>
            <w:r w:rsidR="00044945" w:rsidRPr="008927BD">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электрооборудования за декабрь 2023 года будут произведены в январе 2024 года</w:t>
            </w:r>
            <w:proofErr w:type="gramStart"/>
            <w:r w:rsidR="00044945" w:rsidRPr="008927BD">
              <w:rPr>
                <w:rFonts w:eastAsia="Arial"/>
                <w:color w:val="000000"/>
                <w:sz w:val="22"/>
                <w:szCs w:val="22"/>
                <w:lang w:val="ru-RU"/>
              </w:rPr>
              <w:t xml:space="preserve"> )</w:t>
            </w:r>
            <w:proofErr w:type="gramEnd"/>
            <w:r w:rsidR="00044945" w:rsidRPr="008927BD">
              <w:rPr>
                <w:rFonts w:eastAsia="Arial"/>
                <w:color w:val="000000"/>
                <w:sz w:val="22"/>
                <w:szCs w:val="22"/>
                <w:lang w:val="ru-RU"/>
              </w:rPr>
              <w:t>;</w:t>
            </w:r>
          </w:p>
          <w:p w:rsidR="00A24D74" w:rsidRPr="008927BD" w:rsidRDefault="00A24D74" w:rsidP="00CE350A">
            <w:pPr>
              <w:jc w:val="both"/>
              <w:rPr>
                <w:rFonts w:eastAsia="Arial"/>
                <w:color w:val="000000"/>
                <w:sz w:val="22"/>
                <w:szCs w:val="22"/>
                <w:lang w:val="ru-RU"/>
              </w:rPr>
            </w:pPr>
            <w:r w:rsidRPr="008927BD">
              <w:rPr>
                <w:rFonts w:eastAsia="Arial"/>
                <w:color w:val="000000"/>
                <w:sz w:val="22"/>
                <w:szCs w:val="22"/>
                <w:lang w:val="ru-RU"/>
              </w:rPr>
              <w:t>12,88 рублей –</w:t>
            </w:r>
            <w:r w:rsidR="008D21F9" w:rsidRPr="008927BD">
              <w:rPr>
                <w:rFonts w:eastAsia="Arial"/>
                <w:color w:val="000000"/>
                <w:sz w:val="22"/>
                <w:szCs w:val="22"/>
                <w:lang w:val="ru-RU"/>
              </w:rPr>
              <w:t xml:space="preserve"> экономия по расходам</w:t>
            </w:r>
            <w:r w:rsidRPr="008927BD">
              <w:rPr>
                <w:rFonts w:eastAsia="Arial"/>
                <w:color w:val="000000"/>
                <w:sz w:val="22"/>
                <w:szCs w:val="22"/>
                <w:lang w:val="ru-RU"/>
              </w:rPr>
              <w:t xml:space="preserve"> на мероприятия в области спорта и физической культуры</w:t>
            </w:r>
            <w:r w:rsidR="00044945" w:rsidRPr="008927BD">
              <w:rPr>
                <w:rFonts w:eastAsia="Arial"/>
                <w:color w:val="000000"/>
                <w:sz w:val="22"/>
                <w:szCs w:val="22"/>
                <w:lang w:val="ru-RU"/>
              </w:rPr>
              <w:t>.</w:t>
            </w:r>
          </w:p>
          <w:p w:rsidR="00706F72" w:rsidRPr="008927BD" w:rsidRDefault="00706F72" w:rsidP="00152B2C">
            <w:pPr>
              <w:jc w:val="both"/>
              <w:rPr>
                <w:sz w:val="22"/>
                <w:szCs w:val="22"/>
                <w:lang w:val="ru-RU"/>
              </w:rPr>
            </w:pP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lastRenderedPageBreak/>
              <w:t>003</w:t>
            </w:r>
          </w:p>
        </w:tc>
        <w:tc>
          <w:tcPr>
            <w:tcW w:w="9498" w:type="dxa"/>
          </w:tcPr>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xml:space="preserve">На конец отчетного периода на территории городского округа город Бор функционировало </w:t>
            </w:r>
            <w:r w:rsidR="00C545B6" w:rsidRPr="008927BD">
              <w:rPr>
                <w:rFonts w:eastAsia="Arial"/>
                <w:color w:val="000000"/>
                <w:sz w:val="22"/>
                <w:szCs w:val="22"/>
                <w:lang w:val="ru-RU"/>
              </w:rPr>
              <w:t>117</w:t>
            </w:r>
            <w:r w:rsidR="002B7A34" w:rsidRPr="008927BD">
              <w:rPr>
                <w:rFonts w:eastAsia="Arial"/>
                <w:color w:val="000000"/>
                <w:sz w:val="22"/>
                <w:szCs w:val="22"/>
                <w:lang w:val="ru-RU"/>
              </w:rPr>
              <w:t xml:space="preserve"> </w:t>
            </w:r>
            <w:r w:rsidR="00C417CE" w:rsidRPr="008927BD">
              <w:rPr>
                <w:rFonts w:eastAsia="Arial"/>
                <w:color w:val="000000"/>
                <w:sz w:val="22"/>
                <w:szCs w:val="22"/>
                <w:lang w:val="ru-RU"/>
              </w:rPr>
              <w:t>автономных учреждений по 4</w:t>
            </w:r>
            <w:r w:rsidRPr="008927BD">
              <w:rPr>
                <w:rFonts w:eastAsia="Arial"/>
                <w:color w:val="000000"/>
                <w:sz w:val="22"/>
                <w:szCs w:val="22"/>
                <w:lang w:val="ru-RU"/>
              </w:rPr>
              <w:t xml:space="preserve"> различным отраслям деятельности:</w:t>
            </w:r>
          </w:p>
          <w:p w:rsidR="00706F72" w:rsidRPr="008927BD" w:rsidRDefault="00764446" w:rsidP="00706F72">
            <w:pPr>
              <w:jc w:val="both"/>
              <w:rPr>
                <w:rFonts w:eastAsia="Arial"/>
                <w:color w:val="000000"/>
                <w:sz w:val="22"/>
                <w:szCs w:val="22"/>
                <w:lang w:val="ru-RU"/>
              </w:rPr>
            </w:pPr>
            <w:r w:rsidRPr="008927BD">
              <w:rPr>
                <w:rFonts w:eastAsia="Arial"/>
                <w:color w:val="000000"/>
                <w:sz w:val="22"/>
                <w:szCs w:val="22"/>
                <w:lang w:val="ru-RU"/>
              </w:rPr>
              <w:t>1</w:t>
            </w:r>
            <w:r w:rsidR="00706F72" w:rsidRPr="008927BD">
              <w:rPr>
                <w:rFonts w:eastAsia="Arial"/>
                <w:color w:val="000000"/>
                <w:sz w:val="22"/>
                <w:szCs w:val="22"/>
                <w:lang w:val="ru-RU"/>
              </w:rPr>
              <w:t>. Национальная экономика- 1 учреждение</w:t>
            </w:r>
          </w:p>
          <w:p w:rsidR="00706F72" w:rsidRPr="008927BD" w:rsidRDefault="00764446" w:rsidP="00706F72">
            <w:pPr>
              <w:jc w:val="both"/>
              <w:rPr>
                <w:rFonts w:eastAsia="Arial"/>
                <w:color w:val="000000"/>
                <w:sz w:val="22"/>
                <w:szCs w:val="22"/>
                <w:lang w:val="ru-RU"/>
              </w:rPr>
            </w:pPr>
            <w:r w:rsidRPr="008927BD">
              <w:rPr>
                <w:rFonts w:eastAsia="Arial"/>
                <w:color w:val="000000"/>
                <w:sz w:val="22"/>
                <w:szCs w:val="22"/>
                <w:lang w:val="ru-RU"/>
              </w:rPr>
              <w:t>2</w:t>
            </w:r>
            <w:r w:rsidR="00706F72" w:rsidRPr="008927BD">
              <w:rPr>
                <w:rFonts w:eastAsia="Arial"/>
                <w:color w:val="000000"/>
                <w:sz w:val="22"/>
                <w:szCs w:val="22"/>
                <w:lang w:val="ru-RU"/>
              </w:rPr>
              <w:t xml:space="preserve">. Образование – </w:t>
            </w:r>
            <w:r w:rsidR="00C545B6" w:rsidRPr="008927BD">
              <w:rPr>
                <w:rFonts w:eastAsia="Arial"/>
                <w:color w:val="000000"/>
                <w:sz w:val="22"/>
                <w:szCs w:val="22"/>
                <w:lang w:val="ru-RU"/>
              </w:rPr>
              <w:t>92</w:t>
            </w:r>
            <w:r w:rsidR="00A111CB" w:rsidRPr="008927BD">
              <w:rPr>
                <w:rFonts w:eastAsia="Arial"/>
                <w:color w:val="000000"/>
                <w:sz w:val="22"/>
                <w:szCs w:val="22"/>
                <w:lang w:val="ru-RU"/>
              </w:rPr>
              <w:t xml:space="preserve"> учреждение</w:t>
            </w:r>
          </w:p>
          <w:p w:rsidR="00706F72" w:rsidRPr="008927BD" w:rsidRDefault="00764446" w:rsidP="00706F72">
            <w:pPr>
              <w:jc w:val="both"/>
              <w:rPr>
                <w:rFonts w:eastAsia="Arial"/>
                <w:color w:val="000000"/>
                <w:sz w:val="22"/>
                <w:szCs w:val="22"/>
                <w:lang w:val="ru-RU"/>
              </w:rPr>
            </w:pPr>
            <w:r w:rsidRPr="008927BD">
              <w:rPr>
                <w:rFonts w:eastAsia="Arial"/>
                <w:color w:val="000000"/>
                <w:sz w:val="22"/>
                <w:szCs w:val="22"/>
                <w:lang w:val="ru-RU"/>
              </w:rPr>
              <w:t>3</w:t>
            </w:r>
            <w:r w:rsidR="00706F72" w:rsidRPr="008927BD">
              <w:rPr>
                <w:rFonts w:eastAsia="Arial"/>
                <w:color w:val="000000"/>
                <w:sz w:val="22"/>
                <w:szCs w:val="22"/>
                <w:lang w:val="ru-RU"/>
              </w:rPr>
              <w:t>. Культура-17 учреждений</w:t>
            </w:r>
          </w:p>
          <w:p w:rsidR="00706F72" w:rsidRPr="008927BD" w:rsidRDefault="00764446" w:rsidP="00706F72">
            <w:pPr>
              <w:jc w:val="both"/>
              <w:rPr>
                <w:rFonts w:eastAsia="Arial"/>
                <w:color w:val="000000"/>
                <w:sz w:val="22"/>
                <w:szCs w:val="22"/>
                <w:lang w:val="ru-RU"/>
              </w:rPr>
            </w:pPr>
            <w:r w:rsidRPr="008927BD">
              <w:rPr>
                <w:rFonts w:eastAsia="Arial"/>
                <w:color w:val="000000"/>
                <w:sz w:val="22"/>
                <w:szCs w:val="22"/>
                <w:lang w:val="ru-RU"/>
              </w:rPr>
              <w:t>4</w:t>
            </w:r>
            <w:r w:rsidR="00A111CB" w:rsidRPr="008927BD">
              <w:rPr>
                <w:rFonts w:eastAsia="Arial"/>
                <w:color w:val="000000"/>
                <w:sz w:val="22"/>
                <w:szCs w:val="22"/>
                <w:lang w:val="ru-RU"/>
              </w:rPr>
              <w:t>. Спорт-7</w:t>
            </w:r>
            <w:r w:rsidR="00D72BE2" w:rsidRPr="008927BD">
              <w:rPr>
                <w:rFonts w:eastAsia="Arial"/>
                <w:color w:val="000000"/>
                <w:sz w:val="22"/>
                <w:szCs w:val="22"/>
                <w:lang w:val="ru-RU"/>
              </w:rPr>
              <w:t xml:space="preserve"> учреждений</w:t>
            </w:r>
          </w:p>
          <w:p w:rsidR="00706F72" w:rsidRPr="008927BD" w:rsidRDefault="004D5A71" w:rsidP="00706F72">
            <w:pPr>
              <w:jc w:val="both"/>
              <w:rPr>
                <w:rFonts w:eastAsia="Arial"/>
                <w:color w:val="000000"/>
                <w:sz w:val="22"/>
                <w:szCs w:val="22"/>
                <w:lang w:val="ru-RU"/>
              </w:rPr>
            </w:pPr>
            <w:r w:rsidRPr="008927BD">
              <w:rPr>
                <w:rFonts w:eastAsia="Arial"/>
                <w:color w:val="000000"/>
                <w:sz w:val="22"/>
                <w:szCs w:val="22"/>
                <w:lang w:val="ru-RU"/>
              </w:rPr>
              <w:t>Численность работников автономных учреж</w:t>
            </w:r>
            <w:r w:rsidR="002057DC" w:rsidRPr="008927BD">
              <w:rPr>
                <w:rFonts w:eastAsia="Arial"/>
                <w:color w:val="000000"/>
                <w:sz w:val="22"/>
                <w:szCs w:val="22"/>
                <w:lang w:val="ru-RU"/>
              </w:rPr>
              <w:t>дений по состоянию на 01.01.2024</w:t>
            </w:r>
            <w:r w:rsidRPr="008927BD">
              <w:rPr>
                <w:rFonts w:eastAsia="Arial"/>
                <w:color w:val="000000"/>
                <w:sz w:val="22"/>
                <w:szCs w:val="22"/>
                <w:lang w:val="ru-RU"/>
              </w:rPr>
              <w:t xml:space="preserve"> года состав</w:t>
            </w:r>
            <w:r w:rsidR="000C254A" w:rsidRPr="008927BD">
              <w:rPr>
                <w:rFonts w:eastAsia="Arial"/>
                <w:color w:val="000000"/>
                <w:sz w:val="22"/>
                <w:szCs w:val="22"/>
                <w:lang w:val="ru-RU"/>
              </w:rPr>
              <w:t>ила</w:t>
            </w:r>
            <w:r w:rsidR="00D827B9" w:rsidRPr="008927BD">
              <w:rPr>
                <w:rFonts w:eastAsia="Arial"/>
                <w:color w:val="000000"/>
                <w:sz w:val="22"/>
                <w:szCs w:val="22"/>
                <w:lang w:val="ru-RU"/>
              </w:rPr>
              <w:t xml:space="preserve"> 3603</w:t>
            </w:r>
            <w:r w:rsidR="006970A0" w:rsidRPr="008927BD">
              <w:rPr>
                <w:rFonts w:eastAsia="Arial"/>
                <w:color w:val="000000"/>
                <w:sz w:val="22"/>
                <w:szCs w:val="22"/>
                <w:lang w:val="ru-RU"/>
              </w:rPr>
              <w:t xml:space="preserve"> человек</w:t>
            </w:r>
            <w:r w:rsidR="00F14F82" w:rsidRPr="008927BD">
              <w:rPr>
                <w:rFonts w:eastAsia="Arial"/>
                <w:color w:val="000000"/>
                <w:sz w:val="22"/>
                <w:szCs w:val="22"/>
                <w:lang w:val="ru-RU"/>
              </w:rPr>
              <w:t>а. В течение 2023</w:t>
            </w:r>
            <w:r w:rsidR="006A025D" w:rsidRPr="008927BD">
              <w:rPr>
                <w:rFonts w:eastAsia="Arial"/>
                <w:color w:val="000000"/>
                <w:sz w:val="22"/>
                <w:szCs w:val="22"/>
                <w:lang w:val="ru-RU"/>
              </w:rPr>
              <w:t xml:space="preserve"> года </w:t>
            </w:r>
            <w:r w:rsidR="00F14F82" w:rsidRPr="008927BD">
              <w:rPr>
                <w:rFonts w:eastAsia="Arial"/>
                <w:color w:val="000000"/>
                <w:sz w:val="22"/>
                <w:szCs w:val="22"/>
                <w:lang w:val="ru-RU"/>
              </w:rPr>
              <w:t>1333 сотрудника</w:t>
            </w:r>
            <w:r w:rsidRPr="008927BD">
              <w:rPr>
                <w:rFonts w:eastAsia="Arial"/>
                <w:color w:val="000000"/>
                <w:sz w:val="22"/>
                <w:szCs w:val="22"/>
                <w:lang w:val="ru-RU"/>
              </w:rPr>
              <w:t xml:space="preserve"> прошли обучение н</w:t>
            </w:r>
            <w:r w:rsidR="00F14F82" w:rsidRPr="008927BD">
              <w:rPr>
                <w:rFonts w:eastAsia="Arial"/>
                <w:color w:val="000000"/>
                <w:sz w:val="22"/>
                <w:szCs w:val="22"/>
                <w:lang w:val="ru-RU"/>
              </w:rPr>
              <w:t>а курсах повышения квалификации</w:t>
            </w:r>
            <w:r w:rsidR="00706F72" w:rsidRPr="008927BD">
              <w:rPr>
                <w:rFonts w:eastAsia="Arial"/>
                <w:color w:val="000000"/>
                <w:sz w:val="22"/>
                <w:szCs w:val="22"/>
                <w:lang w:val="ru-RU"/>
              </w:rPr>
              <w:t>.</w:t>
            </w:r>
            <w:r w:rsidR="009C3CB5">
              <w:rPr>
                <w:rFonts w:eastAsia="Arial"/>
                <w:color w:val="000000"/>
                <w:sz w:val="22"/>
                <w:szCs w:val="22"/>
                <w:lang w:val="ru-RU"/>
              </w:rPr>
              <w:t xml:space="preserve"> Стоимость имущества на конец отчетного периода составила 4 897 357 072,13 рублей.</w:t>
            </w:r>
          </w:p>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xml:space="preserve">Общий объем средств на прочую закупку товаров, работ и услуг автономными учреждениями составил </w:t>
            </w:r>
            <w:r w:rsidR="00F066D5" w:rsidRPr="008927BD">
              <w:rPr>
                <w:rFonts w:eastAsia="Arial"/>
                <w:color w:val="000000"/>
                <w:sz w:val="22"/>
                <w:szCs w:val="22"/>
                <w:lang w:val="ru-RU"/>
              </w:rPr>
              <w:t>843 657 169,53</w:t>
            </w:r>
            <w:r w:rsidR="00AE434B" w:rsidRPr="008927BD">
              <w:rPr>
                <w:rFonts w:eastAsia="Arial"/>
                <w:color w:val="000000"/>
                <w:sz w:val="22"/>
                <w:szCs w:val="22"/>
                <w:lang w:val="ru-RU"/>
              </w:rPr>
              <w:t xml:space="preserve"> </w:t>
            </w:r>
            <w:r w:rsidRPr="008927BD">
              <w:rPr>
                <w:rFonts w:eastAsia="Arial"/>
                <w:color w:val="000000"/>
                <w:sz w:val="22"/>
                <w:szCs w:val="22"/>
                <w:lang w:val="ru-RU"/>
              </w:rPr>
              <w:t xml:space="preserve">рублей, из них по КВФО 4 – </w:t>
            </w:r>
            <w:r w:rsidR="00F066D5" w:rsidRPr="008927BD">
              <w:rPr>
                <w:rFonts w:eastAsia="Arial"/>
                <w:color w:val="000000"/>
                <w:sz w:val="22"/>
                <w:szCs w:val="22"/>
                <w:lang w:val="ru-RU"/>
              </w:rPr>
              <w:t>398 110 666,56</w:t>
            </w:r>
            <w:r w:rsidR="00AE434B" w:rsidRPr="008927BD">
              <w:rPr>
                <w:rFonts w:eastAsia="Arial"/>
                <w:color w:val="000000"/>
                <w:sz w:val="22"/>
                <w:szCs w:val="22"/>
                <w:lang w:val="ru-RU"/>
              </w:rPr>
              <w:t xml:space="preserve"> </w:t>
            </w:r>
            <w:r w:rsidRPr="008927BD">
              <w:rPr>
                <w:rFonts w:eastAsia="Arial"/>
                <w:color w:val="000000"/>
                <w:sz w:val="22"/>
                <w:szCs w:val="22"/>
                <w:lang w:val="ru-RU"/>
              </w:rPr>
              <w:t xml:space="preserve">рублей, КВФО 5 – </w:t>
            </w:r>
            <w:r w:rsidR="00F066D5" w:rsidRPr="008927BD">
              <w:rPr>
                <w:rFonts w:eastAsia="Arial"/>
                <w:color w:val="000000"/>
                <w:sz w:val="22"/>
                <w:szCs w:val="22"/>
                <w:lang w:val="ru-RU"/>
              </w:rPr>
              <w:t>243 870 415,90</w:t>
            </w:r>
            <w:r w:rsidR="00AE434B" w:rsidRPr="008927BD">
              <w:rPr>
                <w:rFonts w:eastAsia="Arial"/>
                <w:color w:val="000000"/>
                <w:sz w:val="22"/>
                <w:szCs w:val="22"/>
                <w:lang w:val="ru-RU"/>
              </w:rPr>
              <w:t xml:space="preserve"> </w:t>
            </w:r>
            <w:r w:rsidRPr="008927BD">
              <w:rPr>
                <w:rFonts w:eastAsia="Arial"/>
                <w:color w:val="000000"/>
                <w:sz w:val="22"/>
                <w:szCs w:val="22"/>
                <w:lang w:val="ru-RU"/>
              </w:rPr>
              <w:t xml:space="preserve">рублей, КВФО 2 – </w:t>
            </w:r>
            <w:r w:rsidR="00F066D5" w:rsidRPr="008927BD">
              <w:rPr>
                <w:rFonts w:eastAsia="Arial"/>
                <w:color w:val="000000"/>
                <w:sz w:val="22"/>
                <w:szCs w:val="22"/>
                <w:lang w:val="ru-RU"/>
              </w:rPr>
              <w:t>201 676 087,07</w:t>
            </w:r>
            <w:r w:rsidR="00AE434B" w:rsidRPr="008927BD">
              <w:rPr>
                <w:rFonts w:eastAsia="Arial"/>
                <w:color w:val="000000"/>
                <w:sz w:val="22"/>
                <w:szCs w:val="22"/>
                <w:lang w:val="ru-RU"/>
              </w:rPr>
              <w:t xml:space="preserve"> </w:t>
            </w:r>
            <w:r w:rsidRPr="008927BD">
              <w:rPr>
                <w:rFonts w:eastAsia="Arial"/>
                <w:color w:val="000000"/>
                <w:sz w:val="22"/>
                <w:szCs w:val="22"/>
                <w:lang w:val="ru-RU"/>
              </w:rPr>
              <w:t>рублей.</w:t>
            </w:r>
          </w:p>
          <w:p w:rsidR="00706F72" w:rsidRPr="008927BD" w:rsidRDefault="00706F72" w:rsidP="00BD4D97">
            <w:pPr>
              <w:rPr>
                <w:sz w:val="22"/>
                <w:szCs w:val="22"/>
                <w:lang w:val="ru-RU"/>
              </w:rPr>
            </w:pPr>
          </w:p>
        </w:tc>
      </w:tr>
      <w:tr w:rsidR="001E5F62" w:rsidRPr="00C00A9B" w:rsidTr="00D4091D">
        <w:tc>
          <w:tcPr>
            <w:tcW w:w="675" w:type="dxa"/>
          </w:tcPr>
          <w:p w:rsidR="001E5F62" w:rsidRPr="008927BD" w:rsidRDefault="001E5F62">
            <w:pPr>
              <w:rPr>
                <w:sz w:val="22"/>
                <w:szCs w:val="22"/>
                <w:lang w:val="ru-RU"/>
              </w:rPr>
            </w:pPr>
            <w:r w:rsidRPr="008927BD">
              <w:rPr>
                <w:sz w:val="22"/>
                <w:szCs w:val="22"/>
                <w:lang w:val="ru-RU"/>
              </w:rPr>
              <w:t>004</w:t>
            </w:r>
          </w:p>
        </w:tc>
        <w:tc>
          <w:tcPr>
            <w:tcW w:w="9498" w:type="dxa"/>
          </w:tcPr>
          <w:p w:rsidR="004578F1" w:rsidRPr="008927BD" w:rsidRDefault="00F4483E" w:rsidP="004578F1">
            <w:pPr>
              <w:pStyle w:val="TableParagraph"/>
              <w:ind w:right="79"/>
              <w:jc w:val="both"/>
              <w:rPr>
                <w:rFonts w:eastAsia="Arial"/>
                <w:color w:val="000000"/>
                <w:lang w:val="ru-RU"/>
              </w:rPr>
            </w:pPr>
            <w:r w:rsidRPr="008927BD">
              <w:rPr>
                <w:rFonts w:eastAsia="Arial"/>
                <w:b/>
                <w:color w:val="000000"/>
                <w:lang w:val="ru-RU"/>
              </w:rPr>
              <w:t>В сфере «Национальная экономика»</w:t>
            </w:r>
            <w:r w:rsidRPr="008927BD">
              <w:rPr>
                <w:rFonts w:eastAsia="Arial"/>
                <w:color w:val="000000"/>
                <w:lang w:val="ru-RU"/>
              </w:rPr>
              <w:t xml:space="preserve"> </w:t>
            </w:r>
            <w:r w:rsidR="004578F1" w:rsidRPr="008927BD">
              <w:rPr>
                <w:rFonts w:eastAsia="Arial"/>
                <w:color w:val="000000"/>
                <w:lang w:val="ru-RU"/>
              </w:rPr>
              <w:t xml:space="preserve">функционирует 1 автономное учреждение – «МАУ «Борский бизнес – инкубатор». На муниципальное задание предусмотрено 10 033 700,00 рублей или 100% от плана. </w:t>
            </w:r>
            <w:r w:rsidR="004578F1" w:rsidRPr="008927BD">
              <w:rPr>
                <w:lang w:val="ru-RU"/>
              </w:rPr>
              <w:t xml:space="preserve">По состоянию на 01.01.2024 г. штатная численность составляет 17,5 единиц. </w:t>
            </w:r>
            <w:r w:rsidR="004578F1" w:rsidRPr="008927BD">
              <w:rPr>
                <w:rFonts w:eastAsia="Arial"/>
                <w:color w:val="000000"/>
                <w:lang w:val="ru-RU"/>
              </w:rPr>
              <w:t>Учреждение оказывает 3 муниципальные услуги:</w:t>
            </w:r>
          </w:p>
          <w:p w:rsidR="004578F1" w:rsidRPr="008927BD" w:rsidRDefault="004578F1" w:rsidP="004578F1">
            <w:pPr>
              <w:jc w:val="both"/>
              <w:rPr>
                <w:rFonts w:eastAsia="Arial"/>
                <w:color w:val="000000"/>
                <w:sz w:val="22"/>
                <w:szCs w:val="22"/>
                <w:lang w:val="ru-RU"/>
              </w:rPr>
            </w:pPr>
            <w:r w:rsidRPr="008927BD">
              <w:rPr>
                <w:sz w:val="22"/>
                <w:szCs w:val="22"/>
                <w:lang w:val="ru-RU"/>
              </w:rPr>
              <w:t xml:space="preserve">1. предоставление информационной и консультационной поддержки субъектам малого и среднего предпринимательства. В 2023 году </w:t>
            </w:r>
            <w:r w:rsidRPr="008927BD">
              <w:rPr>
                <w:rFonts w:eastAsia="Arial"/>
                <w:color w:val="000000"/>
                <w:sz w:val="22"/>
                <w:szCs w:val="22"/>
                <w:lang w:val="ru-RU"/>
              </w:rPr>
              <w:t xml:space="preserve">количество </w:t>
            </w:r>
            <w:proofErr w:type="gramStart"/>
            <w:r w:rsidRPr="008927BD">
              <w:rPr>
                <w:rFonts w:eastAsia="Arial"/>
                <w:color w:val="000000"/>
                <w:sz w:val="22"/>
                <w:szCs w:val="22"/>
                <w:lang w:val="ru-RU"/>
              </w:rPr>
              <w:t>физических лиц, обратившихся за данной услугой составило</w:t>
            </w:r>
            <w:proofErr w:type="gramEnd"/>
            <w:r w:rsidRPr="008927BD">
              <w:rPr>
                <w:rFonts w:eastAsia="Arial"/>
                <w:color w:val="000000"/>
                <w:sz w:val="22"/>
                <w:szCs w:val="22"/>
                <w:lang w:val="ru-RU"/>
              </w:rPr>
              <w:t xml:space="preserve"> 108 единиц (или 100 % от плана). </w:t>
            </w:r>
          </w:p>
          <w:p w:rsidR="001E5F62" w:rsidRPr="008927BD" w:rsidRDefault="004578F1" w:rsidP="004578F1">
            <w:pPr>
              <w:pStyle w:val="TableParagraph"/>
              <w:ind w:right="79"/>
              <w:jc w:val="both"/>
              <w:rPr>
                <w:rFonts w:eastAsia="Arial"/>
                <w:color w:val="000000"/>
                <w:lang w:val="ru-RU"/>
              </w:rPr>
            </w:pPr>
            <w:r w:rsidRPr="008927BD">
              <w:rPr>
                <w:rFonts w:eastAsia="Arial"/>
                <w:color w:val="000000"/>
                <w:lang w:val="ru-RU"/>
              </w:rPr>
              <w:t xml:space="preserve">2. </w:t>
            </w:r>
            <w:r w:rsidRPr="008927BD">
              <w:rPr>
                <w:lang w:val="ru-RU"/>
              </w:rPr>
              <w:t xml:space="preserve">предоставление консультационной и информационной поддержки субъектам малого и среднего предпринимательства. В 2023 году </w:t>
            </w:r>
            <w:r w:rsidRPr="008927BD">
              <w:rPr>
                <w:rFonts w:eastAsia="Arial"/>
                <w:color w:val="000000"/>
                <w:lang w:val="ru-RU"/>
              </w:rPr>
              <w:t>количество субъектов малого предпринимательства обратившихся за данной услугой составило 125 единиц (или 100 % от плана).</w:t>
            </w:r>
          </w:p>
        </w:tc>
      </w:tr>
      <w:tr w:rsidR="001E5F62" w:rsidRPr="00C00A9B" w:rsidTr="00D4091D">
        <w:tc>
          <w:tcPr>
            <w:tcW w:w="675" w:type="dxa"/>
          </w:tcPr>
          <w:p w:rsidR="001E5F62" w:rsidRPr="008927BD" w:rsidRDefault="001E5F62">
            <w:pPr>
              <w:rPr>
                <w:sz w:val="22"/>
                <w:szCs w:val="22"/>
                <w:lang w:val="ru-RU"/>
              </w:rPr>
            </w:pPr>
            <w:r w:rsidRPr="008927BD">
              <w:rPr>
                <w:sz w:val="22"/>
                <w:szCs w:val="22"/>
                <w:lang w:val="ru-RU"/>
              </w:rPr>
              <w:t>005</w:t>
            </w:r>
          </w:p>
        </w:tc>
        <w:tc>
          <w:tcPr>
            <w:tcW w:w="9498" w:type="dxa"/>
          </w:tcPr>
          <w:p w:rsidR="001E5F62" w:rsidRPr="008927BD" w:rsidRDefault="004578F1" w:rsidP="00047B8E">
            <w:pPr>
              <w:jc w:val="both"/>
              <w:rPr>
                <w:bCs/>
                <w:color w:val="000000"/>
                <w:sz w:val="22"/>
                <w:szCs w:val="22"/>
                <w:shd w:val="clear" w:color="auto" w:fill="FFFFFF"/>
                <w:lang w:val="ru-RU"/>
              </w:rPr>
            </w:pPr>
            <w:r w:rsidRPr="008927BD">
              <w:rPr>
                <w:sz w:val="22"/>
                <w:szCs w:val="22"/>
                <w:lang w:val="ru-RU"/>
              </w:rPr>
              <w:t xml:space="preserve">3. оказание имущественной поддержки субъектам малого и среднего предпринимательства в виде передачи в пользование государственного (муниципального) имущества на льготных условиях. В </w:t>
            </w:r>
            <w:r w:rsidRPr="008927BD">
              <w:rPr>
                <w:sz w:val="22"/>
                <w:szCs w:val="22"/>
                <w:lang w:val="ru-RU"/>
              </w:rPr>
              <w:lastRenderedPageBreak/>
              <w:t xml:space="preserve">2023г. в рамках  оказания данной услуги </w:t>
            </w:r>
            <w:r w:rsidRPr="008927BD">
              <w:rPr>
                <w:rFonts w:eastAsia="Arial"/>
                <w:color w:val="000000"/>
                <w:sz w:val="22"/>
                <w:szCs w:val="22"/>
                <w:lang w:val="ru-RU"/>
              </w:rPr>
              <w:t>была запланирована</w:t>
            </w:r>
            <w:r w:rsidRPr="008927BD">
              <w:rPr>
                <w:sz w:val="22"/>
                <w:szCs w:val="22"/>
                <w:lang w:val="ru-RU"/>
              </w:rPr>
              <w:t xml:space="preserve"> </w:t>
            </w:r>
            <w:r w:rsidRPr="008927BD">
              <w:rPr>
                <w:rFonts w:eastAsia="Arial"/>
                <w:color w:val="000000"/>
                <w:sz w:val="22"/>
                <w:szCs w:val="22"/>
                <w:lang w:val="ru-RU"/>
              </w:rPr>
              <w:t xml:space="preserve">площадь помещений, предоставляемых субъектам малого и среднего предпринимательства – 278,7 м²,  фактически передано – </w:t>
            </w:r>
            <w:r w:rsidRPr="008927BD">
              <w:rPr>
                <w:sz w:val="22"/>
                <w:szCs w:val="22"/>
                <w:lang w:val="ru-RU"/>
              </w:rPr>
              <w:t xml:space="preserve"> </w:t>
            </w:r>
            <w:r w:rsidRPr="008927BD">
              <w:rPr>
                <w:rFonts w:eastAsia="Arial"/>
                <w:color w:val="000000"/>
                <w:sz w:val="22"/>
                <w:szCs w:val="22"/>
                <w:lang w:val="ru-RU"/>
              </w:rPr>
              <w:t>270,84</w:t>
            </w:r>
            <w:r w:rsidRPr="008927BD">
              <w:rPr>
                <w:rFonts w:eastAsia="Arial"/>
                <w:color w:val="000000"/>
                <w:sz w:val="22"/>
                <w:szCs w:val="22"/>
                <w:shd w:val="clear" w:color="auto" w:fill="FFFFFF"/>
                <w:lang w:val="ru-RU"/>
              </w:rPr>
              <w:t xml:space="preserve"> </w:t>
            </w:r>
            <w:r w:rsidRPr="008927BD">
              <w:rPr>
                <w:rFonts w:eastAsia="Arial"/>
                <w:color w:val="000000"/>
                <w:sz w:val="22"/>
                <w:szCs w:val="22"/>
                <w:shd w:val="clear" w:color="auto" w:fill="FFFFFF" w:themeFill="background1"/>
                <w:lang w:val="ru-RU"/>
              </w:rPr>
              <w:t xml:space="preserve">м², исполнение составило 97,2 %. </w:t>
            </w:r>
            <w:r w:rsidRPr="008927BD">
              <w:rPr>
                <w:sz w:val="22"/>
                <w:szCs w:val="22"/>
                <w:lang w:val="ru-RU"/>
              </w:rPr>
              <w:t xml:space="preserve">Отклонение от планируемого показателя предоставления услуг составило – 7,9 м², (-2,8 %). Допустимое (возможное) отклонение от установленных показателей объема муниципальной услуги, в соответствии с утвержденным муниципальным заданием составляет 20%. Таким </w:t>
            </w:r>
            <w:proofErr w:type="gramStart"/>
            <w:r w:rsidRPr="008927BD">
              <w:rPr>
                <w:sz w:val="22"/>
                <w:szCs w:val="22"/>
                <w:lang w:val="ru-RU"/>
              </w:rPr>
              <w:t>образом</w:t>
            </w:r>
            <w:proofErr w:type="gramEnd"/>
            <w:r w:rsidRPr="008927BD">
              <w:rPr>
                <w:sz w:val="22"/>
                <w:szCs w:val="22"/>
                <w:lang w:val="ru-RU"/>
              </w:rPr>
              <w:t xml:space="preserve"> муниципальное задание считается выполненным. Уменьшение объема муниципальной услуги связано с досрочным расторжением договоров.</w:t>
            </w: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lastRenderedPageBreak/>
              <w:t>006</w:t>
            </w:r>
          </w:p>
        </w:tc>
        <w:tc>
          <w:tcPr>
            <w:tcW w:w="9498" w:type="dxa"/>
          </w:tcPr>
          <w:p w:rsidR="00706F72" w:rsidRPr="008927BD" w:rsidRDefault="009905F4" w:rsidP="00706F72">
            <w:pPr>
              <w:jc w:val="both"/>
              <w:rPr>
                <w:rFonts w:eastAsia="Arial"/>
                <w:color w:val="000000"/>
                <w:sz w:val="22"/>
                <w:szCs w:val="22"/>
                <w:lang w:val="ru-RU"/>
              </w:rPr>
            </w:pPr>
            <w:r w:rsidRPr="008927BD">
              <w:rPr>
                <w:rFonts w:eastAsia="Arial"/>
                <w:color w:val="000000"/>
                <w:sz w:val="22"/>
                <w:szCs w:val="22"/>
                <w:lang w:val="ru-RU"/>
              </w:rPr>
              <w:t xml:space="preserve">В отчетном году автономным учреждениям </w:t>
            </w:r>
            <w:r w:rsidRPr="008927BD">
              <w:rPr>
                <w:rFonts w:eastAsia="Arial"/>
                <w:b/>
                <w:color w:val="000000"/>
                <w:sz w:val="22"/>
                <w:szCs w:val="22"/>
                <w:lang w:val="ru-RU"/>
              </w:rPr>
              <w:t>в отрасли «Образование»</w:t>
            </w:r>
            <w:r w:rsidRPr="008927BD">
              <w:rPr>
                <w:rFonts w:eastAsia="Arial"/>
                <w:color w:val="000000"/>
                <w:sz w:val="22"/>
                <w:szCs w:val="22"/>
                <w:lang w:val="ru-RU"/>
              </w:rPr>
              <w:t xml:space="preserve"> на муниципальное задание предусмотрено 2 560 709 652,32рублей (в том числе за счет остатка на начало отчетного периода в сумме 32 343 319,05 рублей). Исполнение составило 2 395 271 781,87 рублей или 93,5 %. Отклонения имеют допустимые значения. </w:t>
            </w:r>
            <w:r w:rsidR="00706F72" w:rsidRPr="008927BD">
              <w:rPr>
                <w:rFonts w:eastAsia="Arial"/>
                <w:color w:val="000000"/>
                <w:sz w:val="22"/>
                <w:szCs w:val="22"/>
                <w:lang w:val="ru-RU"/>
              </w:rPr>
              <w:t xml:space="preserve">В сфере «Образование» в городском округе </w:t>
            </w:r>
            <w:proofErr w:type="gramStart"/>
            <w:r w:rsidR="00706F72" w:rsidRPr="008927BD">
              <w:rPr>
                <w:rFonts w:eastAsia="Arial"/>
                <w:color w:val="000000"/>
                <w:sz w:val="22"/>
                <w:szCs w:val="22"/>
                <w:lang w:val="ru-RU"/>
              </w:rPr>
              <w:t>г</w:t>
            </w:r>
            <w:proofErr w:type="gramEnd"/>
            <w:r w:rsidR="00706F72" w:rsidRPr="008927BD">
              <w:rPr>
                <w:rFonts w:eastAsia="Arial"/>
                <w:color w:val="000000"/>
                <w:sz w:val="22"/>
                <w:szCs w:val="22"/>
                <w:lang w:val="ru-RU"/>
              </w:rPr>
              <w:t>. Бор</w:t>
            </w:r>
            <w:r w:rsidR="005F7AC1" w:rsidRPr="008927BD">
              <w:rPr>
                <w:rFonts w:eastAsia="Arial"/>
                <w:color w:val="000000"/>
                <w:sz w:val="22"/>
                <w:szCs w:val="22"/>
                <w:lang w:val="ru-RU"/>
              </w:rPr>
              <w:t xml:space="preserve"> на конец отчетного периода</w:t>
            </w:r>
            <w:r w:rsidR="00706F72" w:rsidRPr="008927BD">
              <w:rPr>
                <w:rFonts w:eastAsia="Arial"/>
                <w:color w:val="000000"/>
                <w:sz w:val="22"/>
                <w:szCs w:val="22"/>
                <w:lang w:val="ru-RU"/>
              </w:rPr>
              <w:t xml:space="preserve"> зарегистрировано </w:t>
            </w:r>
            <w:r w:rsidR="00585891" w:rsidRPr="008927BD">
              <w:rPr>
                <w:rFonts w:eastAsia="Arial"/>
                <w:color w:val="000000"/>
                <w:sz w:val="22"/>
                <w:szCs w:val="22"/>
                <w:lang w:val="ru-RU"/>
              </w:rPr>
              <w:t>92 автономных  учреждения</w:t>
            </w:r>
            <w:r w:rsidR="00706F72" w:rsidRPr="008927BD">
              <w:rPr>
                <w:rFonts w:eastAsia="Arial"/>
                <w:color w:val="000000"/>
                <w:sz w:val="22"/>
                <w:szCs w:val="22"/>
                <w:lang w:val="ru-RU"/>
              </w:rPr>
              <w:t>. Численность работников автономных учреж</w:t>
            </w:r>
            <w:r w:rsidR="005F7AC1" w:rsidRPr="008927BD">
              <w:rPr>
                <w:rFonts w:eastAsia="Arial"/>
                <w:color w:val="000000"/>
                <w:sz w:val="22"/>
                <w:szCs w:val="22"/>
                <w:lang w:val="ru-RU"/>
              </w:rPr>
              <w:t>дений по состоянию на 01.</w:t>
            </w:r>
            <w:r w:rsidR="00585891" w:rsidRPr="008927BD">
              <w:rPr>
                <w:rFonts w:eastAsia="Arial"/>
                <w:color w:val="000000"/>
                <w:sz w:val="22"/>
                <w:szCs w:val="22"/>
                <w:lang w:val="ru-RU"/>
              </w:rPr>
              <w:t>01.2024</w:t>
            </w:r>
            <w:r w:rsidR="00706F72" w:rsidRPr="008927BD">
              <w:rPr>
                <w:rFonts w:eastAsia="Arial"/>
                <w:color w:val="000000"/>
                <w:sz w:val="22"/>
                <w:szCs w:val="22"/>
                <w:lang w:val="ru-RU"/>
              </w:rPr>
              <w:t xml:space="preserve"> года соста</w:t>
            </w:r>
            <w:r w:rsidR="00C5625B" w:rsidRPr="008927BD">
              <w:rPr>
                <w:rFonts w:eastAsia="Arial"/>
                <w:color w:val="000000"/>
                <w:sz w:val="22"/>
                <w:szCs w:val="22"/>
                <w:lang w:val="ru-RU"/>
              </w:rPr>
              <w:t xml:space="preserve">вила </w:t>
            </w:r>
            <w:r w:rsidR="00972F09" w:rsidRPr="008927BD">
              <w:rPr>
                <w:rFonts w:eastAsia="Arial"/>
                <w:color w:val="000000"/>
                <w:sz w:val="22"/>
                <w:szCs w:val="22"/>
                <w:lang w:val="ru-RU"/>
              </w:rPr>
              <w:t>3201</w:t>
            </w:r>
            <w:r w:rsidR="00933C0D" w:rsidRPr="008927BD">
              <w:rPr>
                <w:rFonts w:eastAsia="Arial"/>
                <w:color w:val="000000"/>
                <w:sz w:val="22"/>
                <w:szCs w:val="22"/>
                <w:lang w:val="ru-RU"/>
              </w:rPr>
              <w:t xml:space="preserve"> человек</w:t>
            </w:r>
            <w:r w:rsidR="00585891" w:rsidRPr="008927BD">
              <w:rPr>
                <w:rFonts w:eastAsia="Arial"/>
                <w:color w:val="000000"/>
                <w:sz w:val="22"/>
                <w:szCs w:val="22"/>
                <w:lang w:val="ru-RU"/>
              </w:rPr>
              <w:t>. В течение 2023</w:t>
            </w:r>
            <w:r w:rsidR="00706F72" w:rsidRPr="008927BD">
              <w:rPr>
                <w:rFonts w:eastAsia="Arial"/>
                <w:color w:val="000000"/>
                <w:sz w:val="22"/>
                <w:szCs w:val="22"/>
                <w:lang w:val="ru-RU"/>
              </w:rPr>
              <w:t xml:space="preserve"> года </w:t>
            </w:r>
            <w:r w:rsidR="006B6D6C" w:rsidRPr="008927BD">
              <w:rPr>
                <w:rFonts w:eastAsia="Arial"/>
                <w:color w:val="000000"/>
                <w:sz w:val="22"/>
                <w:szCs w:val="22"/>
                <w:lang w:val="ru-RU"/>
              </w:rPr>
              <w:t>1296</w:t>
            </w:r>
            <w:r w:rsidR="00706F72" w:rsidRPr="008927BD">
              <w:rPr>
                <w:rFonts w:eastAsia="Arial"/>
                <w:color w:val="000000"/>
                <w:sz w:val="22"/>
                <w:szCs w:val="22"/>
                <w:lang w:val="ru-RU"/>
              </w:rPr>
              <w:t xml:space="preserve"> </w:t>
            </w:r>
            <w:r w:rsidR="00406F54" w:rsidRPr="008927BD">
              <w:rPr>
                <w:rFonts w:eastAsia="Arial"/>
                <w:color w:val="000000"/>
                <w:sz w:val="22"/>
                <w:szCs w:val="22"/>
                <w:lang w:val="ru-RU"/>
              </w:rPr>
              <w:t>сотрудников</w:t>
            </w:r>
            <w:r w:rsidR="00706F72" w:rsidRPr="008927BD">
              <w:rPr>
                <w:rFonts w:eastAsia="Arial"/>
                <w:color w:val="000000"/>
                <w:sz w:val="22"/>
                <w:szCs w:val="22"/>
                <w:lang w:val="ru-RU"/>
              </w:rPr>
              <w:t xml:space="preserve"> прошли обучение на курсах повышения квалификации. Учреждениями были оказаны следующие муниципальные услуги:</w:t>
            </w:r>
          </w:p>
          <w:p w:rsidR="00AC4432" w:rsidRPr="008927BD" w:rsidRDefault="00706F72" w:rsidP="00706F72">
            <w:pPr>
              <w:jc w:val="both"/>
              <w:rPr>
                <w:color w:val="000000"/>
                <w:sz w:val="22"/>
                <w:szCs w:val="22"/>
                <w:lang w:val="ru-RU"/>
              </w:rPr>
            </w:pPr>
            <w:r w:rsidRPr="008927BD">
              <w:rPr>
                <w:rFonts w:eastAsia="Arial"/>
                <w:color w:val="000000"/>
                <w:sz w:val="22"/>
                <w:szCs w:val="22"/>
                <w:lang w:val="ru-RU"/>
              </w:rPr>
              <w:t xml:space="preserve">1). Реализация основных общеобразовательных программ дошкольного образования. Исполнение по данной услуге составило </w:t>
            </w:r>
            <w:r w:rsidR="00703C3F" w:rsidRPr="008927BD">
              <w:rPr>
                <w:rFonts w:eastAsia="Arial"/>
                <w:color w:val="000000"/>
                <w:sz w:val="22"/>
                <w:szCs w:val="22"/>
                <w:lang w:val="ru-RU"/>
              </w:rPr>
              <w:t>999 088 417,03</w:t>
            </w:r>
            <w:r w:rsidR="00933C0D" w:rsidRPr="008927BD">
              <w:rPr>
                <w:rFonts w:eastAsia="Arial"/>
                <w:color w:val="000000"/>
                <w:sz w:val="22"/>
                <w:szCs w:val="22"/>
                <w:lang w:val="ru-RU"/>
              </w:rPr>
              <w:t xml:space="preserve"> </w:t>
            </w:r>
            <w:r w:rsidRPr="008927BD">
              <w:rPr>
                <w:rFonts w:eastAsia="Arial"/>
                <w:color w:val="000000"/>
                <w:sz w:val="22"/>
                <w:szCs w:val="22"/>
                <w:lang w:val="ru-RU"/>
              </w:rPr>
              <w:t xml:space="preserve">рублей при плане </w:t>
            </w:r>
            <w:r w:rsidR="00703C3F" w:rsidRPr="008927BD">
              <w:rPr>
                <w:rFonts w:eastAsia="Arial"/>
                <w:color w:val="000000"/>
                <w:sz w:val="22"/>
                <w:szCs w:val="22"/>
                <w:lang w:val="ru-RU"/>
              </w:rPr>
              <w:t>1 015 032 275,51</w:t>
            </w:r>
            <w:r w:rsidR="00933C0D" w:rsidRPr="008927BD">
              <w:rPr>
                <w:rFonts w:eastAsia="Arial"/>
                <w:color w:val="000000"/>
                <w:sz w:val="22"/>
                <w:szCs w:val="22"/>
                <w:lang w:val="ru-RU"/>
              </w:rPr>
              <w:t xml:space="preserve"> </w:t>
            </w:r>
            <w:r w:rsidRPr="008927BD">
              <w:rPr>
                <w:rFonts w:eastAsia="Arial"/>
                <w:color w:val="000000"/>
                <w:sz w:val="22"/>
                <w:szCs w:val="22"/>
                <w:lang w:val="ru-RU"/>
              </w:rPr>
              <w:t>рублей или 9</w:t>
            </w:r>
            <w:r w:rsidR="00B41E82" w:rsidRPr="008927BD">
              <w:rPr>
                <w:rFonts w:eastAsia="Arial"/>
                <w:color w:val="000000"/>
                <w:sz w:val="22"/>
                <w:szCs w:val="22"/>
                <w:lang w:val="ru-RU"/>
              </w:rPr>
              <w:t>8</w:t>
            </w:r>
            <w:r w:rsidR="000232C0" w:rsidRPr="008927BD">
              <w:rPr>
                <w:rFonts w:eastAsia="Arial"/>
                <w:color w:val="000000"/>
                <w:sz w:val="22"/>
                <w:szCs w:val="22"/>
                <w:lang w:val="ru-RU"/>
              </w:rPr>
              <w:t>,</w:t>
            </w:r>
            <w:r w:rsidR="00933C0D" w:rsidRPr="008927BD">
              <w:rPr>
                <w:rFonts w:eastAsia="Arial"/>
                <w:color w:val="000000"/>
                <w:sz w:val="22"/>
                <w:szCs w:val="22"/>
                <w:lang w:val="ru-RU"/>
              </w:rPr>
              <w:t>4</w:t>
            </w:r>
            <w:r w:rsidRPr="008927BD">
              <w:rPr>
                <w:rFonts w:eastAsia="Arial"/>
                <w:color w:val="000000"/>
                <w:sz w:val="22"/>
                <w:szCs w:val="22"/>
                <w:lang w:val="ru-RU"/>
              </w:rPr>
              <w:t xml:space="preserve"> % . </w:t>
            </w:r>
            <w:r w:rsidR="00585891" w:rsidRPr="008927BD">
              <w:rPr>
                <w:color w:val="000000"/>
                <w:sz w:val="22"/>
                <w:szCs w:val="22"/>
                <w:lang w:val="ru-RU"/>
              </w:rPr>
              <w:t>На конец отчетного периода дети в возрасте до 8 лет обеспечены местами в дошкольных образовательных учреждениях в полном объеме. Численность детей, посещающих дошкольные образовательные учреждения городского округа г</w:t>
            </w:r>
            <w:proofErr w:type="gramStart"/>
            <w:r w:rsidR="00585891" w:rsidRPr="008927BD">
              <w:rPr>
                <w:color w:val="000000"/>
                <w:sz w:val="22"/>
                <w:szCs w:val="22"/>
                <w:lang w:val="ru-RU"/>
              </w:rPr>
              <w:t>.Б</w:t>
            </w:r>
            <w:proofErr w:type="gramEnd"/>
            <w:r w:rsidR="00585891" w:rsidRPr="008927BD">
              <w:rPr>
                <w:color w:val="000000"/>
                <w:sz w:val="22"/>
                <w:szCs w:val="22"/>
                <w:lang w:val="ru-RU"/>
              </w:rPr>
              <w:t>ор, составила за отчетный период 6 582 человек при плане 6961 человек. Отклонение от плана на 379 человек не превышает 10% и имеет допустимое значение.</w:t>
            </w:r>
            <w:r w:rsidR="00695C4F" w:rsidRPr="008927BD">
              <w:rPr>
                <w:rFonts w:eastAsia="Arial"/>
                <w:color w:val="000000"/>
                <w:sz w:val="22"/>
                <w:szCs w:val="22"/>
                <w:lang w:val="ru-RU"/>
              </w:rPr>
              <w:t xml:space="preserve"> Отклонение от плана</w:t>
            </w:r>
            <w:r w:rsidR="00B41E82" w:rsidRPr="008927BD">
              <w:rPr>
                <w:rFonts w:eastAsia="Arial"/>
                <w:color w:val="000000"/>
                <w:sz w:val="22"/>
                <w:szCs w:val="22"/>
                <w:lang w:val="ru-RU"/>
              </w:rPr>
              <w:t xml:space="preserve"> </w:t>
            </w:r>
            <w:r w:rsidR="00695C4F" w:rsidRPr="008927BD">
              <w:rPr>
                <w:rFonts w:eastAsia="Arial"/>
                <w:color w:val="000000"/>
                <w:sz w:val="22"/>
                <w:szCs w:val="22"/>
                <w:lang w:val="ru-RU"/>
              </w:rPr>
              <w:t>связано, гл</w:t>
            </w:r>
            <w:r w:rsidR="00826788" w:rsidRPr="008927BD">
              <w:rPr>
                <w:rFonts w:eastAsia="Arial"/>
                <w:color w:val="000000"/>
                <w:sz w:val="22"/>
                <w:szCs w:val="22"/>
                <w:lang w:val="ru-RU"/>
              </w:rPr>
              <w:t xml:space="preserve">авным образом, с приостановлением или ограничением деятельности учреждений в связи с </w:t>
            </w:r>
            <w:r w:rsidR="00B41E82" w:rsidRPr="008927BD">
              <w:rPr>
                <w:rFonts w:eastAsia="Arial"/>
                <w:color w:val="000000"/>
                <w:sz w:val="22"/>
                <w:szCs w:val="22"/>
                <w:lang w:val="ru-RU"/>
              </w:rPr>
              <w:t xml:space="preserve">проведением ремонтных работ, а также </w:t>
            </w:r>
            <w:r w:rsidR="008C3FAB" w:rsidRPr="008927BD">
              <w:rPr>
                <w:rFonts w:eastAsia="Arial"/>
                <w:color w:val="000000"/>
                <w:sz w:val="22"/>
                <w:szCs w:val="22"/>
                <w:lang w:val="ru-RU"/>
              </w:rPr>
              <w:t>в связи с тем, что новый детский сад «Аистенок» начал функционировать с мая 2023 года.</w:t>
            </w:r>
          </w:p>
          <w:p w:rsidR="00540672" w:rsidRPr="008927BD" w:rsidRDefault="00706F72" w:rsidP="00540672">
            <w:pPr>
              <w:jc w:val="both"/>
              <w:rPr>
                <w:rFonts w:eastAsia="Arial"/>
                <w:color w:val="000000"/>
                <w:sz w:val="22"/>
                <w:szCs w:val="22"/>
                <w:lang w:val="ru-RU"/>
              </w:rPr>
            </w:pPr>
            <w:r w:rsidRPr="008927BD">
              <w:rPr>
                <w:rFonts w:eastAsia="Arial"/>
                <w:color w:val="000000"/>
                <w:sz w:val="22"/>
                <w:szCs w:val="22"/>
                <w:lang w:val="ru-RU"/>
              </w:rPr>
              <w:t xml:space="preserve">2). Предоставление общедоступного бесплатного начального общего, основного общего, среднего общего образования по основным  образовательным программам. Исполнение по данной услуге составило </w:t>
            </w:r>
            <w:r w:rsidR="00E84BC6" w:rsidRPr="008927BD">
              <w:rPr>
                <w:rFonts w:eastAsia="Arial"/>
                <w:color w:val="000000"/>
                <w:sz w:val="22"/>
                <w:szCs w:val="22"/>
                <w:lang w:val="ru-RU"/>
              </w:rPr>
              <w:t xml:space="preserve">1 141 242 408,38 </w:t>
            </w:r>
            <w:r w:rsidRPr="008927BD">
              <w:rPr>
                <w:rFonts w:eastAsia="Arial"/>
                <w:color w:val="000000"/>
                <w:sz w:val="22"/>
                <w:szCs w:val="22"/>
                <w:lang w:val="ru-RU"/>
              </w:rPr>
              <w:t xml:space="preserve">рублей при плане </w:t>
            </w:r>
            <w:r w:rsidR="00E84BC6" w:rsidRPr="008927BD">
              <w:rPr>
                <w:rFonts w:eastAsia="Arial"/>
                <w:color w:val="000000"/>
                <w:sz w:val="22"/>
                <w:szCs w:val="22"/>
                <w:lang w:val="ru-RU"/>
              </w:rPr>
              <w:t xml:space="preserve">1 284 427 660,91 </w:t>
            </w:r>
            <w:r w:rsidR="00545C1F" w:rsidRPr="008927BD">
              <w:rPr>
                <w:rFonts w:eastAsia="Arial"/>
                <w:color w:val="000000"/>
                <w:sz w:val="22"/>
                <w:szCs w:val="22"/>
                <w:lang w:val="ru-RU"/>
              </w:rPr>
              <w:t xml:space="preserve">рублей или </w:t>
            </w:r>
            <w:r w:rsidR="00E84BC6" w:rsidRPr="008927BD">
              <w:rPr>
                <w:rFonts w:eastAsia="Arial"/>
                <w:color w:val="000000"/>
                <w:sz w:val="22"/>
                <w:szCs w:val="22"/>
                <w:lang w:val="ru-RU"/>
              </w:rPr>
              <w:t>88,9</w:t>
            </w:r>
            <w:r w:rsidR="00545C1F" w:rsidRPr="008927BD">
              <w:rPr>
                <w:rFonts w:eastAsia="Arial"/>
                <w:color w:val="000000"/>
                <w:sz w:val="22"/>
                <w:szCs w:val="22"/>
                <w:lang w:val="ru-RU"/>
              </w:rPr>
              <w:t xml:space="preserve"> </w:t>
            </w:r>
            <w:r w:rsidRPr="008927BD">
              <w:rPr>
                <w:rFonts w:eastAsia="Arial"/>
                <w:color w:val="000000"/>
                <w:sz w:val="22"/>
                <w:szCs w:val="22"/>
                <w:lang w:val="ru-RU"/>
              </w:rPr>
              <w:t xml:space="preserve">%. </w:t>
            </w:r>
            <w:r w:rsidR="008F072A" w:rsidRPr="008927BD">
              <w:rPr>
                <w:rFonts w:eastAsia="Arial"/>
                <w:color w:val="000000"/>
                <w:sz w:val="22"/>
                <w:szCs w:val="22"/>
                <w:lang w:val="ru-RU"/>
              </w:rPr>
              <w:t xml:space="preserve">Число обучающихся в школах составляет </w:t>
            </w:r>
            <w:r w:rsidR="00972F09" w:rsidRPr="008927BD">
              <w:rPr>
                <w:rFonts w:eastAsia="Arial"/>
                <w:color w:val="000000"/>
                <w:sz w:val="22"/>
                <w:szCs w:val="22"/>
                <w:lang w:val="ru-RU"/>
              </w:rPr>
              <w:t>14305</w:t>
            </w:r>
            <w:r w:rsidR="008F072A" w:rsidRPr="008927BD">
              <w:rPr>
                <w:rFonts w:eastAsia="Arial"/>
                <w:color w:val="000000"/>
                <w:sz w:val="22"/>
                <w:szCs w:val="22"/>
                <w:lang w:val="ru-RU"/>
              </w:rPr>
              <w:t xml:space="preserve"> человек</w:t>
            </w:r>
            <w:r w:rsidR="00540672" w:rsidRPr="008927BD">
              <w:rPr>
                <w:rFonts w:eastAsia="Arial"/>
                <w:color w:val="000000"/>
                <w:sz w:val="22"/>
                <w:szCs w:val="22"/>
                <w:lang w:val="ru-RU"/>
              </w:rPr>
              <w:t xml:space="preserve"> </w:t>
            </w:r>
            <w:r w:rsidR="00540672" w:rsidRPr="008927BD">
              <w:rPr>
                <w:color w:val="000000"/>
                <w:sz w:val="22"/>
                <w:szCs w:val="22"/>
                <w:lang w:val="ru-RU"/>
              </w:rPr>
              <w:t xml:space="preserve">при плане </w:t>
            </w:r>
            <w:r w:rsidR="00972F09" w:rsidRPr="008927BD">
              <w:rPr>
                <w:color w:val="000000"/>
                <w:sz w:val="22"/>
                <w:szCs w:val="22"/>
                <w:lang w:val="ru-RU"/>
              </w:rPr>
              <w:t>14857</w:t>
            </w:r>
            <w:r w:rsidR="00540672" w:rsidRPr="008927BD">
              <w:rPr>
                <w:color w:val="000000"/>
                <w:sz w:val="22"/>
                <w:szCs w:val="22"/>
                <w:lang w:val="ru-RU"/>
              </w:rPr>
              <w:t xml:space="preserve"> человек</w:t>
            </w:r>
            <w:r w:rsidR="008F072A" w:rsidRPr="008927BD">
              <w:rPr>
                <w:rFonts w:eastAsia="Arial"/>
                <w:color w:val="000000"/>
                <w:sz w:val="22"/>
                <w:szCs w:val="22"/>
                <w:lang w:val="ru-RU"/>
              </w:rPr>
              <w:t>.</w:t>
            </w:r>
            <w:r w:rsidR="00105EB7" w:rsidRPr="008927BD">
              <w:rPr>
                <w:rFonts w:eastAsia="Arial"/>
                <w:color w:val="000000"/>
                <w:sz w:val="22"/>
                <w:szCs w:val="22"/>
                <w:lang w:val="ru-RU"/>
              </w:rPr>
              <w:t xml:space="preserve"> Отклонение от плана связано, главным образом, с</w:t>
            </w:r>
            <w:r w:rsidR="004F5B4E" w:rsidRPr="008927BD">
              <w:rPr>
                <w:rFonts w:eastAsia="Arial"/>
                <w:color w:val="000000"/>
                <w:sz w:val="22"/>
                <w:szCs w:val="22"/>
                <w:lang w:val="ru-RU"/>
              </w:rPr>
              <w:t xml:space="preserve"> планированием открытия нового учреждени</w:t>
            </w:r>
            <w:proofErr w:type="gramStart"/>
            <w:r w:rsidR="004F5B4E" w:rsidRPr="008927BD">
              <w:rPr>
                <w:rFonts w:eastAsia="Arial"/>
                <w:color w:val="000000"/>
                <w:sz w:val="22"/>
                <w:szCs w:val="22"/>
                <w:lang w:val="ru-RU"/>
              </w:rPr>
              <w:t>я(</w:t>
            </w:r>
            <w:proofErr w:type="gramEnd"/>
            <w:r w:rsidR="004F5B4E" w:rsidRPr="008927BD">
              <w:rPr>
                <w:rFonts w:eastAsia="Arial"/>
                <w:color w:val="000000"/>
                <w:sz w:val="22"/>
                <w:szCs w:val="22"/>
                <w:lang w:val="ru-RU"/>
              </w:rPr>
              <w:t xml:space="preserve"> МАОУ СШ № 14), которое начнет свою деятельность с марта 2024 года.</w:t>
            </w:r>
            <w:r w:rsidR="00105EB7" w:rsidRPr="008927BD">
              <w:rPr>
                <w:rFonts w:eastAsia="Arial"/>
                <w:color w:val="000000"/>
                <w:sz w:val="22"/>
                <w:szCs w:val="22"/>
                <w:lang w:val="ru-RU"/>
              </w:rPr>
              <w:t xml:space="preserve"> </w:t>
            </w:r>
            <w:r w:rsidR="008F072A" w:rsidRPr="008927BD">
              <w:rPr>
                <w:rFonts w:eastAsia="Arial"/>
                <w:color w:val="000000"/>
                <w:sz w:val="22"/>
                <w:szCs w:val="22"/>
                <w:lang w:val="ru-RU"/>
              </w:rPr>
              <w:t xml:space="preserve"> </w:t>
            </w:r>
            <w:r w:rsidR="00540672" w:rsidRPr="008927BD">
              <w:rPr>
                <w:rFonts w:eastAsia="Arial"/>
                <w:color w:val="000000"/>
                <w:sz w:val="22"/>
                <w:szCs w:val="22"/>
                <w:lang w:val="ru-RU"/>
              </w:rPr>
              <w:t>Отклонения не превышают 10% и имеют допустимое значение.</w:t>
            </w:r>
          </w:p>
          <w:p w:rsidR="00E8770A" w:rsidRPr="008927BD" w:rsidRDefault="00E8770A" w:rsidP="00540672">
            <w:pPr>
              <w:jc w:val="both"/>
              <w:rPr>
                <w:rFonts w:eastAsia="Arial"/>
                <w:color w:val="000000"/>
                <w:sz w:val="22"/>
                <w:szCs w:val="22"/>
                <w:lang w:val="ru-RU"/>
              </w:rPr>
            </w:pPr>
            <w:r w:rsidRPr="008927BD">
              <w:rPr>
                <w:rFonts w:eastAsia="Arial"/>
                <w:color w:val="000000"/>
                <w:sz w:val="22"/>
                <w:szCs w:val="22"/>
                <w:lang w:val="ru-RU"/>
              </w:rPr>
              <w:t xml:space="preserve">3) Реализация дополнительных общеразвивающих программ (в рамках персонифицированного финансирования). Исполнение по данной услуге составило </w:t>
            </w:r>
          </w:p>
          <w:p w:rsidR="00E8770A" w:rsidRPr="008927BD" w:rsidRDefault="00E8770A" w:rsidP="00540672">
            <w:pPr>
              <w:jc w:val="both"/>
              <w:rPr>
                <w:rFonts w:eastAsia="Arial"/>
                <w:color w:val="000000"/>
                <w:sz w:val="22"/>
                <w:szCs w:val="22"/>
                <w:lang w:val="ru-RU"/>
              </w:rPr>
            </w:pPr>
            <w:r w:rsidRPr="008927BD">
              <w:rPr>
                <w:rFonts w:eastAsia="Arial"/>
                <w:color w:val="000000"/>
                <w:sz w:val="22"/>
                <w:szCs w:val="22"/>
                <w:lang w:val="ru-RU"/>
              </w:rPr>
              <w:t>44 426 020,07 рублей при плане 44 797 511,03</w:t>
            </w:r>
            <w:r w:rsidR="00DE2ADA" w:rsidRPr="008927BD">
              <w:rPr>
                <w:rFonts w:eastAsia="Arial"/>
                <w:color w:val="000000"/>
                <w:sz w:val="22"/>
                <w:szCs w:val="22"/>
                <w:lang w:val="ru-RU"/>
              </w:rPr>
              <w:t xml:space="preserve"> </w:t>
            </w:r>
            <w:r w:rsidRPr="008927BD">
              <w:rPr>
                <w:rFonts w:eastAsia="Arial"/>
                <w:color w:val="000000"/>
                <w:sz w:val="22"/>
                <w:szCs w:val="22"/>
                <w:lang w:val="ru-RU"/>
              </w:rPr>
              <w:t>рублей или 99,2 %. Число человеко-часов в учреждениях дополнительного образования в 2023 году составило 362654 при плане 362654 человеко-часов.</w:t>
            </w:r>
          </w:p>
          <w:p w:rsidR="002C417B" w:rsidRPr="008927BD" w:rsidRDefault="002C417B" w:rsidP="002C417B">
            <w:pPr>
              <w:jc w:val="both"/>
              <w:rPr>
                <w:rFonts w:eastAsia="Arial"/>
                <w:color w:val="000000"/>
                <w:sz w:val="22"/>
                <w:szCs w:val="22"/>
                <w:lang w:val="ru-RU"/>
              </w:rPr>
            </w:pPr>
            <w:r w:rsidRPr="008927BD">
              <w:rPr>
                <w:rFonts w:eastAsia="Arial"/>
                <w:color w:val="000000"/>
                <w:sz w:val="22"/>
                <w:szCs w:val="22"/>
                <w:lang w:val="ru-RU"/>
              </w:rPr>
              <w:t xml:space="preserve">4) Реализация дополнительных общеразвивающих программ (вне персонифицированного финансирования). Исполнение по данной услуге составило </w:t>
            </w:r>
          </w:p>
          <w:p w:rsidR="006F4F72" w:rsidRPr="008927BD" w:rsidRDefault="004A1306" w:rsidP="006F4F72">
            <w:pPr>
              <w:jc w:val="both"/>
              <w:rPr>
                <w:rFonts w:eastAsia="Arial"/>
                <w:color w:val="000000"/>
                <w:sz w:val="22"/>
                <w:szCs w:val="22"/>
                <w:lang w:val="ru-RU"/>
              </w:rPr>
            </w:pPr>
            <w:r w:rsidRPr="008927BD">
              <w:rPr>
                <w:rFonts w:eastAsia="Arial"/>
                <w:color w:val="000000"/>
                <w:sz w:val="22"/>
                <w:szCs w:val="22"/>
                <w:lang w:val="ru-RU"/>
              </w:rPr>
              <w:t>90 384 479,28</w:t>
            </w:r>
            <w:r w:rsidR="002C417B" w:rsidRPr="008927BD">
              <w:rPr>
                <w:rFonts w:eastAsia="Arial"/>
                <w:color w:val="000000"/>
                <w:sz w:val="22"/>
                <w:szCs w:val="22"/>
                <w:lang w:val="ru-RU"/>
              </w:rPr>
              <w:t xml:space="preserve"> рублей при плане </w:t>
            </w:r>
            <w:r w:rsidRPr="008927BD">
              <w:rPr>
                <w:rFonts w:eastAsia="Arial"/>
                <w:color w:val="000000"/>
                <w:sz w:val="22"/>
                <w:szCs w:val="22"/>
                <w:lang w:val="ru-RU"/>
              </w:rPr>
              <w:t>94 760 452,10</w:t>
            </w:r>
            <w:r w:rsidR="002C417B" w:rsidRPr="008927BD">
              <w:rPr>
                <w:rFonts w:eastAsia="Arial"/>
                <w:color w:val="000000"/>
                <w:sz w:val="22"/>
                <w:szCs w:val="22"/>
                <w:lang w:val="ru-RU"/>
              </w:rPr>
              <w:t xml:space="preserve"> рублей или </w:t>
            </w:r>
            <w:r w:rsidRPr="008927BD">
              <w:rPr>
                <w:rFonts w:eastAsia="Arial"/>
                <w:color w:val="000000"/>
                <w:sz w:val="22"/>
                <w:szCs w:val="22"/>
                <w:lang w:val="ru-RU"/>
              </w:rPr>
              <w:t>95,4</w:t>
            </w:r>
            <w:r w:rsidR="002C417B" w:rsidRPr="008927BD">
              <w:rPr>
                <w:rFonts w:eastAsia="Arial"/>
                <w:color w:val="000000"/>
                <w:sz w:val="22"/>
                <w:szCs w:val="22"/>
                <w:lang w:val="ru-RU"/>
              </w:rPr>
              <w:t xml:space="preserve"> %. Число человеко-часов в учреждениях дополнительного образования в 2023 году составило </w:t>
            </w:r>
            <w:r w:rsidRPr="008927BD">
              <w:rPr>
                <w:rFonts w:eastAsia="Arial"/>
                <w:color w:val="000000"/>
                <w:sz w:val="22"/>
                <w:szCs w:val="22"/>
                <w:lang w:val="ru-RU"/>
              </w:rPr>
              <w:t>616110</w:t>
            </w:r>
            <w:r w:rsidR="002C417B" w:rsidRPr="008927BD">
              <w:rPr>
                <w:rFonts w:eastAsia="Arial"/>
                <w:color w:val="000000"/>
                <w:sz w:val="22"/>
                <w:szCs w:val="22"/>
                <w:lang w:val="ru-RU"/>
              </w:rPr>
              <w:t xml:space="preserve"> при плане </w:t>
            </w:r>
            <w:r w:rsidRPr="008927BD">
              <w:rPr>
                <w:rFonts w:eastAsia="Arial"/>
                <w:color w:val="000000"/>
                <w:sz w:val="22"/>
                <w:szCs w:val="22"/>
                <w:lang w:val="ru-RU"/>
              </w:rPr>
              <w:t>612391</w:t>
            </w:r>
            <w:r w:rsidR="002C417B" w:rsidRPr="008927BD">
              <w:rPr>
                <w:rFonts w:eastAsia="Arial"/>
                <w:color w:val="000000"/>
                <w:sz w:val="22"/>
                <w:szCs w:val="22"/>
                <w:lang w:val="ru-RU"/>
              </w:rPr>
              <w:t xml:space="preserve"> человеко-часов</w:t>
            </w:r>
            <w:r w:rsidR="006F4F72" w:rsidRPr="008927BD">
              <w:rPr>
                <w:rFonts w:eastAsia="Arial"/>
                <w:color w:val="000000"/>
                <w:sz w:val="22"/>
                <w:szCs w:val="22"/>
                <w:lang w:val="ru-RU"/>
              </w:rPr>
              <w:t xml:space="preserve">. Отклонения имеют допустимое значение и связано с увеличением количества воспитанников в кружках художественной, технической и </w:t>
            </w:r>
            <w:proofErr w:type="spellStart"/>
            <w:proofErr w:type="gramStart"/>
            <w:r w:rsidR="006F4F72" w:rsidRPr="008927BD">
              <w:rPr>
                <w:rFonts w:eastAsia="Arial"/>
                <w:color w:val="000000"/>
                <w:sz w:val="22"/>
                <w:szCs w:val="22"/>
                <w:lang w:val="ru-RU"/>
              </w:rPr>
              <w:t>естественно-научной</w:t>
            </w:r>
            <w:proofErr w:type="spellEnd"/>
            <w:proofErr w:type="gramEnd"/>
            <w:r w:rsidR="006F4F72" w:rsidRPr="008927BD">
              <w:rPr>
                <w:rFonts w:eastAsia="Arial"/>
                <w:color w:val="000000"/>
                <w:sz w:val="22"/>
                <w:szCs w:val="22"/>
                <w:lang w:val="ru-RU"/>
              </w:rPr>
              <w:t xml:space="preserve"> направленности. </w:t>
            </w:r>
          </w:p>
          <w:p w:rsidR="00F73694" w:rsidRPr="008927BD" w:rsidRDefault="00CE6F42" w:rsidP="00F73694">
            <w:pPr>
              <w:jc w:val="both"/>
              <w:rPr>
                <w:rFonts w:eastAsia="Arial"/>
                <w:color w:val="000000"/>
                <w:sz w:val="22"/>
                <w:szCs w:val="22"/>
                <w:lang w:val="ru-RU"/>
              </w:rPr>
            </w:pPr>
            <w:r w:rsidRPr="008927BD">
              <w:rPr>
                <w:rFonts w:eastAsia="Arial"/>
                <w:color w:val="000000"/>
                <w:sz w:val="22"/>
                <w:szCs w:val="22"/>
                <w:lang w:val="ru-RU"/>
              </w:rPr>
              <w:t>5</w:t>
            </w:r>
            <w:r w:rsidR="008C172A" w:rsidRPr="008927BD">
              <w:rPr>
                <w:rFonts w:eastAsia="Arial"/>
                <w:color w:val="000000"/>
                <w:sz w:val="22"/>
                <w:szCs w:val="22"/>
                <w:lang w:val="ru-RU"/>
              </w:rPr>
              <w:t xml:space="preserve">) </w:t>
            </w:r>
            <w:r w:rsidR="006F4F72" w:rsidRPr="008927BD">
              <w:rPr>
                <w:rFonts w:eastAsia="Arial"/>
                <w:color w:val="000000"/>
                <w:sz w:val="22"/>
                <w:szCs w:val="22"/>
                <w:lang w:val="ru-RU"/>
              </w:rPr>
              <w:t xml:space="preserve">Реализация дополнительных общеразвивающих программ. </w:t>
            </w:r>
            <w:r w:rsidR="008C172A" w:rsidRPr="008927BD">
              <w:rPr>
                <w:rFonts w:eastAsia="Arial"/>
                <w:color w:val="000000"/>
                <w:sz w:val="22"/>
                <w:szCs w:val="22"/>
                <w:lang w:val="ru-RU"/>
              </w:rPr>
              <w:t xml:space="preserve">Исполнение по данной услуге составило </w:t>
            </w:r>
            <w:r w:rsidR="004A1306" w:rsidRPr="008927BD">
              <w:rPr>
                <w:rFonts w:eastAsia="Arial"/>
                <w:color w:val="000000"/>
                <w:sz w:val="22"/>
                <w:szCs w:val="22"/>
                <w:lang w:val="ru-RU"/>
              </w:rPr>
              <w:t>7 472 870,25 рублей или 99,8</w:t>
            </w:r>
            <w:r w:rsidR="008C172A" w:rsidRPr="008927BD">
              <w:rPr>
                <w:rFonts w:eastAsia="Arial"/>
                <w:color w:val="000000"/>
                <w:sz w:val="22"/>
                <w:szCs w:val="22"/>
                <w:lang w:val="ru-RU"/>
              </w:rPr>
              <w:t xml:space="preserve"> %</w:t>
            </w:r>
            <w:r w:rsidR="00F711E3" w:rsidRPr="008927BD">
              <w:rPr>
                <w:rFonts w:eastAsia="Arial"/>
                <w:color w:val="000000"/>
                <w:sz w:val="22"/>
                <w:szCs w:val="22"/>
                <w:lang w:val="ru-RU"/>
              </w:rPr>
              <w:t xml:space="preserve"> от планового значения </w:t>
            </w:r>
            <w:r w:rsidR="004A1306" w:rsidRPr="008927BD">
              <w:rPr>
                <w:rFonts w:eastAsia="Arial"/>
                <w:color w:val="000000"/>
                <w:sz w:val="22"/>
                <w:szCs w:val="22"/>
                <w:lang w:val="ru-RU"/>
              </w:rPr>
              <w:t xml:space="preserve">7 485 362,21 </w:t>
            </w:r>
            <w:r w:rsidR="00592509" w:rsidRPr="008927BD">
              <w:rPr>
                <w:rFonts w:eastAsia="Arial"/>
                <w:color w:val="000000"/>
                <w:sz w:val="22"/>
                <w:szCs w:val="22"/>
                <w:lang w:val="ru-RU"/>
              </w:rPr>
              <w:t>рублей</w:t>
            </w:r>
            <w:r w:rsidR="008C172A" w:rsidRPr="008927BD">
              <w:rPr>
                <w:rFonts w:eastAsia="Arial"/>
                <w:color w:val="000000"/>
                <w:sz w:val="22"/>
                <w:szCs w:val="22"/>
                <w:lang w:val="ru-RU"/>
              </w:rPr>
              <w:t xml:space="preserve">. </w:t>
            </w:r>
            <w:r w:rsidR="00F73694" w:rsidRPr="008927BD">
              <w:rPr>
                <w:rFonts w:eastAsia="Arial"/>
                <w:color w:val="000000"/>
                <w:sz w:val="22"/>
                <w:szCs w:val="22"/>
                <w:lang w:val="ru-RU"/>
              </w:rPr>
              <w:t xml:space="preserve">Число человеко-часов составило </w:t>
            </w:r>
            <w:r w:rsidR="006F4F72" w:rsidRPr="008927BD">
              <w:rPr>
                <w:rFonts w:eastAsia="Arial"/>
                <w:color w:val="000000"/>
                <w:sz w:val="22"/>
                <w:szCs w:val="22"/>
                <w:lang w:val="ru-RU"/>
              </w:rPr>
              <w:t xml:space="preserve">21658 </w:t>
            </w:r>
            <w:r w:rsidR="00F73694" w:rsidRPr="008927BD">
              <w:rPr>
                <w:rFonts w:eastAsia="Arial"/>
                <w:color w:val="000000"/>
                <w:sz w:val="22"/>
                <w:szCs w:val="22"/>
                <w:lang w:val="ru-RU"/>
              </w:rPr>
              <w:t xml:space="preserve">или 100% от плана. </w:t>
            </w:r>
          </w:p>
          <w:p w:rsidR="00706F72" w:rsidRPr="008927BD" w:rsidRDefault="003C22F7" w:rsidP="00910A0C">
            <w:pPr>
              <w:jc w:val="both"/>
              <w:rPr>
                <w:sz w:val="22"/>
                <w:szCs w:val="22"/>
                <w:lang w:val="ru-RU"/>
              </w:rPr>
            </w:pPr>
            <w:r w:rsidRPr="008927BD">
              <w:rPr>
                <w:rFonts w:eastAsia="Arial"/>
                <w:color w:val="000000"/>
                <w:sz w:val="22"/>
                <w:szCs w:val="22"/>
                <w:lang w:val="ru-RU"/>
              </w:rPr>
              <w:t>6</w:t>
            </w:r>
            <w:r w:rsidR="00706F72" w:rsidRPr="008927BD">
              <w:rPr>
                <w:rFonts w:eastAsia="Arial"/>
                <w:color w:val="000000"/>
                <w:sz w:val="22"/>
                <w:szCs w:val="22"/>
                <w:lang w:val="ru-RU"/>
              </w:rPr>
              <w:t xml:space="preserve">) Организация отдыха детей и молодежи в каникулярное время с круглосуточным пребыванием. Исполнение по данной услуге составило </w:t>
            </w:r>
            <w:r w:rsidR="00910A0C" w:rsidRPr="008927BD">
              <w:rPr>
                <w:rFonts w:eastAsia="Arial"/>
                <w:color w:val="000000"/>
                <w:sz w:val="22"/>
                <w:szCs w:val="22"/>
                <w:lang w:val="ru-RU"/>
              </w:rPr>
              <w:t xml:space="preserve">11 669 061,60 </w:t>
            </w:r>
            <w:r w:rsidR="00706F72" w:rsidRPr="008927BD">
              <w:rPr>
                <w:rFonts w:eastAsia="Arial"/>
                <w:color w:val="000000"/>
                <w:sz w:val="22"/>
                <w:szCs w:val="22"/>
                <w:lang w:val="ru-RU"/>
              </w:rPr>
              <w:t xml:space="preserve">рублей или </w:t>
            </w:r>
            <w:r w:rsidR="005A2F73" w:rsidRPr="008927BD">
              <w:rPr>
                <w:rFonts w:eastAsia="Arial"/>
                <w:color w:val="000000"/>
                <w:sz w:val="22"/>
                <w:szCs w:val="22"/>
                <w:lang w:val="ru-RU"/>
              </w:rPr>
              <w:t>100</w:t>
            </w:r>
            <w:r w:rsidR="00706F72" w:rsidRPr="008927BD">
              <w:rPr>
                <w:rFonts w:eastAsia="Arial"/>
                <w:color w:val="000000"/>
                <w:sz w:val="22"/>
                <w:szCs w:val="22"/>
                <w:lang w:val="ru-RU"/>
              </w:rPr>
              <w:t>% от плана</w:t>
            </w:r>
            <w:r w:rsidR="00E87CF3" w:rsidRPr="008927BD">
              <w:rPr>
                <w:rFonts w:eastAsia="Arial"/>
                <w:color w:val="000000"/>
                <w:sz w:val="22"/>
                <w:szCs w:val="22"/>
                <w:lang w:val="ru-RU"/>
              </w:rPr>
              <w:t>.</w:t>
            </w:r>
            <w:r w:rsidR="005A2F73" w:rsidRPr="008927BD">
              <w:rPr>
                <w:rFonts w:eastAsia="Arial"/>
                <w:color w:val="000000"/>
                <w:sz w:val="22"/>
                <w:szCs w:val="22"/>
                <w:lang w:val="ru-RU"/>
              </w:rPr>
              <w:t xml:space="preserve"> </w:t>
            </w:r>
            <w:r w:rsidR="00910A0C" w:rsidRPr="008927BD">
              <w:rPr>
                <w:rFonts w:eastAsia="Arial"/>
                <w:color w:val="000000"/>
                <w:sz w:val="22"/>
                <w:szCs w:val="22"/>
                <w:lang w:val="ru-RU"/>
              </w:rPr>
              <w:t>В 2023</w:t>
            </w:r>
            <w:r w:rsidR="00E87CF3" w:rsidRPr="008927BD">
              <w:rPr>
                <w:rFonts w:eastAsia="Arial"/>
                <w:color w:val="000000"/>
                <w:sz w:val="22"/>
                <w:szCs w:val="22"/>
                <w:lang w:val="ru-RU"/>
              </w:rPr>
              <w:t xml:space="preserve"> году 354 ребенка отдохнули в загородном лагере с круглосуточным пребыванием при плане 354 ребенка, что составило 100 % от плана. </w:t>
            </w: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t>007</w:t>
            </w:r>
          </w:p>
        </w:tc>
        <w:tc>
          <w:tcPr>
            <w:tcW w:w="9498" w:type="dxa"/>
          </w:tcPr>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В 4 автономных учреждениях дополнительного образования, подведомственных управлению культуры и туризма, фактическая численность работников составила 52,25 штатные единицы по прочему персоналу и 205,93 ставки по педагогическому персоналу. За отчетный период 24 человека прошли курсы повышения квалификации.</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На муниципальные задания данным учреждениям были выделены средства в сумме 102 537 328,96 рублей и исполнены в сумме 100 988 525,26 рублей (98,48%).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2023 года произведены в январе 2024 года в соответствии с заключенными договорами с поставщиками электроэнергии, теплоэнергии, водоснабжения и связи.</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lastRenderedPageBreak/>
              <w:t>Муниципальные задания были выданы на предоставление следующих услуг (работ):</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Реализация дополнительных предпрофессиональных программ в области искусства («Фортепиано»). Количество человек, осваивающих дополнительную </w:t>
            </w:r>
            <w:proofErr w:type="spellStart"/>
            <w:r w:rsidRPr="008927BD">
              <w:rPr>
                <w:rFonts w:eastAsia="Arial"/>
                <w:color w:val="000000"/>
                <w:sz w:val="22"/>
                <w:szCs w:val="22"/>
                <w:lang w:val="ru-RU"/>
              </w:rPr>
              <w:t>предпрофессиональную</w:t>
            </w:r>
            <w:proofErr w:type="spellEnd"/>
            <w:r w:rsidRPr="008927BD">
              <w:rPr>
                <w:rFonts w:eastAsia="Arial"/>
                <w:color w:val="000000"/>
                <w:sz w:val="22"/>
                <w:szCs w:val="22"/>
                <w:lang w:val="ru-RU"/>
              </w:rPr>
              <w:t xml:space="preserve"> программу в области искусства («Фортепиано»), составило 270 человек при плановых значениях 274 человека. Отклонение показателей объема муниципальной услуги имеет допустимые значения. </w:t>
            </w:r>
            <w:proofErr w:type="gramStart"/>
            <w:r w:rsidRPr="008927BD">
              <w:rPr>
                <w:rFonts w:eastAsia="Arial"/>
                <w:color w:val="000000"/>
                <w:sz w:val="22"/>
                <w:szCs w:val="22"/>
                <w:lang w:val="ru-RU"/>
              </w:rPr>
              <w:t>Отток обучающихся из данной предпрофессиональной программы связан с открытием дополнительной общеразвивающей программы в МАУДО "</w:t>
            </w:r>
            <w:proofErr w:type="spellStart"/>
            <w:r w:rsidRPr="008927BD">
              <w:rPr>
                <w:rFonts w:eastAsia="Arial"/>
                <w:color w:val="000000"/>
                <w:sz w:val="22"/>
                <w:szCs w:val="22"/>
                <w:lang w:val="ru-RU"/>
              </w:rPr>
              <w:t>Линдовская</w:t>
            </w:r>
            <w:proofErr w:type="spellEnd"/>
            <w:r w:rsidRPr="008927BD">
              <w:rPr>
                <w:rFonts w:eastAsia="Arial"/>
                <w:color w:val="000000"/>
                <w:sz w:val="22"/>
                <w:szCs w:val="22"/>
                <w:lang w:val="ru-RU"/>
              </w:rPr>
              <w:t xml:space="preserve"> детская школа искусств".</w:t>
            </w:r>
            <w:proofErr w:type="gramEnd"/>
          </w:p>
          <w:p w:rsidR="00706F72" w:rsidRPr="008927BD" w:rsidRDefault="00171F86" w:rsidP="00171F86">
            <w:pPr>
              <w:rPr>
                <w:sz w:val="22"/>
                <w:szCs w:val="22"/>
                <w:lang w:val="ru-RU"/>
              </w:rPr>
            </w:pPr>
            <w:r w:rsidRPr="008927BD">
              <w:rPr>
                <w:rFonts w:eastAsia="Arial"/>
                <w:color w:val="000000"/>
                <w:sz w:val="22"/>
                <w:szCs w:val="22"/>
                <w:lang w:val="ru-RU"/>
              </w:rPr>
              <w:t xml:space="preserve"> - Реализация дополнительных предпрофессиональных программ в области искусства («Струнные инструменты»). Количество человек, осваивающих дополнительную </w:t>
            </w:r>
            <w:proofErr w:type="spellStart"/>
            <w:r w:rsidRPr="008927BD">
              <w:rPr>
                <w:rFonts w:eastAsia="Arial"/>
                <w:color w:val="000000"/>
                <w:sz w:val="22"/>
                <w:szCs w:val="22"/>
                <w:lang w:val="ru-RU"/>
              </w:rPr>
              <w:t>предпрофессиональную</w:t>
            </w:r>
            <w:proofErr w:type="spellEnd"/>
            <w:r w:rsidRPr="008927BD">
              <w:rPr>
                <w:rFonts w:eastAsia="Arial"/>
                <w:color w:val="000000"/>
                <w:sz w:val="22"/>
                <w:szCs w:val="22"/>
                <w:lang w:val="ru-RU"/>
              </w:rPr>
              <w:t xml:space="preserve"> программу в области искусства («Струнные инструменты»), составило 83 человек при плане 75 человек. Отклонение показателей объема муниципальной услуги имеет допустимые значения и связано с зачислением большего количества учащихся с 1 сентября 2023г.</w:t>
            </w: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lastRenderedPageBreak/>
              <w:t>008</w:t>
            </w:r>
          </w:p>
        </w:tc>
        <w:tc>
          <w:tcPr>
            <w:tcW w:w="9498" w:type="dxa"/>
          </w:tcPr>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Реализация дополнительных предпрофессиональных программ в области искусства («Народные инструменты»). Количество человек, осваивающих дополнительную </w:t>
            </w:r>
            <w:proofErr w:type="spellStart"/>
            <w:r w:rsidRPr="008927BD">
              <w:rPr>
                <w:rFonts w:eastAsia="Arial"/>
                <w:color w:val="000000"/>
                <w:sz w:val="22"/>
                <w:szCs w:val="22"/>
                <w:lang w:val="ru-RU"/>
              </w:rPr>
              <w:t>предпрофессиональную</w:t>
            </w:r>
            <w:proofErr w:type="spellEnd"/>
            <w:r w:rsidRPr="008927BD">
              <w:rPr>
                <w:rFonts w:eastAsia="Arial"/>
                <w:color w:val="000000"/>
                <w:sz w:val="22"/>
                <w:szCs w:val="22"/>
                <w:lang w:val="ru-RU"/>
              </w:rPr>
              <w:t xml:space="preserve"> программу в области искусства («Народные инструменты»), составило 141 человек при плане 144. Отклонение показателей объема муниципальной услуги имеет допустимые значения и связано с переходом детей на вновь открывшуюся дополнительную </w:t>
            </w:r>
            <w:proofErr w:type="spellStart"/>
            <w:r w:rsidRPr="008927BD">
              <w:rPr>
                <w:rFonts w:eastAsia="Arial"/>
                <w:color w:val="000000"/>
                <w:sz w:val="22"/>
                <w:szCs w:val="22"/>
                <w:lang w:val="ru-RU"/>
              </w:rPr>
              <w:t>общеразвивающую</w:t>
            </w:r>
            <w:proofErr w:type="spellEnd"/>
            <w:r w:rsidRPr="008927BD">
              <w:rPr>
                <w:rFonts w:eastAsia="Arial"/>
                <w:color w:val="000000"/>
                <w:sz w:val="22"/>
                <w:szCs w:val="22"/>
                <w:lang w:val="ru-RU"/>
              </w:rPr>
              <w:t xml:space="preserve"> программу в МАУДО "</w:t>
            </w:r>
            <w:proofErr w:type="spellStart"/>
            <w:r w:rsidRPr="008927BD">
              <w:rPr>
                <w:rFonts w:eastAsia="Arial"/>
                <w:color w:val="000000"/>
                <w:sz w:val="22"/>
                <w:szCs w:val="22"/>
                <w:lang w:val="ru-RU"/>
              </w:rPr>
              <w:t>Линдовская</w:t>
            </w:r>
            <w:proofErr w:type="spellEnd"/>
            <w:r w:rsidRPr="008927BD">
              <w:rPr>
                <w:rFonts w:eastAsia="Arial"/>
                <w:color w:val="000000"/>
                <w:sz w:val="22"/>
                <w:szCs w:val="22"/>
                <w:lang w:val="ru-RU"/>
              </w:rPr>
              <w:t xml:space="preserve"> детская школа искусств"</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Реализация дополнительных предпрофессиональных программ в области искусства («Хоровое пение»). Количество человек, осваивающих дополнительную </w:t>
            </w:r>
            <w:proofErr w:type="spellStart"/>
            <w:r w:rsidRPr="008927BD">
              <w:rPr>
                <w:rFonts w:eastAsia="Arial"/>
                <w:color w:val="000000"/>
                <w:sz w:val="22"/>
                <w:szCs w:val="22"/>
                <w:lang w:val="ru-RU"/>
              </w:rPr>
              <w:t>предпрофессиональную</w:t>
            </w:r>
            <w:proofErr w:type="spellEnd"/>
            <w:r w:rsidRPr="008927BD">
              <w:rPr>
                <w:rFonts w:eastAsia="Arial"/>
                <w:color w:val="000000"/>
                <w:sz w:val="22"/>
                <w:szCs w:val="22"/>
                <w:lang w:val="ru-RU"/>
              </w:rPr>
              <w:t xml:space="preserve"> программу в области искусства («Хоровое пение»), составило 94 человека при плане 105. Отклонение  показателей объема муниципальной услуги имеет допустимые значения в сторону уменьшения и связано </w:t>
            </w:r>
            <w:proofErr w:type="gramStart"/>
            <w:r w:rsidRPr="008927BD">
              <w:rPr>
                <w:rFonts w:eastAsia="Arial"/>
                <w:color w:val="000000"/>
                <w:sz w:val="22"/>
                <w:szCs w:val="22"/>
                <w:lang w:val="ru-RU"/>
              </w:rPr>
              <w:t>с отсевом учащихся в связи с увеличением нагрузки в общеобразовательной школе для сдачи</w:t>
            </w:r>
            <w:proofErr w:type="gramEnd"/>
            <w:r w:rsidRPr="008927BD">
              <w:rPr>
                <w:rFonts w:eastAsia="Arial"/>
                <w:color w:val="000000"/>
                <w:sz w:val="22"/>
                <w:szCs w:val="22"/>
                <w:lang w:val="ru-RU"/>
              </w:rPr>
              <w:t xml:space="preserve"> выпускных экзаменов.</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Реализация дополнительных предпрофессиональных программ в области искусства («Духовые и ударные инструменты»). Количество человек, осваивающих дополнительную </w:t>
            </w:r>
            <w:proofErr w:type="spellStart"/>
            <w:r w:rsidRPr="008927BD">
              <w:rPr>
                <w:rFonts w:eastAsia="Arial"/>
                <w:color w:val="000000"/>
                <w:sz w:val="22"/>
                <w:szCs w:val="22"/>
                <w:lang w:val="ru-RU"/>
              </w:rPr>
              <w:t>предпрофессиональную</w:t>
            </w:r>
            <w:proofErr w:type="spellEnd"/>
            <w:r w:rsidRPr="008927BD">
              <w:rPr>
                <w:rFonts w:eastAsia="Arial"/>
                <w:color w:val="000000"/>
                <w:sz w:val="22"/>
                <w:szCs w:val="22"/>
                <w:lang w:val="ru-RU"/>
              </w:rPr>
              <w:t xml:space="preserve"> программу в области искусства («Духовые и ударные инструменты»), составило 52 человека при плане 48. Отклонение показателей объема муниципальной услуги имеет допустимые значения и связано с зачислением большего количества учащихся с 1 сентября 2023г.</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Реализация дополнительных предпрофессиональных программ в области изобразительного искусства («Живопись»). Количество человек, осваивающих дополнительную </w:t>
            </w:r>
            <w:proofErr w:type="spellStart"/>
            <w:r w:rsidRPr="008927BD">
              <w:rPr>
                <w:rFonts w:eastAsia="Arial"/>
                <w:color w:val="000000"/>
                <w:sz w:val="22"/>
                <w:szCs w:val="22"/>
                <w:lang w:val="ru-RU"/>
              </w:rPr>
              <w:t>предпрофессиональную</w:t>
            </w:r>
            <w:proofErr w:type="spellEnd"/>
            <w:r w:rsidRPr="008927BD">
              <w:rPr>
                <w:rFonts w:eastAsia="Arial"/>
                <w:color w:val="000000"/>
                <w:sz w:val="22"/>
                <w:szCs w:val="22"/>
                <w:lang w:val="ru-RU"/>
              </w:rPr>
              <w:t xml:space="preserve"> программу в области искусства («Живопись»), составило 445 человек при плане 457. Отклонение  показателей объема муниципальной услуги имеет допустимые значения в сторону уменьшения и связано </w:t>
            </w:r>
            <w:proofErr w:type="gramStart"/>
            <w:r w:rsidRPr="008927BD">
              <w:rPr>
                <w:rFonts w:eastAsia="Arial"/>
                <w:color w:val="000000"/>
                <w:sz w:val="22"/>
                <w:szCs w:val="22"/>
                <w:lang w:val="ru-RU"/>
              </w:rPr>
              <w:t>с отсевом учащихся в связи с увеличением нагрузки в общеобразовательной школе для сдачи</w:t>
            </w:r>
            <w:proofErr w:type="gramEnd"/>
            <w:r w:rsidRPr="008927BD">
              <w:rPr>
                <w:rFonts w:eastAsia="Arial"/>
                <w:color w:val="000000"/>
                <w:sz w:val="22"/>
                <w:szCs w:val="22"/>
                <w:lang w:val="ru-RU"/>
              </w:rPr>
              <w:t xml:space="preserve"> выпускных экзаменов.</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Количество мероприятий по данной работе составило за год 110 при плановых значениях 110 мероприятий. Отклонений  показателей объема муниципальной работы нет.</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Реализация дополнительных предпрофессиональных программ в области искусства («Музыкальный фольклор»). Количество человек, осваивающих дополнительную </w:t>
            </w:r>
            <w:proofErr w:type="spellStart"/>
            <w:r w:rsidRPr="008927BD">
              <w:rPr>
                <w:rFonts w:eastAsia="Arial"/>
                <w:color w:val="000000"/>
                <w:sz w:val="22"/>
                <w:szCs w:val="22"/>
                <w:lang w:val="ru-RU"/>
              </w:rPr>
              <w:t>предпрофессиональную</w:t>
            </w:r>
            <w:proofErr w:type="spellEnd"/>
            <w:r w:rsidRPr="008927BD">
              <w:rPr>
                <w:rFonts w:eastAsia="Arial"/>
                <w:color w:val="000000"/>
                <w:sz w:val="22"/>
                <w:szCs w:val="22"/>
                <w:lang w:val="ru-RU"/>
              </w:rPr>
              <w:t xml:space="preserve"> программу в области искусства («Музыкальный фольклор»), составило 49 человек при плане 51 человек. Отклонение  показателей объема муниципальной услуги имеет допустимые значения в сторону уменьшения и связано </w:t>
            </w:r>
            <w:proofErr w:type="gramStart"/>
            <w:r w:rsidRPr="008927BD">
              <w:rPr>
                <w:rFonts w:eastAsia="Arial"/>
                <w:color w:val="000000"/>
                <w:sz w:val="22"/>
                <w:szCs w:val="22"/>
                <w:lang w:val="ru-RU"/>
              </w:rPr>
              <w:t>с отсевом учащихся в связи с увеличением нагрузки в общеобразовательной школе для сдачи</w:t>
            </w:r>
            <w:proofErr w:type="gramEnd"/>
            <w:r w:rsidRPr="008927BD">
              <w:rPr>
                <w:rFonts w:eastAsia="Arial"/>
                <w:color w:val="000000"/>
                <w:sz w:val="22"/>
                <w:szCs w:val="22"/>
                <w:lang w:val="ru-RU"/>
              </w:rPr>
              <w:t xml:space="preserve"> выпускных экзаменов</w:t>
            </w:r>
          </w:p>
          <w:p w:rsidR="00706F72" w:rsidRPr="008927BD" w:rsidRDefault="00171F86" w:rsidP="00171F86">
            <w:pPr>
              <w:rPr>
                <w:sz w:val="22"/>
                <w:szCs w:val="22"/>
                <w:lang w:val="ru-RU"/>
              </w:rPr>
            </w:pPr>
            <w:r w:rsidRPr="008927BD">
              <w:rPr>
                <w:rFonts w:eastAsia="Arial"/>
                <w:color w:val="000000"/>
                <w:sz w:val="22"/>
                <w:szCs w:val="22"/>
                <w:lang w:val="ru-RU"/>
              </w:rPr>
              <w:t xml:space="preserve">- Реализация дополнительных общеразвивающих программ. Количество человек, осваивающих дополнительные </w:t>
            </w:r>
            <w:proofErr w:type="spellStart"/>
            <w:r w:rsidRPr="008927BD">
              <w:rPr>
                <w:rFonts w:eastAsia="Arial"/>
                <w:color w:val="000000"/>
                <w:sz w:val="22"/>
                <w:szCs w:val="22"/>
                <w:lang w:val="ru-RU"/>
              </w:rPr>
              <w:t>общеразвивающие</w:t>
            </w:r>
            <w:proofErr w:type="spellEnd"/>
            <w:r w:rsidRPr="008927BD">
              <w:rPr>
                <w:rFonts w:eastAsia="Arial"/>
                <w:color w:val="000000"/>
                <w:sz w:val="22"/>
                <w:szCs w:val="22"/>
                <w:lang w:val="ru-RU"/>
              </w:rPr>
              <w:t xml:space="preserve"> программы, составило 133 человека при плановых значениях 126 человек. Отклонение показателей объема муниципальной услуги имеет допустимое значения в сторону увеличения. Приток обучающихся из других предпрофессиональных программ связан с открытием данной услуги в МАУДО "</w:t>
            </w:r>
            <w:proofErr w:type="spellStart"/>
            <w:r w:rsidRPr="008927BD">
              <w:rPr>
                <w:rFonts w:eastAsia="Arial"/>
                <w:color w:val="000000"/>
                <w:sz w:val="22"/>
                <w:szCs w:val="22"/>
                <w:lang w:val="ru-RU"/>
              </w:rPr>
              <w:t>Линдовская</w:t>
            </w:r>
            <w:proofErr w:type="spellEnd"/>
            <w:r w:rsidRPr="008927BD">
              <w:rPr>
                <w:rFonts w:eastAsia="Arial"/>
                <w:color w:val="000000"/>
                <w:sz w:val="22"/>
                <w:szCs w:val="22"/>
                <w:lang w:val="ru-RU"/>
              </w:rPr>
              <w:t xml:space="preserve"> детская школа искусств".</w:t>
            </w: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t>009</w:t>
            </w:r>
          </w:p>
        </w:tc>
        <w:tc>
          <w:tcPr>
            <w:tcW w:w="9498" w:type="dxa"/>
          </w:tcPr>
          <w:p w:rsidR="00171F86" w:rsidRPr="008927BD" w:rsidRDefault="00171F86" w:rsidP="00171F86">
            <w:pPr>
              <w:jc w:val="both"/>
              <w:rPr>
                <w:rFonts w:eastAsia="Arial"/>
                <w:color w:val="000000"/>
                <w:sz w:val="22"/>
                <w:szCs w:val="22"/>
                <w:lang w:val="ru-RU"/>
              </w:rPr>
            </w:pPr>
            <w:r w:rsidRPr="008927BD">
              <w:rPr>
                <w:rFonts w:eastAsia="Arial"/>
                <w:b/>
                <w:color w:val="000000"/>
                <w:sz w:val="22"/>
                <w:szCs w:val="22"/>
                <w:lang w:val="ru-RU"/>
              </w:rPr>
              <w:t>В сфере «Культура»</w:t>
            </w:r>
            <w:r w:rsidRPr="008927BD">
              <w:rPr>
                <w:rFonts w:eastAsia="Arial"/>
                <w:color w:val="000000"/>
                <w:sz w:val="22"/>
                <w:szCs w:val="22"/>
                <w:lang w:val="ru-RU"/>
              </w:rPr>
              <w:t xml:space="preserve"> функционируют 17 автономных учреждений, фактическая численность работников которых по состоянию на 01.01.2024 года составила 274 штатные единицы. За отчетный период 13 человек прошли курсы повышения квалификации. Муниципальные </w:t>
            </w:r>
            <w:proofErr w:type="gramStart"/>
            <w:r w:rsidRPr="008927BD">
              <w:rPr>
                <w:rFonts w:eastAsia="Arial"/>
                <w:color w:val="000000"/>
                <w:sz w:val="22"/>
                <w:szCs w:val="22"/>
                <w:lang w:val="ru-RU"/>
              </w:rPr>
              <w:t>задания</w:t>
            </w:r>
            <w:proofErr w:type="gramEnd"/>
            <w:r w:rsidRPr="008927BD">
              <w:rPr>
                <w:rFonts w:eastAsia="Arial"/>
                <w:color w:val="000000"/>
                <w:sz w:val="22"/>
                <w:szCs w:val="22"/>
                <w:lang w:val="ru-RU"/>
              </w:rPr>
              <w:t xml:space="preserve"> данные учреждения получили на общую сумму 204 610 250,86 рублей и исполнены на сумму 196 189 053,52 рублей, что составляет 95,88%.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2023 года произведены в январе 2024 года в соответствии с заключенными договорами с поставщиками электроэнергии, теплоэнергии, водоснабжения и связи. </w:t>
            </w:r>
            <w:proofErr w:type="gramStart"/>
            <w:r w:rsidRPr="008927BD">
              <w:rPr>
                <w:rFonts w:eastAsia="Arial"/>
                <w:color w:val="000000"/>
                <w:sz w:val="22"/>
                <w:szCs w:val="22"/>
                <w:lang w:val="ru-RU"/>
              </w:rPr>
              <w:t xml:space="preserve">Муниципальные задания были выданы на предоставление следующих </w:t>
            </w:r>
            <w:r w:rsidRPr="008927BD">
              <w:rPr>
                <w:rFonts w:eastAsia="Arial"/>
                <w:color w:val="000000"/>
                <w:sz w:val="22"/>
                <w:szCs w:val="22"/>
                <w:lang w:val="ru-RU"/>
              </w:rPr>
              <w:lastRenderedPageBreak/>
              <w:t>услуг работ):</w:t>
            </w:r>
            <w:proofErr w:type="gramEnd"/>
          </w:p>
          <w:p w:rsidR="00171F86" w:rsidRPr="008927BD" w:rsidRDefault="00171F86" w:rsidP="00171F86">
            <w:pPr>
              <w:pStyle w:val="a4"/>
              <w:numPr>
                <w:ilvl w:val="0"/>
                <w:numId w:val="1"/>
              </w:numPr>
              <w:spacing w:after="120" w:line="100" w:lineRule="atLeast"/>
              <w:ind w:left="432"/>
              <w:jc w:val="both"/>
              <w:rPr>
                <w:sz w:val="22"/>
                <w:szCs w:val="22"/>
                <w:lang w:val="ru-RU"/>
              </w:rPr>
            </w:pPr>
            <w:r w:rsidRPr="008927BD">
              <w:rPr>
                <w:rFonts w:eastAsia="Arial"/>
                <w:color w:val="000000"/>
                <w:sz w:val="22"/>
                <w:szCs w:val="22"/>
                <w:lang w:val="ru-RU"/>
              </w:rPr>
              <w:t>Организация и проведение культурно-массовых мероприятий. В 2023 году учреждениями культуры были проведено 2 696 мероприятия при плане 2355, на которых присутствовали 351 791 человек при плане 236 314. Фактическое значение имеет отклонение в сторону увеличения. Это связано с качественной подготовкой мероприятий и возросшим на них спросом населения</w:t>
            </w:r>
            <w:r w:rsidRPr="008927BD">
              <w:rPr>
                <w:sz w:val="22"/>
                <w:szCs w:val="22"/>
                <w:lang w:val="ru-RU"/>
              </w:rPr>
              <w:t xml:space="preserve">. Данная услуга включает в себя организацию и проведение культурно-массовых мероприятий различной тематики: </w:t>
            </w:r>
            <w:proofErr w:type="gramStart"/>
            <w:r w:rsidRPr="008927BD">
              <w:rPr>
                <w:sz w:val="22"/>
                <w:szCs w:val="22"/>
                <w:lang w:val="ru-RU"/>
              </w:rPr>
              <w:t>-ц</w:t>
            </w:r>
            <w:proofErr w:type="gramEnd"/>
            <w:r w:rsidRPr="008927BD">
              <w:rPr>
                <w:sz w:val="22"/>
                <w:szCs w:val="22"/>
                <w:lang w:val="ru-RU"/>
              </w:rPr>
              <w:t xml:space="preserve">икл мероприятий, посвященных Победе в Великой Отечественной войне 1941-1945 гг.; цикл праздничных мероприятий, посвященных дню города Бор; профессиональные праздники, мероприятия к юбилейным и памятным датам, праздники сел и деревень городского округа. Наиболее интересными и важными для </w:t>
            </w:r>
            <w:proofErr w:type="spellStart"/>
            <w:r w:rsidRPr="008927BD">
              <w:rPr>
                <w:sz w:val="22"/>
                <w:szCs w:val="22"/>
                <w:lang w:val="ru-RU"/>
              </w:rPr>
              <w:t>борчан</w:t>
            </w:r>
            <w:proofErr w:type="spellEnd"/>
            <w:r w:rsidRPr="008927BD">
              <w:rPr>
                <w:sz w:val="22"/>
                <w:szCs w:val="22"/>
                <w:lang w:val="ru-RU"/>
              </w:rPr>
              <w:t xml:space="preserve"> стали такие мероприятия, как: </w:t>
            </w:r>
            <w:r w:rsidRPr="008927BD">
              <w:rPr>
                <w:sz w:val="22"/>
                <w:szCs w:val="22"/>
              </w:rPr>
              <w:t>VII</w:t>
            </w:r>
            <w:r w:rsidRPr="008927BD">
              <w:rPr>
                <w:sz w:val="22"/>
                <w:szCs w:val="22"/>
                <w:lang w:val="ru-RU"/>
              </w:rPr>
              <w:t xml:space="preserve"> открытый фестиваль народного творчества «Троицкий хоровод», </w:t>
            </w:r>
            <w:r w:rsidRPr="008927BD">
              <w:rPr>
                <w:color w:val="000000"/>
                <w:sz w:val="22"/>
                <w:szCs w:val="22"/>
                <w:lang w:val="ru-RU"/>
              </w:rPr>
              <w:t>традиционные</w:t>
            </w:r>
            <w:r w:rsidRPr="008927BD">
              <w:rPr>
                <w:rFonts w:eastAsia="Arial"/>
                <w:color w:val="000000"/>
                <w:sz w:val="22"/>
                <w:szCs w:val="22"/>
                <w:lang w:val="ru-RU"/>
              </w:rPr>
              <w:t xml:space="preserve"> </w:t>
            </w:r>
            <w:r w:rsidRPr="008927BD">
              <w:rPr>
                <w:color w:val="000000"/>
                <w:sz w:val="22"/>
                <w:szCs w:val="22"/>
                <w:lang w:val="ru-RU"/>
              </w:rPr>
              <w:t>«</w:t>
            </w:r>
            <w:proofErr w:type="spellStart"/>
            <w:r w:rsidRPr="008927BD">
              <w:rPr>
                <w:color w:val="000000"/>
                <w:sz w:val="22"/>
                <w:szCs w:val="22"/>
                <w:lang w:val="ru-RU"/>
              </w:rPr>
              <w:t>Шаляпинские</w:t>
            </w:r>
            <w:proofErr w:type="spellEnd"/>
            <w:r w:rsidRPr="008927BD">
              <w:rPr>
                <w:color w:val="000000"/>
                <w:sz w:val="22"/>
                <w:szCs w:val="22"/>
                <w:lang w:val="ru-RU"/>
              </w:rPr>
              <w:t xml:space="preserve"> встречи 2023» ко Дню города, </w:t>
            </w:r>
            <w:r w:rsidRPr="008927BD">
              <w:rPr>
                <w:sz w:val="22"/>
                <w:szCs w:val="22"/>
                <w:lang w:val="ru-RU"/>
              </w:rPr>
              <w:t>Всероссийский  фестиваль гармонистов «</w:t>
            </w:r>
            <w:proofErr w:type="spellStart"/>
            <w:r w:rsidRPr="008927BD">
              <w:rPr>
                <w:sz w:val="22"/>
                <w:szCs w:val="22"/>
                <w:lang w:val="ru-RU"/>
              </w:rPr>
              <w:t>Потехинский</w:t>
            </w:r>
            <w:proofErr w:type="spellEnd"/>
            <w:r w:rsidRPr="008927BD">
              <w:rPr>
                <w:sz w:val="22"/>
                <w:szCs w:val="22"/>
                <w:lang w:val="ru-RU"/>
              </w:rPr>
              <w:t xml:space="preserve"> камертон», цикл мероприятий ко </w:t>
            </w:r>
            <w:r w:rsidRPr="008927BD">
              <w:rPr>
                <w:rFonts w:eastAsia="Arial"/>
                <w:color w:val="000000"/>
                <w:sz w:val="22"/>
                <w:szCs w:val="22"/>
                <w:lang w:val="ru-RU"/>
              </w:rPr>
              <w:t>Дню города Бор и Дню строителя,</w:t>
            </w:r>
            <w:r w:rsidRPr="008927BD">
              <w:rPr>
                <w:color w:val="000000"/>
                <w:sz w:val="22"/>
                <w:szCs w:val="22"/>
                <w:lang w:val="ru-RU"/>
              </w:rPr>
              <w:t xml:space="preserve"> </w:t>
            </w:r>
            <w:r w:rsidRPr="008927BD">
              <w:rPr>
                <w:sz w:val="22"/>
                <w:szCs w:val="22"/>
                <w:shd w:val="clear" w:color="auto" w:fill="FFFFFF"/>
                <w:lang w:val="ru-RU"/>
              </w:rPr>
              <w:t xml:space="preserve">фестиваль </w:t>
            </w:r>
            <w:r w:rsidRPr="008927BD">
              <w:rPr>
                <w:b/>
                <w:sz w:val="22"/>
                <w:szCs w:val="22"/>
                <w:shd w:val="clear" w:color="auto" w:fill="FFFFFF"/>
                <w:lang w:val="ru-RU"/>
              </w:rPr>
              <w:t>«</w:t>
            </w:r>
            <w:r w:rsidRPr="008927BD">
              <w:rPr>
                <w:sz w:val="22"/>
                <w:szCs w:val="22"/>
                <w:shd w:val="clear" w:color="auto" w:fill="FFFFFF"/>
                <w:lang w:val="ru-RU"/>
              </w:rPr>
              <w:t>Чай под соснами</w:t>
            </w:r>
            <w:r w:rsidRPr="008927BD">
              <w:rPr>
                <w:b/>
                <w:sz w:val="22"/>
                <w:szCs w:val="22"/>
                <w:shd w:val="clear" w:color="auto" w:fill="FFFFFF"/>
                <w:lang w:val="ru-RU"/>
              </w:rPr>
              <w:t>»</w:t>
            </w:r>
            <w:r w:rsidRPr="008927BD">
              <w:rPr>
                <w:sz w:val="22"/>
                <w:szCs w:val="22"/>
                <w:shd w:val="clear" w:color="auto" w:fill="FFFFFF"/>
                <w:lang w:val="ru-RU"/>
              </w:rPr>
              <w:t xml:space="preserve">, </w:t>
            </w:r>
            <w:r w:rsidRPr="008927BD">
              <w:rPr>
                <w:color w:val="000000"/>
                <w:sz w:val="22"/>
                <w:szCs w:val="22"/>
                <w:lang w:val="ru-RU"/>
              </w:rPr>
              <w:t>открытый вокальный конкурс среди людей старшего поколения</w:t>
            </w:r>
            <w:r w:rsidRPr="008927BD">
              <w:rPr>
                <w:rFonts w:eastAsia="Arial"/>
                <w:color w:val="000000"/>
                <w:sz w:val="22"/>
                <w:szCs w:val="22"/>
                <w:lang w:val="ru-RU"/>
              </w:rPr>
              <w:t xml:space="preserve"> </w:t>
            </w:r>
            <w:r w:rsidRPr="008927BD">
              <w:rPr>
                <w:color w:val="000000"/>
                <w:sz w:val="22"/>
                <w:szCs w:val="22"/>
                <w:lang w:val="ru-RU"/>
              </w:rPr>
              <w:t>«Поющая синица»,</w:t>
            </w:r>
            <w:r w:rsidRPr="008927BD">
              <w:rPr>
                <w:sz w:val="22"/>
                <w:szCs w:val="22"/>
                <w:lang w:val="ru-RU"/>
              </w:rPr>
              <w:t xml:space="preserve"> конкурс «Семья городского округа г. Бор-2024 г.», общероссийские акции  «Бессмертный полк», «Свеча памяти»,</w:t>
            </w:r>
            <w:r w:rsidRPr="008927BD">
              <w:rPr>
                <w:bCs/>
                <w:sz w:val="22"/>
                <w:szCs w:val="22"/>
                <w:lang w:val="ru-RU"/>
              </w:rPr>
              <w:t xml:space="preserve"> «Ночь искусств», «Ночь кино», </w:t>
            </w:r>
            <w:r w:rsidRPr="008927BD">
              <w:rPr>
                <w:sz w:val="22"/>
                <w:szCs w:val="22"/>
                <w:lang w:val="ru-RU"/>
              </w:rPr>
              <w:t xml:space="preserve">  «Борское книжное лето» - ежегодный конкурс проектов по организации летнего чтения детей и подростков, </w:t>
            </w:r>
            <w:r w:rsidRPr="008927BD">
              <w:rPr>
                <w:color w:val="000000"/>
                <w:sz w:val="22"/>
                <w:szCs w:val="22"/>
                <w:shd w:val="clear" w:color="auto" w:fill="FFFFFF"/>
                <w:lang w:val="ru-RU"/>
              </w:rPr>
              <w:t>«Просто это - Весна » праздничная программа, посвящённая международному женскому дню,</w:t>
            </w:r>
            <w:r w:rsidRPr="008927BD">
              <w:rPr>
                <w:sz w:val="22"/>
                <w:szCs w:val="22"/>
                <w:lang w:val="ru-RU"/>
              </w:rPr>
              <w:t xml:space="preserve"> танцевальные ретро-вечера под эстрадно-духовой оркестр и другие.</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2) Организация деятельности клубных формирований и формирований самодеятельного народного творчества. Количество клубных формирований составило за 2023 год 303 при плане 296. Количество занимающихся в различных кружках составило за год порядка 6 170 человек. Фактическое значение имеет отклонение в сторону увеличения по причине того, что в течение года произошло открытие новых клубных формирований и формирований самодеятельного народного творчества в связи с возросшей потребностью.</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3) Формирование, учет, изучение, обеспечение физического сохранения и безопасности музейных предметов, музейных коллекций. На территории городского округа </w:t>
            </w:r>
            <w:proofErr w:type="gramStart"/>
            <w:r w:rsidRPr="008927BD">
              <w:rPr>
                <w:rFonts w:eastAsia="Arial"/>
                <w:color w:val="000000"/>
                <w:sz w:val="22"/>
                <w:szCs w:val="22"/>
                <w:lang w:val="ru-RU"/>
              </w:rPr>
              <w:t>г</w:t>
            </w:r>
            <w:proofErr w:type="gramEnd"/>
            <w:r w:rsidRPr="008927BD">
              <w:rPr>
                <w:rFonts w:eastAsia="Arial"/>
                <w:color w:val="000000"/>
                <w:sz w:val="22"/>
                <w:szCs w:val="22"/>
                <w:lang w:val="ru-RU"/>
              </w:rPr>
              <w:t xml:space="preserve">. Бор расположен краеведческий музей, на хранении у которого находятся 18 804 единицы музейных ценностей при плане 18 800. Отклонение показателей объема муниципальной работы связано с увеличением количества предметов основного фонда в дар от населения.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4) Публичный показ музейных предметов, музейных коллекций. В отчетном году работниками музея организовано и проведено 135 экскурсий и 160 массовых мероприятий. Посещаемость музея составила за отчетный год 13 131 человек  при плановых значениях 10 593 человека. Количество </w:t>
            </w:r>
            <w:proofErr w:type="gramStart"/>
            <w:r w:rsidRPr="008927BD">
              <w:rPr>
                <w:rFonts w:eastAsia="Arial"/>
                <w:color w:val="000000"/>
                <w:sz w:val="22"/>
                <w:szCs w:val="22"/>
                <w:lang w:val="ru-RU"/>
              </w:rPr>
              <w:t>предметов, выставленных для публичного показа составила</w:t>
            </w:r>
            <w:proofErr w:type="gramEnd"/>
            <w:r w:rsidRPr="008927BD">
              <w:rPr>
                <w:rFonts w:eastAsia="Arial"/>
                <w:color w:val="000000"/>
                <w:sz w:val="22"/>
                <w:szCs w:val="22"/>
                <w:lang w:val="ru-RU"/>
              </w:rPr>
              <w:t xml:space="preserve"> 2 868 при плане 2 785. Фактическое значение имеет отклонение в сторону увеличения. Это связано с возросшим спросом населения на данные мероприятия.</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5) Показ кинофильмов. В отчетном году было показано 267 отечественных и 47 зарубежных кинофильмов.  Количество зрителей на показе фильмов составило 6 910 человек при плане 4 408. Отклонение показателей объема муниципальной услуги в сторону увеличения связано с возросшим спросом населения на данные мероприятия.</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6) Библиотечное, библиографическое и информационное обслуживание пользователей библиотеки. Количество посещений в библиотеках составило за отчетный год  265 215 при плановых значениях 248 817. Фактическое значение имеет отклонение в сторону увеличения в связи с модернизацией библиотек и созданием комфортных условий для читателей,  повышением уровня привлекательности библиотек среди читателей молодого поколения.</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7) Библиографическая обработка документов и создание каталогов. Количество обрабатываемых документов составило за 2023 год 11 901 при плане 9 277. Фактическое значение имеет отклонение в сторону увеличения по причине создания в течение года большего количества каталогов и обработки-оцифровки документации фонда библиотек.</w:t>
            </w:r>
            <w:r w:rsidRPr="008927BD">
              <w:rPr>
                <w:sz w:val="22"/>
                <w:szCs w:val="22"/>
                <w:lang w:val="ru-RU"/>
              </w:rPr>
              <w:t xml:space="preserve"> </w:t>
            </w:r>
            <w:r w:rsidRPr="008927BD">
              <w:rPr>
                <w:rFonts w:eastAsia="Arial"/>
                <w:color w:val="000000"/>
                <w:sz w:val="22"/>
                <w:szCs w:val="22"/>
                <w:lang w:val="ru-RU"/>
              </w:rPr>
              <w:t>8) Формирование, учет, изучение, обеспечение физического сохранения и безопасности фондов библиотек, включая оцифровку фондов. Количество документов составило за отчетный год 2 789 при плане 3 050. Фактическое значение показателя имеет отклонение в сторону уменьшения в связи с увеличением стоимости одного экземпляра книги и, соответственно, уменьшения количества поступивших книг.</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Отклонения по  объему от муниципального задания по всем работам и услугам имеют допустимые значения.</w:t>
            </w:r>
          </w:p>
          <w:p w:rsidR="00706F72" w:rsidRPr="008927BD" w:rsidRDefault="00706F72" w:rsidP="00610A19">
            <w:pPr>
              <w:jc w:val="both"/>
              <w:rPr>
                <w:sz w:val="22"/>
                <w:szCs w:val="22"/>
                <w:lang w:val="ru-RU"/>
              </w:rPr>
            </w:pP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lastRenderedPageBreak/>
              <w:t>010</w:t>
            </w:r>
          </w:p>
        </w:tc>
        <w:tc>
          <w:tcPr>
            <w:tcW w:w="9498" w:type="dxa"/>
          </w:tcPr>
          <w:p w:rsidR="00171F86" w:rsidRPr="008927BD" w:rsidRDefault="00171F86" w:rsidP="00171F86">
            <w:pPr>
              <w:jc w:val="both"/>
              <w:rPr>
                <w:rFonts w:eastAsia="Arial"/>
                <w:color w:val="000000"/>
                <w:sz w:val="22"/>
                <w:szCs w:val="22"/>
                <w:lang w:val="ru-RU"/>
              </w:rPr>
            </w:pPr>
            <w:r w:rsidRPr="008927BD">
              <w:rPr>
                <w:rFonts w:eastAsia="Arial"/>
                <w:b/>
                <w:color w:val="000000"/>
                <w:sz w:val="22"/>
                <w:szCs w:val="22"/>
                <w:lang w:val="ru-RU"/>
              </w:rPr>
              <w:t>В сфере «Физическая культура и спорт»</w:t>
            </w:r>
            <w:r w:rsidRPr="008927BD">
              <w:rPr>
                <w:rFonts w:eastAsia="Arial"/>
                <w:color w:val="000000"/>
                <w:sz w:val="22"/>
                <w:szCs w:val="22"/>
                <w:lang w:val="ru-RU"/>
              </w:rPr>
              <w:t xml:space="preserve"> бюджетные средства были направлены на обеспечение условий для развития на территории округа физической культуры и массового спорта. </w:t>
            </w:r>
            <w:r w:rsidRPr="008927BD">
              <w:rPr>
                <w:rFonts w:eastAsia="Arial"/>
                <w:color w:val="000000"/>
                <w:sz w:val="22"/>
                <w:szCs w:val="22"/>
                <w:lang w:val="ru-RU"/>
              </w:rPr>
              <w:lastRenderedPageBreak/>
              <w:t>Бюджетные средства выделены на выполнение муниципальных заданий 7 автономным учреждениям физкультуры в сумме 229 362 366,75 рублей и исполнены в сумме 228 919 196,90 рублей (99,8%). Остаток средств направлен в январе 2024 года на оплату счетов по коммунальным услугам за декабрь 2023 года, договоров по монтажу СОУЭ, аварийного освещения. Численность работников учреждений по состоянию на 01.01.2024 года составила 448 штатные единицы. За отчетный период на курсах повышения квалификации никто не обучался. Муниципальные задания были выданы на предоставление следующих услуг (работ):</w:t>
            </w:r>
            <w:r w:rsidRPr="008927BD">
              <w:rPr>
                <w:rFonts w:eastAsia="Arial"/>
                <w:color w:val="000000"/>
                <w:sz w:val="22"/>
                <w:szCs w:val="22"/>
                <w:lang w:val="ru-RU"/>
              </w:rPr>
              <w:br/>
              <w:t xml:space="preserve">      1) Оказание физкультурно-оздоровительных услуг различным группам населения. За отчетный год 385 человек были зачислены в физкультурно-оздоровительные группы при плане в  382 человека. Отклонение по показателям объема муниципальной услуги в сторону увеличения связано с притоком </w:t>
            </w:r>
            <w:proofErr w:type="gramStart"/>
            <w:r w:rsidRPr="008927BD">
              <w:rPr>
                <w:rFonts w:eastAsia="Arial"/>
                <w:color w:val="000000"/>
                <w:sz w:val="22"/>
                <w:szCs w:val="22"/>
                <w:lang w:val="ru-RU"/>
              </w:rPr>
              <w:t>зачисленных</w:t>
            </w:r>
            <w:proofErr w:type="gramEnd"/>
            <w:r w:rsidRPr="008927BD">
              <w:rPr>
                <w:rFonts w:eastAsia="Arial"/>
                <w:color w:val="000000"/>
                <w:sz w:val="22"/>
                <w:szCs w:val="22"/>
                <w:lang w:val="ru-RU"/>
              </w:rPr>
              <w:t xml:space="preserve"> в физкультурно-оздоровительные группы по причине возросшего спроса населения заниматься физической культурой.</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2) Обеспечение доступа к объектам спорта льготных категорий граждан. Городской округ </w:t>
            </w:r>
            <w:proofErr w:type="gramStart"/>
            <w:r w:rsidRPr="008927BD">
              <w:rPr>
                <w:rFonts w:eastAsia="Arial"/>
                <w:color w:val="000000"/>
                <w:sz w:val="22"/>
                <w:szCs w:val="22"/>
                <w:lang w:val="ru-RU"/>
              </w:rPr>
              <w:t>г</w:t>
            </w:r>
            <w:proofErr w:type="gramEnd"/>
            <w:r w:rsidRPr="008927BD">
              <w:rPr>
                <w:rFonts w:eastAsia="Arial"/>
                <w:color w:val="000000"/>
                <w:sz w:val="22"/>
                <w:szCs w:val="22"/>
                <w:lang w:val="ru-RU"/>
              </w:rPr>
              <w:t xml:space="preserve">. Бор располагает широкой сетью спортивных сооружений. </w:t>
            </w:r>
            <w:proofErr w:type="gramStart"/>
            <w:r w:rsidRPr="008927BD">
              <w:rPr>
                <w:rFonts w:eastAsia="Arial"/>
                <w:color w:val="000000"/>
                <w:sz w:val="22"/>
                <w:szCs w:val="22"/>
                <w:lang w:val="ru-RU"/>
              </w:rPr>
              <w:t>Из них к автономным учреждениям относятся 3 стадиона, 3 типовых 25-метровых бассейна, 2 ледовые арены, крупные спорткомплексы (ФОК «Красная горка», ФОК «Кварц», спортивный комплекс «Водник», стадион «Спартак», спортивный оздоровительный комплекс «Взлет»), 16 спортивных комплексных площадок по месту жительства.</w:t>
            </w:r>
            <w:proofErr w:type="gramEnd"/>
            <w:r w:rsidRPr="008927BD">
              <w:rPr>
                <w:rFonts w:eastAsia="Arial"/>
                <w:color w:val="000000"/>
                <w:sz w:val="22"/>
                <w:szCs w:val="22"/>
                <w:lang w:val="ru-RU"/>
              </w:rPr>
              <w:t xml:space="preserve"> В течение года количество посещений данных объектов составило 219 419 при плане в 207 340. Данная услуга охватывает занятиями льготные категории граждан (неработающих пенсионеров, ветеранов спорта, школьников, инвалидов, многодетных семей и воспитанников детсадов) по плаванию, волейболу, настольному теннису, катанию на коньках на ледовых аренах, </w:t>
            </w:r>
            <w:proofErr w:type="spellStart"/>
            <w:r w:rsidRPr="008927BD">
              <w:rPr>
                <w:rFonts w:eastAsia="Arial"/>
                <w:color w:val="000000"/>
                <w:sz w:val="22"/>
                <w:szCs w:val="22"/>
                <w:lang w:val="ru-RU"/>
              </w:rPr>
              <w:t>дартс</w:t>
            </w:r>
            <w:proofErr w:type="spellEnd"/>
            <w:r w:rsidRPr="008927BD">
              <w:rPr>
                <w:rFonts w:eastAsia="Arial"/>
                <w:color w:val="000000"/>
                <w:sz w:val="22"/>
                <w:szCs w:val="22"/>
                <w:lang w:val="ru-RU"/>
              </w:rPr>
              <w:t>, лечебной физкультуре. Отклонение по показателям объема муниципальной услуги в сторону увеличения связано с притоком потребителей данной услуги, желающих заниматься физической культурой и спортом.</w:t>
            </w:r>
          </w:p>
          <w:p w:rsidR="00171F86" w:rsidRPr="008927BD" w:rsidRDefault="00171F86" w:rsidP="00171F86">
            <w:pPr>
              <w:ind w:firstLine="708"/>
              <w:jc w:val="both"/>
              <w:rPr>
                <w:rFonts w:eastAsia="Arial"/>
                <w:color w:val="000000"/>
                <w:sz w:val="22"/>
                <w:szCs w:val="22"/>
                <w:lang w:val="ru-RU"/>
              </w:rPr>
            </w:pPr>
            <w:r w:rsidRPr="008927BD">
              <w:rPr>
                <w:rFonts w:eastAsia="Arial"/>
                <w:color w:val="000000"/>
                <w:sz w:val="22"/>
                <w:szCs w:val="22"/>
                <w:lang w:val="ru-RU"/>
              </w:rPr>
              <w:t xml:space="preserve">3) Проведение тестирования выполнения нормативов испытаний (тестов) комплекса ГТО. </w:t>
            </w:r>
            <w:r w:rsidRPr="008927BD">
              <w:rPr>
                <w:sz w:val="22"/>
                <w:szCs w:val="22"/>
                <w:lang w:val="ru-RU" w:eastAsia="hi-IN" w:bidi="hi-IN"/>
              </w:rPr>
              <w:t xml:space="preserve">В 2023 году на территории городского округа </w:t>
            </w:r>
            <w:proofErr w:type="gramStart"/>
            <w:r w:rsidRPr="008927BD">
              <w:rPr>
                <w:sz w:val="22"/>
                <w:szCs w:val="22"/>
                <w:lang w:val="ru-RU" w:eastAsia="hi-IN" w:bidi="hi-IN"/>
              </w:rPr>
              <w:t>г</w:t>
            </w:r>
            <w:proofErr w:type="gramEnd"/>
            <w:r w:rsidRPr="008927BD">
              <w:rPr>
                <w:sz w:val="22"/>
                <w:szCs w:val="22"/>
                <w:lang w:val="ru-RU" w:eastAsia="hi-IN" w:bidi="hi-IN"/>
              </w:rPr>
              <w:t xml:space="preserve">. Бор продолжена работа по реализации Всероссийского физкультурно-спортивного комплекса «Готов к труду и обороне». На сайте городского округа </w:t>
            </w:r>
            <w:proofErr w:type="gramStart"/>
            <w:r w:rsidRPr="008927BD">
              <w:rPr>
                <w:sz w:val="22"/>
                <w:szCs w:val="22"/>
                <w:lang w:val="ru-RU" w:eastAsia="hi-IN" w:bidi="hi-IN"/>
              </w:rPr>
              <w:t>г</w:t>
            </w:r>
            <w:proofErr w:type="gramEnd"/>
            <w:r w:rsidRPr="008927BD">
              <w:rPr>
                <w:sz w:val="22"/>
                <w:szCs w:val="22"/>
                <w:lang w:val="ru-RU" w:eastAsia="hi-IN" w:bidi="hi-IN"/>
              </w:rPr>
              <w:t>. Бор размещены нормативные документы и разъяснительная информация о порядке сдачи норм «ГТО» для учащихся образовательных учреждений и населения округа. Центры тестирования по выполнению нормативов ВФСК «ГТО» функционируют на базах МАУ «ФОК «Красная Горка» и МАУ ФОК «Кварц», определены места тестирования сдачи нормативов «ГТО» на территории городского округа город Бор.</w:t>
            </w:r>
            <w:r w:rsidRPr="008927BD">
              <w:rPr>
                <w:rFonts w:eastAsia="Arial"/>
                <w:color w:val="000000"/>
                <w:sz w:val="22"/>
                <w:szCs w:val="22"/>
                <w:lang w:val="ru-RU"/>
              </w:rPr>
              <w:t xml:space="preserve"> За отчетный год было проведено 117 физкультурных и спортивных мероприятий (тестирований) в рамках Всероссийского комплекса «Готов к труду и обороне» при плане 117. Отклонений по показателям объема муниципальной услуги нет.</w:t>
            </w:r>
          </w:p>
          <w:p w:rsidR="00171F86" w:rsidRPr="008927BD" w:rsidRDefault="00171F86" w:rsidP="00171F86">
            <w:pPr>
              <w:ind w:firstLine="709"/>
              <w:jc w:val="both"/>
              <w:rPr>
                <w:rFonts w:eastAsia="Arial"/>
                <w:color w:val="000000"/>
                <w:sz w:val="22"/>
                <w:szCs w:val="22"/>
                <w:lang w:val="ru-RU"/>
              </w:rPr>
            </w:pPr>
            <w:r w:rsidRPr="008927BD">
              <w:rPr>
                <w:rFonts w:eastAsia="Arial"/>
                <w:color w:val="000000"/>
                <w:sz w:val="22"/>
                <w:szCs w:val="22"/>
                <w:lang w:val="ru-RU"/>
              </w:rPr>
              <w:t xml:space="preserve">        4) Организация и проведение официальных спортивных мероприятий. В 2023 году было проведено 121 мероприятия при плане 122. К числу таких мероприятий относятся </w:t>
            </w:r>
            <w:proofErr w:type="gramStart"/>
            <w:r w:rsidRPr="008927BD">
              <w:rPr>
                <w:rFonts w:eastAsia="Arial"/>
                <w:color w:val="000000"/>
                <w:sz w:val="22"/>
                <w:szCs w:val="22"/>
                <w:lang w:val="ru-RU"/>
              </w:rPr>
              <w:t>такие</w:t>
            </w:r>
            <w:proofErr w:type="gramEnd"/>
            <w:r w:rsidRPr="008927BD">
              <w:rPr>
                <w:rFonts w:eastAsia="Arial"/>
                <w:color w:val="000000"/>
                <w:sz w:val="22"/>
                <w:szCs w:val="22"/>
                <w:lang w:val="ru-RU"/>
              </w:rPr>
              <w:t>, как:</w:t>
            </w:r>
          </w:p>
          <w:p w:rsidR="00171F86" w:rsidRPr="008927BD" w:rsidRDefault="00171F86" w:rsidP="00171F86">
            <w:pPr>
              <w:ind w:firstLine="709"/>
              <w:jc w:val="both"/>
              <w:rPr>
                <w:sz w:val="22"/>
                <w:szCs w:val="22"/>
                <w:lang w:val="ru-RU"/>
              </w:rPr>
            </w:pPr>
            <w:r w:rsidRPr="008927BD">
              <w:rPr>
                <w:sz w:val="22"/>
                <w:szCs w:val="22"/>
                <w:lang w:val="ru-RU"/>
              </w:rPr>
              <w:t xml:space="preserve"> - </w:t>
            </w:r>
            <w:r w:rsidRPr="008927BD">
              <w:rPr>
                <w:sz w:val="22"/>
                <w:szCs w:val="22"/>
              </w:rPr>
              <w:t>XI</w:t>
            </w:r>
            <w:r w:rsidRPr="008927BD">
              <w:rPr>
                <w:sz w:val="22"/>
                <w:szCs w:val="22"/>
                <w:lang w:val="ru-RU"/>
              </w:rPr>
              <w:t xml:space="preserve"> Всероссийские соревнования по греко-римской борьбе «Турнир памяти Олимпийского чемпиона, Заслуженного Мастера спорта А.И. Парфенова; </w:t>
            </w:r>
          </w:p>
          <w:p w:rsidR="00171F86" w:rsidRPr="008927BD" w:rsidRDefault="00171F86" w:rsidP="00171F86">
            <w:pPr>
              <w:ind w:firstLine="709"/>
              <w:jc w:val="both"/>
              <w:rPr>
                <w:sz w:val="22"/>
                <w:szCs w:val="22"/>
                <w:lang w:val="ru-RU" w:eastAsia="hi-IN" w:bidi="hi-IN"/>
              </w:rPr>
            </w:pPr>
            <w:r w:rsidRPr="008927BD">
              <w:rPr>
                <w:sz w:val="22"/>
                <w:szCs w:val="22"/>
                <w:lang w:val="ru-RU" w:eastAsia="hi-IN" w:bidi="hi-IN"/>
              </w:rPr>
              <w:t xml:space="preserve">- </w:t>
            </w:r>
            <w:r w:rsidRPr="008927BD">
              <w:rPr>
                <w:sz w:val="22"/>
                <w:szCs w:val="22"/>
                <w:lang w:val="ru-RU"/>
              </w:rPr>
              <w:t xml:space="preserve">Областные соревнования по лыжным гонкам, посвященные памяти мастера спорта СССР П.И. </w:t>
            </w:r>
            <w:proofErr w:type="spellStart"/>
            <w:r w:rsidRPr="008927BD">
              <w:rPr>
                <w:sz w:val="22"/>
                <w:szCs w:val="22"/>
                <w:lang w:val="ru-RU"/>
              </w:rPr>
              <w:t>Шиганова</w:t>
            </w:r>
            <w:proofErr w:type="spellEnd"/>
            <w:r w:rsidRPr="008927BD">
              <w:rPr>
                <w:sz w:val="22"/>
                <w:szCs w:val="22"/>
                <w:lang w:val="ru-RU"/>
              </w:rPr>
              <w:t>;</w:t>
            </w:r>
          </w:p>
          <w:p w:rsidR="00171F86" w:rsidRPr="008927BD" w:rsidRDefault="00171F86" w:rsidP="00171F86">
            <w:pPr>
              <w:ind w:firstLine="708"/>
              <w:jc w:val="both"/>
              <w:rPr>
                <w:sz w:val="22"/>
                <w:szCs w:val="22"/>
                <w:lang w:val="ru-RU"/>
              </w:rPr>
            </w:pPr>
            <w:r w:rsidRPr="008927BD">
              <w:rPr>
                <w:sz w:val="22"/>
                <w:szCs w:val="22"/>
                <w:shd w:val="clear" w:color="auto" w:fill="FFFFFF"/>
                <w:lang w:val="ru-RU"/>
              </w:rPr>
              <w:t xml:space="preserve">- </w:t>
            </w:r>
            <w:r w:rsidRPr="008927BD">
              <w:rPr>
                <w:sz w:val="22"/>
                <w:szCs w:val="22"/>
              </w:rPr>
              <w:t>X</w:t>
            </w:r>
            <w:r w:rsidRPr="008927BD">
              <w:rPr>
                <w:sz w:val="22"/>
                <w:szCs w:val="22"/>
                <w:lang w:val="ru-RU"/>
              </w:rPr>
              <w:t xml:space="preserve"> Всероссийские соревнования по греко-римской борьбе «Турнир памяти </w:t>
            </w:r>
            <w:proofErr w:type="spellStart"/>
            <w:r w:rsidRPr="008927BD">
              <w:rPr>
                <w:sz w:val="22"/>
                <w:szCs w:val="22"/>
                <w:lang w:val="ru-RU"/>
              </w:rPr>
              <w:t>воинов-борчан</w:t>
            </w:r>
            <w:proofErr w:type="spellEnd"/>
            <w:r w:rsidRPr="008927BD">
              <w:rPr>
                <w:sz w:val="22"/>
                <w:szCs w:val="22"/>
                <w:lang w:val="ru-RU"/>
              </w:rPr>
              <w:t>, погибших во время боевых действий в Афганистане и других горячих точках, «Сила России»;</w:t>
            </w:r>
          </w:p>
          <w:p w:rsidR="00171F86" w:rsidRPr="008927BD" w:rsidRDefault="00171F86" w:rsidP="00171F86">
            <w:pPr>
              <w:ind w:firstLine="708"/>
              <w:jc w:val="both"/>
              <w:rPr>
                <w:sz w:val="22"/>
                <w:szCs w:val="22"/>
                <w:lang w:val="ru-RU"/>
              </w:rPr>
            </w:pPr>
            <w:r w:rsidRPr="008927BD">
              <w:rPr>
                <w:sz w:val="22"/>
                <w:szCs w:val="22"/>
                <w:lang w:val="ru-RU"/>
              </w:rPr>
              <w:t xml:space="preserve">- </w:t>
            </w:r>
            <w:r w:rsidRPr="008927BD">
              <w:rPr>
                <w:sz w:val="22"/>
                <w:szCs w:val="22"/>
              </w:rPr>
              <w:t>XX</w:t>
            </w:r>
            <w:r w:rsidRPr="008927BD">
              <w:rPr>
                <w:sz w:val="22"/>
                <w:szCs w:val="22"/>
                <w:lang w:val="ru-RU"/>
              </w:rPr>
              <w:t xml:space="preserve"> Всероссийские соревнования по греко-римской борьбе «Турнир памяти основателя спортивной борьбы в </w:t>
            </w:r>
            <w:proofErr w:type="gramStart"/>
            <w:r w:rsidRPr="008927BD">
              <w:rPr>
                <w:sz w:val="22"/>
                <w:szCs w:val="22"/>
                <w:lang w:val="ru-RU"/>
              </w:rPr>
              <w:t>г</w:t>
            </w:r>
            <w:proofErr w:type="gramEnd"/>
            <w:r w:rsidRPr="008927BD">
              <w:rPr>
                <w:sz w:val="22"/>
                <w:szCs w:val="22"/>
                <w:lang w:val="ru-RU"/>
              </w:rPr>
              <w:t>. Бор А.И. Серебрякова»;</w:t>
            </w:r>
          </w:p>
          <w:p w:rsidR="00171F86" w:rsidRPr="008927BD" w:rsidRDefault="00171F86" w:rsidP="00171F86">
            <w:pPr>
              <w:ind w:firstLine="709"/>
              <w:jc w:val="both"/>
              <w:rPr>
                <w:sz w:val="22"/>
                <w:szCs w:val="22"/>
                <w:lang w:val="ru-RU"/>
              </w:rPr>
            </w:pPr>
            <w:r w:rsidRPr="008927BD">
              <w:rPr>
                <w:sz w:val="22"/>
                <w:szCs w:val="22"/>
                <w:lang w:val="ru-RU"/>
              </w:rPr>
              <w:t>- Чемпионат и Первенство Нижегородской области по гиревому спорту;</w:t>
            </w:r>
          </w:p>
          <w:p w:rsidR="00171F86" w:rsidRPr="008927BD" w:rsidRDefault="00171F86" w:rsidP="00171F86">
            <w:pPr>
              <w:ind w:firstLine="709"/>
              <w:jc w:val="both"/>
              <w:rPr>
                <w:sz w:val="22"/>
                <w:szCs w:val="22"/>
                <w:lang w:val="ru-RU"/>
              </w:rPr>
            </w:pPr>
            <w:r w:rsidRPr="008927BD">
              <w:rPr>
                <w:sz w:val="22"/>
                <w:szCs w:val="22"/>
                <w:lang w:val="ru-RU"/>
              </w:rPr>
              <w:t>- Чемпионат Приволжского федерального округа по гиревому спорту;</w:t>
            </w:r>
          </w:p>
          <w:p w:rsidR="00171F86" w:rsidRPr="008927BD" w:rsidRDefault="00171F86" w:rsidP="00171F86">
            <w:pPr>
              <w:ind w:firstLine="709"/>
              <w:jc w:val="both"/>
              <w:rPr>
                <w:sz w:val="22"/>
                <w:szCs w:val="22"/>
                <w:lang w:val="ru-RU"/>
              </w:rPr>
            </w:pPr>
            <w:r w:rsidRPr="008927BD">
              <w:rPr>
                <w:sz w:val="22"/>
                <w:szCs w:val="22"/>
                <w:lang w:val="ru-RU"/>
              </w:rPr>
              <w:t xml:space="preserve">- </w:t>
            </w:r>
            <w:r w:rsidRPr="008927BD">
              <w:rPr>
                <w:sz w:val="22"/>
                <w:szCs w:val="22"/>
              </w:rPr>
              <w:t>VIII</w:t>
            </w:r>
            <w:r w:rsidRPr="008927BD">
              <w:rPr>
                <w:sz w:val="22"/>
                <w:szCs w:val="22"/>
                <w:lang w:val="ru-RU"/>
              </w:rPr>
              <w:t xml:space="preserve"> межрегиональный турнир по гиревому спорту, посвященный Дню защитника Отечества;</w:t>
            </w:r>
          </w:p>
          <w:p w:rsidR="00171F86" w:rsidRPr="008927BD" w:rsidRDefault="00171F86" w:rsidP="00171F86">
            <w:pPr>
              <w:ind w:firstLine="709"/>
              <w:jc w:val="both"/>
              <w:rPr>
                <w:sz w:val="22"/>
                <w:szCs w:val="22"/>
                <w:lang w:val="ru-RU" w:eastAsia="hi-IN" w:bidi="hi-IN"/>
              </w:rPr>
            </w:pPr>
            <w:r w:rsidRPr="008927BD">
              <w:rPr>
                <w:sz w:val="22"/>
                <w:szCs w:val="22"/>
                <w:lang w:val="ru-RU"/>
              </w:rPr>
              <w:t xml:space="preserve"> </w:t>
            </w:r>
            <w:r w:rsidRPr="008927BD">
              <w:rPr>
                <w:sz w:val="22"/>
                <w:szCs w:val="22"/>
                <w:lang w:val="ru-RU" w:eastAsia="hi-IN" w:bidi="hi-IN"/>
              </w:rPr>
              <w:t>- Областные соревнования по плаванию «Зимние старты»;</w:t>
            </w:r>
          </w:p>
          <w:p w:rsidR="00171F86" w:rsidRPr="008927BD" w:rsidRDefault="00171F86" w:rsidP="00171F86">
            <w:pPr>
              <w:ind w:firstLine="709"/>
              <w:jc w:val="both"/>
              <w:rPr>
                <w:sz w:val="22"/>
                <w:szCs w:val="22"/>
                <w:lang w:val="ru-RU" w:eastAsia="hi-IN" w:bidi="hi-IN"/>
              </w:rPr>
            </w:pPr>
            <w:r w:rsidRPr="008927BD">
              <w:rPr>
                <w:sz w:val="22"/>
                <w:szCs w:val="22"/>
                <w:lang w:val="ru-RU"/>
              </w:rPr>
              <w:t xml:space="preserve">- Областные соревнования по фигурному катанию на коньках, посвященные памяти А.А. </w:t>
            </w:r>
            <w:proofErr w:type="spellStart"/>
            <w:r w:rsidRPr="008927BD">
              <w:rPr>
                <w:sz w:val="22"/>
                <w:szCs w:val="22"/>
                <w:lang w:val="ru-RU"/>
              </w:rPr>
              <w:t>Росманюка</w:t>
            </w:r>
            <w:proofErr w:type="spellEnd"/>
            <w:r w:rsidRPr="008927BD">
              <w:rPr>
                <w:sz w:val="22"/>
                <w:szCs w:val="22"/>
                <w:lang w:val="ru-RU"/>
              </w:rPr>
              <w:t>;</w:t>
            </w:r>
          </w:p>
          <w:p w:rsidR="00171F86" w:rsidRPr="008927BD" w:rsidRDefault="00171F86" w:rsidP="00171F86">
            <w:pPr>
              <w:ind w:firstLine="709"/>
              <w:jc w:val="both"/>
              <w:rPr>
                <w:sz w:val="22"/>
                <w:szCs w:val="22"/>
                <w:lang w:val="ru-RU" w:eastAsia="hi-IN" w:bidi="hi-IN"/>
              </w:rPr>
            </w:pPr>
            <w:r w:rsidRPr="008927BD">
              <w:rPr>
                <w:sz w:val="22"/>
                <w:szCs w:val="22"/>
                <w:lang w:val="ru-RU" w:eastAsia="hi-IN" w:bidi="hi-IN"/>
              </w:rPr>
              <w:t xml:space="preserve">- </w:t>
            </w:r>
            <w:r w:rsidRPr="008927BD">
              <w:rPr>
                <w:sz w:val="22"/>
                <w:szCs w:val="22"/>
                <w:lang w:val="ru-RU"/>
              </w:rPr>
              <w:t>Всероссийские турниры по волейболу</w:t>
            </w:r>
            <w:r w:rsidRPr="008927BD">
              <w:rPr>
                <w:sz w:val="22"/>
                <w:szCs w:val="22"/>
                <w:lang w:val="ru-RU" w:eastAsia="hi-IN" w:bidi="hi-IN"/>
              </w:rPr>
              <w:t xml:space="preserve"> «Память» среди юношей и девушек;</w:t>
            </w:r>
          </w:p>
          <w:p w:rsidR="00171F86" w:rsidRPr="008927BD" w:rsidRDefault="00171F86" w:rsidP="00171F86">
            <w:pPr>
              <w:ind w:firstLine="709"/>
              <w:jc w:val="both"/>
              <w:rPr>
                <w:sz w:val="22"/>
                <w:szCs w:val="22"/>
                <w:shd w:val="clear" w:color="auto" w:fill="FFFFFF"/>
                <w:lang w:val="ru-RU"/>
              </w:rPr>
            </w:pPr>
            <w:r w:rsidRPr="008927BD">
              <w:rPr>
                <w:sz w:val="22"/>
                <w:szCs w:val="22"/>
                <w:shd w:val="clear" w:color="auto" w:fill="FFFFFF"/>
                <w:lang w:val="ru-RU"/>
              </w:rPr>
              <w:t>- Соревнования по легкой атлетике, посвященные памяти мастера спорта В.П. Полякова;</w:t>
            </w:r>
          </w:p>
          <w:p w:rsidR="00171F86" w:rsidRPr="008927BD" w:rsidRDefault="00171F86" w:rsidP="00171F86">
            <w:pPr>
              <w:ind w:firstLine="709"/>
              <w:jc w:val="both"/>
              <w:rPr>
                <w:sz w:val="22"/>
                <w:szCs w:val="22"/>
                <w:shd w:val="clear" w:color="auto" w:fill="FFFFFF"/>
                <w:lang w:val="ru-RU"/>
              </w:rPr>
            </w:pPr>
            <w:r w:rsidRPr="008927BD">
              <w:rPr>
                <w:sz w:val="22"/>
                <w:szCs w:val="22"/>
                <w:shd w:val="clear" w:color="auto" w:fill="FFFFFF"/>
                <w:lang w:val="ru-RU"/>
              </w:rPr>
              <w:t>- Региональный турнир по художественной гимнастике «Борская весна»;</w:t>
            </w:r>
          </w:p>
          <w:p w:rsidR="00171F86" w:rsidRPr="008927BD" w:rsidRDefault="00171F86" w:rsidP="00171F86">
            <w:pPr>
              <w:ind w:firstLine="709"/>
              <w:jc w:val="both"/>
              <w:rPr>
                <w:sz w:val="22"/>
                <w:szCs w:val="22"/>
                <w:lang w:val="ru-RU"/>
              </w:rPr>
            </w:pPr>
            <w:r w:rsidRPr="008927BD">
              <w:rPr>
                <w:sz w:val="22"/>
                <w:szCs w:val="22"/>
                <w:lang w:val="ru-RU"/>
              </w:rPr>
              <w:t xml:space="preserve">- Открытое первенство городского округа </w:t>
            </w:r>
            <w:proofErr w:type="gramStart"/>
            <w:r w:rsidRPr="008927BD">
              <w:rPr>
                <w:sz w:val="22"/>
                <w:szCs w:val="22"/>
                <w:lang w:val="ru-RU"/>
              </w:rPr>
              <w:t>г</w:t>
            </w:r>
            <w:proofErr w:type="gramEnd"/>
            <w:r w:rsidRPr="008927BD">
              <w:rPr>
                <w:sz w:val="22"/>
                <w:szCs w:val="22"/>
                <w:lang w:val="ru-RU"/>
              </w:rPr>
              <w:t>. Бор по художественной гимнастике «Весенний карнавал»;</w:t>
            </w:r>
          </w:p>
          <w:p w:rsidR="00171F86" w:rsidRPr="008927BD" w:rsidRDefault="00171F86" w:rsidP="00171F86">
            <w:pPr>
              <w:ind w:firstLine="709"/>
              <w:jc w:val="both"/>
              <w:rPr>
                <w:sz w:val="22"/>
                <w:szCs w:val="22"/>
                <w:lang w:val="ru-RU" w:eastAsia="hi-IN" w:bidi="hi-IN"/>
              </w:rPr>
            </w:pPr>
            <w:r w:rsidRPr="008927BD">
              <w:rPr>
                <w:sz w:val="22"/>
                <w:szCs w:val="22"/>
                <w:lang w:val="ru-RU" w:eastAsia="hi-IN" w:bidi="hi-IN"/>
              </w:rPr>
              <w:t xml:space="preserve">- </w:t>
            </w:r>
            <w:r w:rsidRPr="008927BD">
              <w:rPr>
                <w:sz w:val="22"/>
                <w:szCs w:val="22"/>
                <w:lang w:val="ru-RU"/>
              </w:rPr>
              <w:t xml:space="preserve">Турнир городского округа </w:t>
            </w:r>
            <w:proofErr w:type="gramStart"/>
            <w:r w:rsidRPr="008927BD">
              <w:rPr>
                <w:sz w:val="22"/>
                <w:szCs w:val="22"/>
                <w:lang w:val="ru-RU"/>
              </w:rPr>
              <w:t>г</w:t>
            </w:r>
            <w:proofErr w:type="gramEnd"/>
            <w:r w:rsidRPr="008927BD">
              <w:rPr>
                <w:sz w:val="22"/>
                <w:szCs w:val="22"/>
                <w:lang w:val="ru-RU"/>
              </w:rPr>
              <w:t xml:space="preserve">. Бор по гандболу среди мальчиков, посвященный Дню </w:t>
            </w:r>
            <w:r w:rsidRPr="008927BD">
              <w:rPr>
                <w:sz w:val="22"/>
                <w:szCs w:val="22"/>
                <w:lang w:val="ru-RU"/>
              </w:rPr>
              <w:lastRenderedPageBreak/>
              <w:t>космонавтики;</w:t>
            </w:r>
          </w:p>
          <w:p w:rsidR="00171F86" w:rsidRPr="008927BD" w:rsidRDefault="00171F86" w:rsidP="00171F86">
            <w:pPr>
              <w:ind w:firstLine="709"/>
              <w:jc w:val="both"/>
              <w:rPr>
                <w:sz w:val="22"/>
                <w:szCs w:val="22"/>
                <w:lang w:val="ru-RU" w:eastAsia="hi-IN" w:bidi="hi-IN"/>
              </w:rPr>
            </w:pPr>
            <w:r w:rsidRPr="008927BD">
              <w:rPr>
                <w:sz w:val="22"/>
                <w:szCs w:val="22"/>
                <w:shd w:val="clear" w:color="auto" w:fill="FFFFFF"/>
                <w:lang w:val="ru-RU"/>
              </w:rPr>
              <w:t>-</w:t>
            </w:r>
            <w:r w:rsidRPr="008927BD">
              <w:rPr>
                <w:sz w:val="22"/>
                <w:szCs w:val="22"/>
                <w:lang w:val="ru-RU" w:eastAsia="hi-IN" w:bidi="hi-IN"/>
              </w:rPr>
              <w:t xml:space="preserve"> Спартакиада среди обучающихся в образовательных организациях городского округа </w:t>
            </w:r>
            <w:proofErr w:type="gramStart"/>
            <w:r w:rsidRPr="008927BD">
              <w:rPr>
                <w:sz w:val="22"/>
                <w:szCs w:val="22"/>
                <w:lang w:val="ru-RU" w:eastAsia="hi-IN" w:bidi="hi-IN"/>
              </w:rPr>
              <w:t>г</w:t>
            </w:r>
            <w:proofErr w:type="gramEnd"/>
            <w:r w:rsidRPr="008927BD">
              <w:rPr>
                <w:sz w:val="22"/>
                <w:szCs w:val="22"/>
                <w:lang w:val="ru-RU" w:eastAsia="hi-IN" w:bidi="hi-IN"/>
              </w:rPr>
              <w:t xml:space="preserve">. Бор; </w:t>
            </w:r>
          </w:p>
          <w:p w:rsidR="00171F86" w:rsidRPr="008927BD" w:rsidRDefault="00171F86" w:rsidP="00171F86">
            <w:pPr>
              <w:ind w:firstLine="709"/>
              <w:jc w:val="both"/>
              <w:rPr>
                <w:sz w:val="22"/>
                <w:szCs w:val="22"/>
                <w:lang w:val="ru-RU" w:eastAsia="hi-IN" w:bidi="hi-IN"/>
              </w:rPr>
            </w:pPr>
            <w:r w:rsidRPr="008927BD">
              <w:rPr>
                <w:sz w:val="22"/>
                <w:szCs w:val="22"/>
                <w:lang w:val="ru-RU" w:eastAsia="hi-IN" w:bidi="hi-IN"/>
              </w:rPr>
              <w:t>- Муниципальный этап спортивного фестиваля «</w:t>
            </w:r>
            <w:proofErr w:type="spellStart"/>
            <w:r w:rsidRPr="008927BD">
              <w:rPr>
                <w:sz w:val="22"/>
                <w:szCs w:val="22"/>
                <w:lang w:val="ru-RU" w:eastAsia="hi-IN" w:bidi="hi-IN"/>
              </w:rPr>
              <w:t>Малышиада</w:t>
            </w:r>
            <w:proofErr w:type="spellEnd"/>
            <w:r w:rsidRPr="008927BD">
              <w:rPr>
                <w:sz w:val="22"/>
                <w:szCs w:val="22"/>
                <w:lang w:val="ru-RU" w:eastAsia="hi-IN" w:bidi="hi-IN"/>
              </w:rPr>
              <w:t xml:space="preserve">» среди детских садов городского округа </w:t>
            </w:r>
            <w:proofErr w:type="gramStart"/>
            <w:r w:rsidRPr="008927BD">
              <w:rPr>
                <w:sz w:val="22"/>
                <w:szCs w:val="22"/>
                <w:lang w:val="ru-RU" w:eastAsia="hi-IN" w:bidi="hi-IN"/>
              </w:rPr>
              <w:t>г</w:t>
            </w:r>
            <w:proofErr w:type="gramEnd"/>
            <w:r w:rsidRPr="008927BD">
              <w:rPr>
                <w:sz w:val="22"/>
                <w:szCs w:val="22"/>
                <w:lang w:val="ru-RU" w:eastAsia="hi-IN" w:bidi="hi-IN"/>
              </w:rPr>
              <w:t>. Бор;</w:t>
            </w:r>
          </w:p>
          <w:p w:rsidR="00171F86" w:rsidRPr="008927BD" w:rsidRDefault="00171F86" w:rsidP="00171F86">
            <w:pPr>
              <w:ind w:firstLine="709"/>
              <w:jc w:val="both"/>
              <w:rPr>
                <w:sz w:val="22"/>
                <w:szCs w:val="22"/>
                <w:shd w:val="clear" w:color="auto" w:fill="FFFFFF"/>
                <w:lang w:val="ru-RU"/>
              </w:rPr>
            </w:pPr>
            <w:r w:rsidRPr="008927BD">
              <w:rPr>
                <w:sz w:val="22"/>
                <w:szCs w:val="22"/>
                <w:shd w:val="clear" w:color="auto" w:fill="FFFFFF"/>
                <w:lang w:val="ru-RU"/>
              </w:rPr>
              <w:t xml:space="preserve">- </w:t>
            </w:r>
            <w:r w:rsidRPr="008927BD">
              <w:rPr>
                <w:sz w:val="22"/>
                <w:szCs w:val="22"/>
                <w:lang w:val="ru-RU"/>
              </w:rPr>
              <w:t>Межрегиональный турнир по дзюдо, памяти тренера по дзюдо Горохова Н.А. среди юношей и девушек 2009 – 2010 г.р.</w:t>
            </w:r>
          </w:p>
          <w:p w:rsidR="00171F86" w:rsidRPr="008927BD" w:rsidRDefault="00171F86" w:rsidP="00171F86">
            <w:pPr>
              <w:ind w:firstLine="709"/>
              <w:jc w:val="both"/>
              <w:rPr>
                <w:sz w:val="22"/>
                <w:szCs w:val="22"/>
                <w:lang w:val="ru-RU"/>
              </w:rPr>
            </w:pPr>
            <w:r w:rsidRPr="008927BD">
              <w:rPr>
                <w:sz w:val="22"/>
                <w:szCs w:val="22"/>
                <w:lang w:val="ru-RU"/>
              </w:rPr>
              <w:t>- Легкоатлетический пробег «Борские Версты»;</w:t>
            </w:r>
          </w:p>
          <w:p w:rsidR="00171F86" w:rsidRPr="008927BD" w:rsidRDefault="00171F86" w:rsidP="00171F86">
            <w:pPr>
              <w:ind w:firstLine="709"/>
              <w:jc w:val="both"/>
              <w:rPr>
                <w:sz w:val="22"/>
                <w:szCs w:val="22"/>
                <w:lang w:val="ru-RU" w:eastAsia="hi-IN" w:bidi="hi-IN"/>
              </w:rPr>
            </w:pPr>
            <w:r w:rsidRPr="008927BD">
              <w:rPr>
                <w:sz w:val="22"/>
                <w:szCs w:val="22"/>
                <w:lang w:val="ru-RU" w:eastAsia="hi-IN" w:bidi="hi-IN"/>
              </w:rPr>
              <w:t xml:space="preserve">- Первенство городского округа г. Бор по </w:t>
            </w:r>
            <w:proofErr w:type="gramStart"/>
            <w:r w:rsidRPr="008927BD">
              <w:rPr>
                <w:sz w:val="22"/>
                <w:szCs w:val="22"/>
                <w:lang w:val="ru-RU" w:eastAsia="hi-IN" w:bidi="hi-IN"/>
              </w:rPr>
              <w:t>легкоатлетическому</w:t>
            </w:r>
            <w:proofErr w:type="gramEnd"/>
            <w:r w:rsidRPr="008927BD">
              <w:rPr>
                <w:sz w:val="22"/>
                <w:szCs w:val="22"/>
                <w:lang w:val="ru-RU" w:eastAsia="hi-IN" w:bidi="hi-IN"/>
              </w:rPr>
              <w:t xml:space="preserve"> </w:t>
            </w:r>
            <w:proofErr w:type="spellStart"/>
            <w:r w:rsidRPr="008927BD">
              <w:rPr>
                <w:sz w:val="22"/>
                <w:szCs w:val="22"/>
                <w:lang w:val="ru-RU" w:eastAsia="hi-IN" w:bidi="hi-IN"/>
              </w:rPr>
              <w:t>четырехборью</w:t>
            </w:r>
            <w:proofErr w:type="spellEnd"/>
            <w:r w:rsidRPr="008927BD">
              <w:rPr>
                <w:sz w:val="22"/>
                <w:szCs w:val="22"/>
                <w:lang w:val="ru-RU" w:eastAsia="hi-IN" w:bidi="hi-IN"/>
              </w:rPr>
              <w:t xml:space="preserve"> «Шиповка юных»;</w:t>
            </w:r>
          </w:p>
          <w:p w:rsidR="00171F86" w:rsidRPr="008927BD" w:rsidRDefault="00171F86" w:rsidP="00171F86">
            <w:pPr>
              <w:ind w:firstLine="709"/>
              <w:jc w:val="both"/>
              <w:rPr>
                <w:sz w:val="22"/>
                <w:szCs w:val="22"/>
                <w:shd w:val="clear" w:color="auto" w:fill="FFFFFF"/>
                <w:lang w:val="ru-RU"/>
              </w:rPr>
            </w:pPr>
            <w:r w:rsidRPr="008927BD">
              <w:rPr>
                <w:sz w:val="22"/>
                <w:szCs w:val="22"/>
                <w:lang w:val="ru-RU"/>
              </w:rPr>
              <w:t>- Эстафетный пробег в честь Дня Победы в Великой Отечественной войне;</w:t>
            </w:r>
            <w:r w:rsidRPr="008927BD">
              <w:rPr>
                <w:sz w:val="22"/>
                <w:szCs w:val="22"/>
                <w:shd w:val="clear" w:color="auto" w:fill="FFFFFF"/>
                <w:lang w:val="ru-RU"/>
              </w:rPr>
              <w:t xml:space="preserve"> </w:t>
            </w:r>
          </w:p>
          <w:p w:rsidR="00171F86" w:rsidRPr="008927BD" w:rsidRDefault="00171F86" w:rsidP="00171F86">
            <w:pPr>
              <w:ind w:firstLine="709"/>
              <w:jc w:val="both"/>
              <w:rPr>
                <w:sz w:val="22"/>
                <w:szCs w:val="22"/>
                <w:shd w:val="clear" w:color="auto" w:fill="FFFFFF"/>
                <w:lang w:val="ru-RU"/>
              </w:rPr>
            </w:pPr>
            <w:r w:rsidRPr="008927BD">
              <w:rPr>
                <w:sz w:val="22"/>
                <w:szCs w:val="22"/>
                <w:shd w:val="clear" w:color="auto" w:fill="FFFFFF"/>
                <w:lang w:val="ru-RU"/>
              </w:rPr>
              <w:t xml:space="preserve">- </w:t>
            </w:r>
            <w:r w:rsidRPr="008927BD">
              <w:rPr>
                <w:sz w:val="22"/>
                <w:szCs w:val="22"/>
              </w:rPr>
              <w:t>XX</w:t>
            </w:r>
            <w:r w:rsidRPr="008927BD">
              <w:rPr>
                <w:b/>
                <w:bCs/>
                <w:sz w:val="22"/>
                <w:szCs w:val="22"/>
                <w:lang w:val="ru-RU"/>
              </w:rPr>
              <w:t xml:space="preserve"> </w:t>
            </w:r>
            <w:r w:rsidRPr="008927BD">
              <w:rPr>
                <w:sz w:val="22"/>
                <w:szCs w:val="22"/>
                <w:shd w:val="clear" w:color="auto" w:fill="FFFFFF"/>
                <w:lang w:val="ru-RU"/>
              </w:rPr>
              <w:t>Нижегородский спортивный фестиваль «Нет наркотикам. Я выбираю спорт!»;</w:t>
            </w:r>
          </w:p>
          <w:p w:rsidR="00171F86" w:rsidRPr="008927BD" w:rsidRDefault="00171F86" w:rsidP="00171F86">
            <w:pPr>
              <w:ind w:firstLine="709"/>
              <w:jc w:val="both"/>
              <w:rPr>
                <w:sz w:val="22"/>
                <w:szCs w:val="22"/>
                <w:lang w:val="ru-RU"/>
              </w:rPr>
            </w:pPr>
            <w:r w:rsidRPr="008927BD">
              <w:rPr>
                <w:sz w:val="22"/>
                <w:szCs w:val="22"/>
                <w:lang w:val="ru-RU"/>
              </w:rPr>
              <w:t xml:space="preserve">- Первенство городского округа </w:t>
            </w:r>
            <w:proofErr w:type="gramStart"/>
            <w:r w:rsidRPr="008927BD">
              <w:rPr>
                <w:sz w:val="22"/>
                <w:szCs w:val="22"/>
                <w:lang w:val="ru-RU"/>
              </w:rPr>
              <w:t>г</w:t>
            </w:r>
            <w:proofErr w:type="gramEnd"/>
            <w:r w:rsidRPr="008927BD">
              <w:rPr>
                <w:sz w:val="22"/>
                <w:szCs w:val="22"/>
                <w:lang w:val="ru-RU"/>
              </w:rPr>
              <w:t>. Бор по легкой атлетике среди юношей и девушек 2006 - 2007 г.р., 2008 - 2009 г.р.;</w:t>
            </w:r>
          </w:p>
          <w:p w:rsidR="00171F86" w:rsidRPr="008927BD" w:rsidRDefault="00171F86" w:rsidP="00171F86">
            <w:pPr>
              <w:ind w:firstLine="709"/>
              <w:jc w:val="both"/>
              <w:rPr>
                <w:sz w:val="22"/>
                <w:szCs w:val="22"/>
                <w:lang w:val="ru-RU"/>
              </w:rPr>
            </w:pPr>
            <w:r w:rsidRPr="008927BD">
              <w:rPr>
                <w:sz w:val="22"/>
                <w:szCs w:val="22"/>
                <w:lang w:val="ru-RU"/>
              </w:rPr>
              <w:t xml:space="preserve">- Областные соревнования по легкой атлетике, посвященные памяти С.Е. </w:t>
            </w:r>
            <w:proofErr w:type="spellStart"/>
            <w:r w:rsidRPr="008927BD">
              <w:rPr>
                <w:sz w:val="22"/>
                <w:szCs w:val="22"/>
                <w:lang w:val="ru-RU"/>
              </w:rPr>
              <w:t>Мудрака</w:t>
            </w:r>
            <w:proofErr w:type="spellEnd"/>
            <w:r w:rsidRPr="008927BD">
              <w:rPr>
                <w:sz w:val="22"/>
                <w:szCs w:val="22"/>
                <w:lang w:val="ru-RU"/>
              </w:rPr>
              <w:t>;</w:t>
            </w:r>
          </w:p>
          <w:p w:rsidR="00171F86" w:rsidRPr="008927BD" w:rsidRDefault="00171F86" w:rsidP="00171F86">
            <w:pPr>
              <w:ind w:firstLine="709"/>
              <w:jc w:val="both"/>
              <w:rPr>
                <w:sz w:val="22"/>
                <w:szCs w:val="22"/>
                <w:lang w:val="ru-RU"/>
              </w:rPr>
            </w:pPr>
            <w:r w:rsidRPr="008927BD">
              <w:rPr>
                <w:sz w:val="22"/>
                <w:szCs w:val="22"/>
                <w:lang w:val="ru-RU"/>
              </w:rPr>
              <w:t xml:space="preserve">- Открытый Чемпионат и Первенство городского округа </w:t>
            </w:r>
            <w:proofErr w:type="gramStart"/>
            <w:r w:rsidRPr="008927BD">
              <w:rPr>
                <w:sz w:val="22"/>
                <w:szCs w:val="22"/>
                <w:lang w:val="ru-RU"/>
              </w:rPr>
              <w:t>г</w:t>
            </w:r>
            <w:proofErr w:type="gramEnd"/>
            <w:r w:rsidRPr="008927BD">
              <w:rPr>
                <w:sz w:val="22"/>
                <w:szCs w:val="22"/>
                <w:lang w:val="ru-RU"/>
              </w:rPr>
              <w:t>. Бор по мотоциклетному спорту, посвященный памяти В.В. Максимова;</w:t>
            </w:r>
          </w:p>
          <w:p w:rsidR="00171F86" w:rsidRPr="008927BD" w:rsidRDefault="00171F86" w:rsidP="00171F86">
            <w:pPr>
              <w:ind w:firstLine="709"/>
              <w:jc w:val="both"/>
              <w:rPr>
                <w:sz w:val="22"/>
                <w:szCs w:val="22"/>
                <w:lang w:val="ru-RU"/>
              </w:rPr>
            </w:pPr>
            <w:r w:rsidRPr="008927BD">
              <w:rPr>
                <w:sz w:val="22"/>
                <w:szCs w:val="22"/>
                <w:lang w:val="ru-RU"/>
              </w:rPr>
              <w:t>- Областные соревнования, посвященные памяти В.М. Садыкова по велоспорту (</w:t>
            </w:r>
            <w:proofErr w:type="spellStart"/>
            <w:r w:rsidRPr="008927BD">
              <w:rPr>
                <w:sz w:val="22"/>
                <w:szCs w:val="22"/>
                <w:lang w:val="ru-RU"/>
              </w:rPr>
              <w:t>маунтинбайку</w:t>
            </w:r>
            <w:proofErr w:type="spellEnd"/>
            <w:r w:rsidRPr="008927BD">
              <w:rPr>
                <w:sz w:val="22"/>
                <w:szCs w:val="22"/>
                <w:lang w:val="ru-RU"/>
              </w:rPr>
              <w:t>);</w:t>
            </w:r>
          </w:p>
          <w:p w:rsidR="00171F86" w:rsidRPr="008927BD" w:rsidRDefault="00171F86" w:rsidP="00171F86">
            <w:pPr>
              <w:ind w:firstLine="709"/>
              <w:jc w:val="both"/>
              <w:rPr>
                <w:sz w:val="22"/>
                <w:szCs w:val="22"/>
                <w:lang w:val="ru-RU"/>
              </w:rPr>
            </w:pPr>
            <w:r w:rsidRPr="008927BD">
              <w:rPr>
                <w:sz w:val="22"/>
                <w:szCs w:val="22"/>
                <w:lang w:val="ru-RU"/>
              </w:rPr>
              <w:t xml:space="preserve">- Межнациональный турнир городского округа </w:t>
            </w:r>
            <w:proofErr w:type="gramStart"/>
            <w:r w:rsidRPr="008927BD">
              <w:rPr>
                <w:sz w:val="22"/>
                <w:szCs w:val="22"/>
                <w:lang w:val="ru-RU"/>
              </w:rPr>
              <w:t>г</w:t>
            </w:r>
            <w:proofErr w:type="gramEnd"/>
            <w:r w:rsidRPr="008927BD">
              <w:rPr>
                <w:sz w:val="22"/>
                <w:szCs w:val="22"/>
                <w:lang w:val="ru-RU"/>
              </w:rPr>
              <w:t xml:space="preserve">. Бор по мини-футболу; </w:t>
            </w:r>
          </w:p>
          <w:p w:rsidR="00171F86" w:rsidRPr="008927BD" w:rsidRDefault="00171F86" w:rsidP="00171F86">
            <w:pPr>
              <w:ind w:firstLine="709"/>
              <w:jc w:val="both"/>
              <w:rPr>
                <w:sz w:val="22"/>
                <w:szCs w:val="22"/>
                <w:lang w:val="ru-RU"/>
              </w:rPr>
            </w:pPr>
            <w:r w:rsidRPr="008927BD">
              <w:rPr>
                <w:sz w:val="22"/>
                <w:szCs w:val="22"/>
                <w:lang w:val="ru-RU"/>
              </w:rPr>
              <w:t xml:space="preserve">- Чемпионат городского округа </w:t>
            </w:r>
            <w:proofErr w:type="gramStart"/>
            <w:r w:rsidRPr="008927BD">
              <w:rPr>
                <w:sz w:val="22"/>
                <w:szCs w:val="22"/>
                <w:lang w:val="ru-RU"/>
              </w:rPr>
              <w:t>г</w:t>
            </w:r>
            <w:proofErr w:type="gramEnd"/>
            <w:r w:rsidRPr="008927BD">
              <w:rPr>
                <w:sz w:val="22"/>
                <w:szCs w:val="22"/>
                <w:lang w:val="ru-RU"/>
              </w:rPr>
              <w:t>. Бор по мини-футболу среди мужских команд;</w:t>
            </w:r>
          </w:p>
          <w:p w:rsidR="00171F86" w:rsidRPr="008927BD" w:rsidRDefault="00171F86" w:rsidP="00171F86">
            <w:pPr>
              <w:ind w:firstLine="708"/>
              <w:jc w:val="both"/>
              <w:rPr>
                <w:sz w:val="22"/>
                <w:szCs w:val="22"/>
                <w:lang w:val="ru-RU"/>
              </w:rPr>
            </w:pPr>
            <w:r w:rsidRPr="008927BD">
              <w:rPr>
                <w:sz w:val="22"/>
                <w:szCs w:val="22"/>
                <w:lang w:val="ru-RU"/>
              </w:rPr>
              <w:t xml:space="preserve">- Чемпионат городского округа </w:t>
            </w:r>
            <w:proofErr w:type="gramStart"/>
            <w:r w:rsidRPr="008927BD">
              <w:rPr>
                <w:sz w:val="22"/>
                <w:szCs w:val="22"/>
                <w:lang w:val="ru-RU"/>
              </w:rPr>
              <w:t>г</w:t>
            </w:r>
            <w:proofErr w:type="gramEnd"/>
            <w:r w:rsidRPr="008927BD">
              <w:rPr>
                <w:sz w:val="22"/>
                <w:szCs w:val="22"/>
                <w:lang w:val="ru-RU"/>
              </w:rPr>
              <w:t>. Бор по футболу среди мужских команд;</w:t>
            </w:r>
          </w:p>
          <w:p w:rsidR="00171F86" w:rsidRPr="008927BD" w:rsidRDefault="00171F86" w:rsidP="00171F86">
            <w:pPr>
              <w:ind w:firstLine="708"/>
              <w:jc w:val="both"/>
              <w:rPr>
                <w:sz w:val="22"/>
                <w:szCs w:val="22"/>
                <w:lang w:val="ru-RU"/>
              </w:rPr>
            </w:pPr>
            <w:r w:rsidRPr="008927BD">
              <w:rPr>
                <w:sz w:val="22"/>
                <w:szCs w:val="22"/>
                <w:lang w:val="ru-RU"/>
              </w:rPr>
              <w:t xml:space="preserve">- Чемпионат городского округа </w:t>
            </w:r>
            <w:proofErr w:type="gramStart"/>
            <w:r w:rsidRPr="008927BD">
              <w:rPr>
                <w:sz w:val="22"/>
                <w:szCs w:val="22"/>
                <w:lang w:val="ru-RU"/>
              </w:rPr>
              <w:t>г</w:t>
            </w:r>
            <w:proofErr w:type="gramEnd"/>
            <w:r w:rsidRPr="008927BD">
              <w:rPr>
                <w:sz w:val="22"/>
                <w:szCs w:val="22"/>
                <w:lang w:val="ru-RU"/>
              </w:rPr>
              <w:t>. Бор по шахматам;</w:t>
            </w:r>
          </w:p>
          <w:p w:rsidR="00171F86" w:rsidRPr="008927BD" w:rsidRDefault="00171F86" w:rsidP="00171F86">
            <w:pPr>
              <w:ind w:firstLine="709"/>
              <w:jc w:val="both"/>
              <w:rPr>
                <w:sz w:val="22"/>
                <w:szCs w:val="22"/>
                <w:lang w:val="ru-RU"/>
              </w:rPr>
            </w:pPr>
            <w:r w:rsidRPr="008927BD">
              <w:rPr>
                <w:sz w:val="22"/>
                <w:szCs w:val="22"/>
                <w:lang w:val="ru-RU"/>
              </w:rPr>
              <w:t xml:space="preserve">- Турнир городского округа </w:t>
            </w:r>
            <w:proofErr w:type="gramStart"/>
            <w:r w:rsidRPr="008927BD">
              <w:rPr>
                <w:sz w:val="22"/>
                <w:szCs w:val="22"/>
                <w:lang w:val="ru-RU"/>
              </w:rPr>
              <w:t>г</w:t>
            </w:r>
            <w:proofErr w:type="gramEnd"/>
            <w:r w:rsidRPr="008927BD">
              <w:rPr>
                <w:sz w:val="22"/>
                <w:szCs w:val="22"/>
                <w:lang w:val="ru-RU"/>
              </w:rPr>
              <w:t>. Бор по шахматам среди школьников «Белая Ладья»;.</w:t>
            </w:r>
          </w:p>
          <w:p w:rsidR="00171F86" w:rsidRPr="008927BD" w:rsidRDefault="00171F86" w:rsidP="00171F86">
            <w:pPr>
              <w:ind w:firstLine="708"/>
              <w:jc w:val="both"/>
              <w:rPr>
                <w:sz w:val="22"/>
                <w:szCs w:val="22"/>
                <w:lang w:val="ru-RU"/>
              </w:rPr>
            </w:pPr>
            <w:proofErr w:type="gramStart"/>
            <w:r w:rsidRPr="008927BD">
              <w:rPr>
                <w:sz w:val="22"/>
                <w:szCs w:val="22"/>
                <w:lang w:val="ru-RU"/>
              </w:rPr>
              <w:t>турниры по шахматам, футболу, мини-футболу, баскетболу, стрит-болу, гандболу, хоккею, бадминтону, боксу, плаванию и другие.</w:t>
            </w:r>
            <w:proofErr w:type="gramEnd"/>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Фактическое значение имеет отклонение в сторону уменьшения. Это связано с отменой  соревнования «Золотая шайба» и переносом проведения его в г</w:t>
            </w:r>
            <w:proofErr w:type="gramStart"/>
            <w:r w:rsidRPr="008927BD">
              <w:rPr>
                <w:rFonts w:eastAsia="Arial"/>
                <w:color w:val="000000"/>
                <w:sz w:val="22"/>
                <w:szCs w:val="22"/>
                <w:lang w:val="ru-RU"/>
              </w:rPr>
              <w:t>.У</w:t>
            </w:r>
            <w:proofErr w:type="gramEnd"/>
            <w:r w:rsidRPr="008927BD">
              <w:rPr>
                <w:rFonts w:eastAsia="Arial"/>
                <w:color w:val="000000"/>
                <w:sz w:val="22"/>
                <w:szCs w:val="22"/>
                <w:lang w:val="ru-RU"/>
              </w:rPr>
              <w:t>рень.</w:t>
            </w:r>
          </w:p>
          <w:p w:rsidR="00171F86" w:rsidRPr="008927BD" w:rsidRDefault="00171F86" w:rsidP="00171F86">
            <w:pPr>
              <w:ind w:firstLine="708"/>
              <w:jc w:val="both"/>
              <w:rPr>
                <w:rFonts w:eastAsia="Arial"/>
                <w:color w:val="000000"/>
                <w:sz w:val="22"/>
                <w:szCs w:val="22"/>
                <w:lang w:val="ru-RU"/>
              </w:rPr>
            </w:pPr>
            <w:r w:rsidRPr="008927BD">
              <w:rPr>
                <w:rFonts w:eastAsia="Arial"/>
                <w:color w:val="000000"/>
                <w:sz w:val="22"/>
                <w:szCs w:val="22"/>
                <w:lang w:val="ru-RU"/>
              </w:rPr>
              <w:t xml:space="preserve">       5) Содержание, обеспечение участия в официальных спортивных соревнованиях спортивных сборных команд. Данная услуга обеспечивает содержание и участие в спортивных соревнованиях команд по спортивному ориентированию, хоккею, волейболу, мотокроссу, футболу, баскетболу, команды ветеранов спорта. За отчетный год сборные команды участвовали в 27 соревнованиях при плане в 27. Отклонений по показателям объема муниципальной услуги нет.</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6)</w:t>
            </w:r>
            <w:r w:rsidRPr="008927BD">
              <w:rPr>
                <w:sz w:val="22"/>
                <w:szCs w:val="22"/>
                <w:lang w:val="ru-RU"/>
              </w:rPr>
              <w:t xml:space="preserve"> </w:t>
            </w:r>
            <w:r w:rsidRPr="008927BD">
              <w:rPr>
                <w:rFonts w:eastAsia="Arial"/>
                <w:color w:val="000000"/>
                <w:sz w:val="22"/>
                <w:szCs w:val="22"/>
                <w:lang w:val="ru-RU"/>
              </w:rPr>
              <w:t>Реализация дополнительных образовательных программ спортивной подготовки по олимпийским видам спорта:</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Бокс (Этап начальной подготовки). На данном этапе этим видом спорта занималось 15 спортсменов при аналогичном плане.</w:t>
            </w:r>
          </w:p>
          <w:p w:rsidR="00171F86" w:rsidRPr="008927BD" w:rsidRDefault="00171F86" w:rsidP="00171F86">
            <w:pPr>
              <w:rPr>
                <w:rFonts w:eastAsia="Arial"/>
                <w:color w:val="000000"/>
                <w:sz w:val="22"/>
                <w:szCs w:val="22"/>
                <w:lang w:val="ru-RU"/>
              </w:rPr>
            </w:pPr>
            <w:r w:rsidRPr="008927BD">
              <w:rPr>
                <w:rFonts w:eastAsia="Arial"/>
                <w:color w:val="000000"/>
                <w:sz w:val="22"/>
                <w:szCs w:val="22"/>
                <w:lang w:val="ru-RU"/>
              </w:rPr>
              <w:t xml:space="preserve">     </w:t>
            </w:r>
            <w:proofErr w:type="gramStart"/>
            <w:r w:rsidRPr="008927BD">
              <w:rPr>
                <w:rFonts w:eastAsia="Arial"/>
                <w:color w:val="000000"/>
                <w:sz w:val="22"/>
                <w:szCs w:val="22"/>
                <w:lang w:val="ru-RU"/>
              </w:rPr>
              <w:t>- Бокс ((Учебно-тренировочный этап (этап спортивной специализации)).</w:t>
            </w:r>
            <w:proofErr w:type="gramEnd"/>
            <w:r w:rsidRPr="008927BD">
              <w:rPr>
                <w:rFonts w:eastAsia="Arial"/>
                <w:color w:val="000000"/>
                <w:sz w:val="22"/>
                <w:szCs w:val="22"/>
                <w:lang w:val="ru-RU"/>
              </w:rPr>
              <w:t xml:space="preserve"> На данном этапе этим видом спорта занималось 9 спортсмена при плане 11. </w:t>
            </w:r>
          </w:p>
          <w:p w:rsidR="00706F72" w:rsidRPr="008927BD" w:rsidRDefault="00706F72" w:rsidP="00610A19">
            <w:pPr>
              <w:rPr>
                <w:sz w:val="22"/>
                <w:szCs w:val="22"/>
                <w:lang w:val="ru-RU"/>
              </w:rPr>
            </w:pP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lastRenderedPageBreak/>
              <w:t>011</w:t>
            </w:r>
          </w:p>
        </w:tc>
        <w:tc>
          <w:tcPr>
            <w:tcW w:w="9498" w:type="dxa"/>
          </w:tcPr>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Плавание (Этап начальной подготовки). На данном этапе этим видом спорта занималось 202 человека при плане 228.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Плавание (Учебно-тренировочный этап (этап спортивной специализации)). На данном этапе этим видом спорта занималось 144 человек при плане 142.</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Хоккей (Этап начальной подготовки). На данном этапе этим видом спорта занималось 43 человек при аналогичном плане.</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Хоккей (Учебно-тренировочный этап (этап спортивной специализации)). На данном этапе этим видом спорта занималось 60 человек при плане 56.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Художественная гимнастика (Этап начальной подготовки). На данном этапе этим видом спорта занималось 31 спортсмена при плане 30.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Художественная гимнастика (Учебно-тренировочный этап (этап спортивной специализации)). На данном этапе этим видом спорта занималось 38 спортсменов при плане 40.</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Художественная гимнастика (Этап спортивного совершенствования). На данном этапе этим видом спорта занималось 8 спортсменов при аналогичном плане.</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Футбол (Этап начальной подготовки). На данном этапе этим видом спорта занималось 132 спортсмен при аналогичном плане.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Футбол (Учебно-тренировочный этап (этап спортивной специализации)). На данном этапе этим видом спорта занималось 140  человека при плане 133.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Баскетбол (Этап начальной подготовки). На данном этапе этим видом спорта занималось 24 </w:t>
            </w:r>
            <w:r w:rsidRPr="008927BD">
              <w:rPr>
                <w:rFonts w:eastAsia="Arial"/>
                <w:color w:val="000000"/>
                <w:sz w:val="22"/>
                <w:szCs w:val="22"/>
                <w:lang w:val="ru-RU"/>
              </w:rPr>
              <w:lastRenderedPageBreak/>
              <w:t>человека при плане 24.</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Баскетбол (Учебно-тренировочный этап (этап спортивной специализации)). На данном этапе этим видом спорта занимался 41 человек при плане 36.</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Гандбол (Этап начальной подготовки). На данном этапе этим видом спорта занималось 45 спортсменов при плане 49.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Гандбол (Учебно-тренировочный этап (этап спортивной специализации)). На данном этапе этим видом спорта занималось 39 спортсменов при аналогичном плане</w:t>
            </w:r>
            <w:proofErr w:type="gramStart"/>
            <w:r w:rsidRPr="008927BD">
              <w:rPr>
                <w:rFonts w:eastAsia="Arial"/>
                <w:color w:val="000000"/>
                <w:sz w:val="22"/>
                <w:szCs w:val="22"/>
                <w:lang w:val="ru-RU"/>
              </w:rPr>
              <w:t xml:space="preserve"> .</w:t>
            </w:r>
            <w:proofErr w:type="gramEnd"/>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Волейбол (Этап начальной подготовки). На данном этапе этим видом спорта занималось 54 спортсмена при плане 55.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Волейбол (Учебно-тренировочный этап (этап спортивной специализации)). На данном этапе этим видом спорта занималось 52 спортсмена при плане 53.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Лыжные гонки (Этап начальной подготовки). На данном этапе этим видом спорта занималось 35 спортсменов при плане 34.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Лыжные гонки (Учебно-тренировочный этап (этап спортивной специализации)). На данном этапе этим видом спорта занималось 35 спортсмена при плане 36.</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Легкая атлетика (Этап начальной подготовки). На данном этапе этим видом спорта занималось 259 спортсменов при плане 300.</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Легкая атлетика (Учебно-тренировочный этап (этап спортивной специализации)). На данном этапе этим видом спорта занималось 136 спортсменов при плане 156.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Легкая атлетика (Этап совершенствования спортивного мастерства). На данном этапе этим видом спорта занималось 2 спортсмена при аналогичном плане.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Спортивная борьба (Этап начальной подготовки). На данном этапе этим видом спорта занималось 151 спортсменов при плане 146.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Спортивная борьба (Учебно-тренировочный этап (этап спортивной специализации)). На данном этапе этим видом спорта занималось 30 спортсменов при плане 27.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Спортивная борьба (этап совершенствования спортивного мастерства). На данном этапе этим видом спорта занималось 11 спортсменов при аналогичном плане.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Спортивная борьба (этап высшего спортивного мастерства). На данном этапе этим видом спорта занималось 13 спортсменов при аналогичном плане 12.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Дзюдо (Этап начальной подготовки). На данном этапе этим видом спорта занималось 163 спортсменов при плане 161.</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Дзюдо (Учебно-тренировочный этап (этап спортивной специализации)). На данном этапе этим видом спорта занималось 115 спортсменов при плане 129.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Дзюдо (Этап совершенствования спортивного мастерства). На данном этапе этим видом спорта занималось 3 спортсмена при аналогичном плане.</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Фигурное катание (Этап начальной подготовки). На данном этапе этим видом спорта занималось 15 спортсменов при плане 14.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Фигурное катание (Учебно-тренировочный этап (этап спортивной специализации)). На данном этапе этим видом спорта занималось 7 спортсменов при плане 6.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Отклонения по объему муниципальной услуги «Реализация дополнительных образовательных программ спортивной подготовки по олимпийским видам спорта» от муниципального задания имеют допустимые значения и связаны с новым комплектованием групп с 01.09.2023, изменением стандартов спортивной подготовки, набором дополнительных групп.</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7) Реализация дополнительных образовательных программ спортивной подготовки по </w:t>
            </w:r>
            <w:proofErr w:type="spellStart"/>
            <w:r w:rsidRPr="008927BD">
              <w:rPr>
                <w:rFonts w:eastAsia="Arial"/>
                <w:color w:val="000000"/>
                <w:sz w:val="22"/>
                <w:szCs w:val="22"/>
                <w:lang w:val="ru-RU"/>
              </w:rPr>
              <w:t>неолимпийским</w:t>
            </w:r>
            <w:proofErr w:type="spellEnd"/>
            <w:r w:rsidRPr="008927BD">
              <w:rPr>
                <w:rFonts w:eastAsia="Arial"/>
                <w:color w:val="000000"/>
                <w:sz w:val="22"/>
                <w:szCs w:val="22"/>
                <w:lang w:val="ru-RU"/>
              </w:rPr>
              <w:t xml:space="preserve"> видам спорта:</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Шахматы (Этап начальной подготовки). На данном этапе этим видом спорта занималось 50 спортсменов при плане 50.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Шахматы (Учебно-тренировочный этап (этап спортивной специализации)). На данном этапе этим видом спорта занималось 17 человек при плане 16.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Рукопашный бой (Этап начальной подготовки). На данном этапе этим видом спорта занималось 14 человек при плане 15.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 Рукопашный бой (Учебно-тренировочный этап (этап спортивной специализации)). На данном этапе этим видом спорта занималось 13 человек при плане 15.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Отклонения по объему муниципальной услуги «Реализация дополнительных образовательных программ спортивной подготовки по </w:t>
            </w:r>
            <w:proofErr w:type="spellStart"/>
            <w:r w:rsidRPr="008927BD">
              <w:rPr>
                <w:rFonts w:eastAsia="Arial"/>
                <w:color w:val="000000"/>
                <w:sz w:val="22"/>
                <w:szCs w:val="22"/>
                <w:lang w:val="ru-RU"/>
              </w:rPr>
              <w:t>неолимпийским</w:t>
            </w:r>
            <w:proofErr w:type="spellEnd"/>
            <w:r w:rsidRPr="008927BD">
              <w:rPr>
                <w:rFonts w:eastAsia="Arial"/>
                <w:color w:val="000000"/>
                <w:sz w:val="22"/>
                <w:szCs w:val="22"/>
                <w:lang w:val="ru-RU"/>
              </w:rPr>
              <w:t xml:space="preserve"> видам спорта» от муниципального задания имеют допустимые значения и связаны с новым комплектованием групп с 01.09.2023 года, изменением стандартов спортивной подготовки.</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8)</w:t>
            </w:r>
            <w:r w:rsidRPr="008927BD">
              <w:rPr>
                <w:sz w:val="22"/>
                <w:szCs w:val="22"/>
                <w:lang w:val="ru-RU"/>
              </w:rPr>
              <w:t xml:space="preserve"> </w:t>
            </w:r>
            <w:r w:rsidRPr="008927BD">
              <w:rPr>
                <w:rFonts w:eastAsia="Arial"/>
                <w:color w:val="000000"/>
                <w:sz w:val="22"/>
                <w:szCs w:val="22"/>
                <w:lang w:val="ru-RU"/>
              </w:rPr>
              <w:t>Реализация дополнительных образовательных программ спортивной подготовки по адаптивным видам спорта:</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Спорт с поражением ОДА (Этап начальной подготовки). На данном этапе этим видом спорта </w:t>
            </w:r>
            <w:r w:rsidRPr="008927BD">
              <w:rPr>
                <w:rFonts w:eastAsia="Arial"/>
                <w:color w:val="000000"/>
                <w:sz w:val="22"/>
                <w:szCs w:val="22"/>
                <w:lang w:val="ru-RU"/>
              </w:rPr>
              <w:lastRenderedPageBreak/>
              <w:t xml:space="preserve">занималось 11 человек при аналогичном плане. </w:t>
            </w:r>
          </w:p>
          <w:p w:rsidR="00171F86" w:rsidRPr="008927BD" w:rsidRDefault="00171F86" w:rsidP="00171F86">
            <w:pPr>
              <w:jc w:val="both"/>
              <w:rPr>
                <w:rFonts w:eastAsia="Arial"/>
                <w:color w:val="000000"/>
                <w:sz w:val="22"/>
                <w:szCs w:val="22"/>
                <w:lang w:val="ru-RU"/>
              </w:rPr>
            </w:pPr>
            <w:proofErr w:type="gramStart"/>
            <w:r w:rsidRPr="008927BD">
              <w:rPr>
                <w:rFonts w:eastAsia="Arial"/>
                <w:color w:val="000000"/>
                <w:sz w:val="22"/>
                <w:szCs w:val="22"/>
                <w:lang w:val="ru-RU"/>
              </w:rPr>
              <w:t>- Спорт с поражением ОДА (Учебно-тренировочный этап (этап спортивной специализации).</w:t>
            </w:r>
            <w:proofErr w:type="gramEnd"/>
            <w:r w:rsidRPr="008927BD">
              <w:rPr>
                <w:rFonts w:eastAsia="Arial"/>
                <w:color w:val="000000"/>
                <w:sz w:val="22"/>
                <w:szCs w:val="22"/>
                <w:lang w:val="ru-RU"/>
              </w:rPr>
              <w:t xml:space="preserve"> На данном этапе этим видом спорта занималось 11 человек при аналогичном плане. </w:t>
            </w:r>
          </w:p>
          <w:p w:rsidR="00171F86" w:rsidRPr="008927BD" w:rsidRDefault="00171F86" w:rsidP="00171F86">
            <w:pPr>
              <w:jc w:val="both"/>
              <w:rPr>
                <w:rFonts w:eastAsia="Arial"/>
                <w:color w:val="000000"/>
                <w:sz w:val="22"/>
                <w:szCs w:val="22"/>
                <w:lang w:val="ru-RU"/>
              </w:rPr>
            </w:pPr>
            <w:r w:rsidRPr="008927BD">
              <w:rPr>
                <w:rFonts w:eastAsia="Arial"/>
                <w:color w:val="000000"/>
                <w:sz w:val="22"/>
                <w:szCs w:val="22"/>
                <w:lang w:val="ru-RU"/>
              </w:rPr>
              <w:t xml:space="preserve">      Отклонений по  объему муниципальной услуги «Реализация дополнительных образовательных программ спортивной подготовки по адаптивным видам спорта» нет.</w:t>
            </w:r>
          </w:p>
          <w:p w:rsidR="00706F72" w:rsidRPr="008927BD" w:rsidRDefault="00706F72" w:rsidP="00C032DF">
            <w:pPr>
              <w:rPr>
                <w:sz w:val="22"/>
                <w:szCs w:val="22"/>
                <w:lang w:val="ru-RU"/>
              </w:rPr>
            </w:pP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lastRenderedPageBreak/>
              <w:t>012</w:t>
            </w:r>
          </w:p>
        </w:tc>
        <w:tc>
          <w:tcPr>
            <w:tcW w:w="9498" w:type="dxa"/>
          </w:tcPr>
          <w:p w:rsidR="007611F1" w:rsidRPr="008927BD" w:rsidRDefault="00706F72" w:rsidP="00706F72">
            <w:pPr>
              <w:jc w:val="both"/>
              <w:rPr>
                <w:rFonts w:eastAsia="Arial"/>
                <w:color w:val="000000"/>
                <w:sz w:val="22"/>
                <w:szCs w:val="22"/>
                <w:lang w:val="ru-RU"/>
              </w:rPr>
            </w:pPr>
            <w:r w:rsidRPr="008927BD">
              <w:rPr>
                <w:rFonts w:eastAsia="Arial"/>
                <w:b/>
                <w:color w:val="000000"/>
                <w:sz w:val="22"/>
                <w:szCs w:val="22"/>
                <w:lang w:val="ru-RU"/>
              </w:rPr>
              <w:t>Р</w:t>
            </w:r>
            <w:r w:rsidR="00620DF4" w:rsidRPr="008927BD">
              <w:rPr>
                <w:rFonts w:eastAsia="Arial"/>
                <w:b/>
                <w:color w:val="000000"/>
                <w:sz w:val="22"/>
                <w:szCs w:val="22"/>
                <w:lang w:val="ru-RU"/>
              </w:rPr>
              <w:t>АЗДЕЛ</w:t>
            </w:r>
            <w:r w:rsidRPr="008927BD">
              <w:rPr>
                <w:rFonts w:eastAsia="Arial"/>
                <w:b/>
                <w:color w:val="000000"/>
                <w:sz w:val="22"/>
                <w:szCs w:val="22"/>
                <w:lang w:val="ru-RU"/>
              </w:rPr>
              <w:t xml:space="preserve"> 3.</w:t>
            </w:r>
            <w:r w:rsidR="007611F1" w:rsidRPr="008927BD">
              <w:rPr>
                <w:rFonts w:eastAsia="Arial"/>
                <w:color w:val="000000"/>
                <w:sz w:val="22"/>
                <w:szCs w:val="22"/>
                <w:lang w:val="ru-RU"/>
              </w:rPr>
              <w:t xml:space="preserve"> "Анализ отчета об исполнении плана деятельности"</w:t>
            </w:r>
          </w:p>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xml:space="preserve">На выполнение мероприятий в рамках субсидий на иные цели автономным учреждениям городского округа город Бор предусмотрены средства в сумме </w:t>
            </w:r>
            <w:r w:rsidR="00F02CBD" w:rsidRPr="008927BD">
              <w:rPr>
                <w:rFonts w:eastAsia="Arial"/>
                <w:color w:val="000000"/>
                <w:sz w:val="22"/>
                <w:szCs w:val="22"/>
                <w:lang w:val="ru-RU"/>
              </w:rPr>
              <w:t>447 972 183,77</w:t>
            </w:r>
            <w:r w:rsidRPr="008927BD">
              <w:rPr>
                <w:rFonts w:eastAsia="Arial"/>
                <w:color w:val="000000"/>
                <w:sz w:val="22"/>
                <w:szCs w:val="22"/>
                <w:lang w:val="ru-RU"/>
              </w:rPr>
              <w:t xml:space="preserve"> рублей. Субсидия автономным учреждениям на иные цели перечислена</w:t>
            </w:r>
            <w:r w:rsidR="00F02CBD" w:rsidRPr="008927BD">
              <w:rPr>
                <w:rFonts w:eastAsia="Arial"/>
                <w:color w:val="000000"/>
                <w:sz w:val="22"/>
                <w:szCs w:val="22"/>
                <w:lang w:val="ru-RU"/>
              </w:rPr>
              <w:t xml:space="preserve"> в сумме 445 206 264,04 рублей. Расходы автономных учреждений в 2023 году составили 443 595 201,70 рублей.</w:t>
            </w:r>
            <w:r w:rsidR="001514A5" w:rsidRPr="008927BD">
              <w:rPr>
                <w:rFonts w:eastAsia="Arial"/>
                <w:color w:val="000000"/>
                <w:sz w:val="22"/>
                <w:szCs w:val="22"/>
                <w:lang w:val="ru-RU"/>
              </w:rPr>
              <w:t xml:space="preserve"> Возвращено неиспользованных остатков прошлых лет автономными учреждениями всего 117 523,54 рублей.</w:t>
            </w:r>
            <w:r w:rsidR="00F02CBD" w:rsidRPr="008927BD">
              <w:rPr>
                <w:rFonts w:eastAsia="Arial"/>
                <w:color w:val="000000"/>
                <w:sz w:val="22"/>
                <w:szCs w:val="22"/>
                <w:lang w:val="ru-RU"/>
              </w:rPr>
              <w:t xml:space="preserve"> </w:t>
            </w:r>
            <w:r w:rsidR="00FE4E83" w:rsidRPr="008927BD">
              <w:rPr>
                <w:rFonts w:eastAsia="Arial"/>
                <w:color w:val="000000"/>
                <w:sz w:val="22"/>
                <w:szCs w:val="22"/>
                <w:lang w:val="ru-RU"/>
              </w:rPr>
              <w:t>Остаток в сумме 4 376 982,07 рублей ( в том числе остаток плановых назначений – 2 765 919,73 рублей и остаток перечисленной субсидии – 1 611 062,34 рублей)</w:t>
            </w:r>
            <w:proofErr w:type="gramStart"/>
            <w:r w:rsidR="00FE4E83" w:rsidRPr="008927BD">
              <w:rPr>
                <w:rFonts w:eastAsia="Arial"/>
                <w:color w:val="000000"/>
                <w:sz w:val="22"/>
                <w:szCs w:val="22"/>
                <w:lang w:val="ru-RU"/>
              </w:rPr>
              <w:t>.</w:t>
            </w:r>
            <w:proofErr w:type="gramEnd"/>
            <w:r w:rsidR="00FE4E83" w:rsidRPr="008927BD">
              <w:rPr>
                <w:rFonts w:eastAsia="Arial"/>
                <w:color w:val="000000"/>
                <w:sz w:val="22"/>
                <w:szCs w:val="22"/>
                <w:lang w:val="ru-RU"/>
              </w:rPr>
              <w:t xml:space="preserve"> </w:t>
            </w:r>
            <w:proofErr w:type="gramStart"/>
            <w:r w:rsidR="00FE4E83" w:rsidRPr="008927BD">
              <w:rPr>
                <w:rFonts w:eastAsia="Arial"/>
                <w:color w:val="000000"/>
                <w:sz w:val="22"/>
                <w:szCs w:val="22"/>
                <w:lang w:val="ru-RU"/>
              </w:rPr>
              <w:t>с</w:t>
            </w:r>
            <w:proofErr w:type="gramEnd"/>
            <w:r w:rsidR="00FE4E83" w:rsidRPr="008927BD">
              <w:rPr>
                <w:rFonts w:eastAsia="Arial"/>
                <w:color w:val="000000"/>
                <w:sz w:val="22"/>
                <w:szCs w:val="22"/>
                <w:lang w:val="ru-RU"/>
              </w:rPr>
              <w:t>ложился</w:t>
            </w:r>
            <w:r w:rsidRPr="008927BD">
              <w:rPr>
                <w:rFonts w:eastAsia="Arial"/>
                <w:color w:val="000000"/>
                <w:sz w:val="22"/>
                <w:szCs w:val="22"/>
                <w:lang w:val="ru-RU"/>
              </w:rPr>
              <w:t xml:space="preserve"> в результате:</w:t>
            </w:r>
          </w:p>
          <w:p w:rsidR="007D2068" w:rsidRPr="008927BD" w:rsidRDefault="007D2068" w:rsidP="007D2068">
            <w:pPr>
              <w:jc w:val="both"/>
              <w:rPr>
                <w:rFonts w:eastAsia="Arial"/>
                <w:color w:val="000000"/>
                <w:sz w:val="22"/>
                <w:szCs w:val="22"/>
                <w:lang w:val="ru-RU"/>
              </w:rPr>
            </w:pPr>
            <w:r w:rsidRPr="008927BD">
              <w:rPr>
                <w:rFonts w:eastAsia="Arial"/>
                <w:color w:val="000000"/>
                <w:sz w:val="22"/>
                <w:szCs w:val="22"/>
                <w:lang w:val="ru-RU"/>
              </w:rPr>
              <w:t xml:space="preserve">- 579 904,53 рублей – экономия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 </w:t>
            </w:r>
            <w:proofErr w:type="gramStart"/>
            <w:r w:rsidRPr="008927BD">
              <w:rPr>
                <w:rFonts w:eastAsia="Arial"/>
                <w:color w:val="000000"/>
                <w:sz w:val="22"/>
                <w:szCs w:val="22"/>
                <w:lang w:val="ru-RU"/>
              </w:rPr>
              <w:t xml:space="preserve">( </w:t>
            </w:r>
            <w:proofErr w:type="gramEnd"/>
            <w:r w:rsidRPr="008927BD">
              <w:rPr>
                <w:rFonts w:eastAsia="Arial"/>
                <w:color w:val="000000"/>
                <w:sz w:val="22"/>
                <w:szCs w:val="22"/>
                <w:lang w:val="ru-RU"/>
              </w:rPr>
              <w:t>в том числе средства федерального бюджета – 413 604,56 рублей, средства областного бюджета – 130 612,00 рублей, средства местного бюджета – 35 687,97 рублей)</w:t>
            </w:r>
            <w:r w:rsidR="0089682E" w:rsidRPr="008927BD">
              <w:rPr>
                <w:rFonts w:eastAsia="Arial"/>
                <w:color w:val="000000"/>
                <w:sz w:val="22"/>
                <w:szCs w:val="22"/>
                <w:lang w:val="ru-RU"/>
              </w:rPr>
              <w:t xml:space="preserve"> в связи с отсутствием потребности.</w:t>
            </w:r>
            <w:proofErr w:type="gramStart"/>
            <w:r w:rsidR="0089682E" w:rsidRPr="008927BD">
              <w:rPr>
                <w:rFonts w:eastAsia="Arial"/>
                <w:color w:val="000000"/>
                <w:sz w:val="22"/>
                <w:szCs w:val="22"/>
                <w:lang w:val="ru-RU"/>
              </w:rPr>
              <w:t xml:space="preserve"> .</w:t>
            </w:r>
            <w:proofErr w:type="gramEnd"/>
            <w:r w:rsidR="0089682E" w:rsidRPr="008927BD">
              <w:rPr>
                <w:rFonts w:eastAsia="Arial"/>
                <w:color w:val="000000"/>
                <w:sz w:val="22"/>
                <w:szCs w:val="22"/>
                <w:lang w:val="ru-RU"/>
              </w:rPr>
              <w:t xml:space="preserve"> Остаток подлежит возврату в 2024 году</w:t>
            </w:r>
            <w:r w:rsidRPr="008927BD">
              <w:rPr>
                <w:rFonts w:eastAsia="Arial"/>
                <w:color w:val="000000"/>
                <w:sz w:val="22"/>
                <w:szCs w:val="22"/>
                <w:lang w:val="ru-RU"/>
              </w:rPr>
              <w:t>;</w:t>
            </w:r>
          </w:p>
          <w:p w:rsidR="0089682E" w:rsidRPr="008927BD" w:rsidRDefault="007D2068" w:rsidP="0089682E">
            <w:pPr>
              <w:jc w:val="both"/>
              <w:rPr>
                <w:rFonts w:eastAsia="Arial"/>
                <w:color w:val="000000"/>
                <w:sz w:val="22"/>
                <w:szCs w:val="22"/>
                <w:lang w:val="ru-RU"/>
              </w:rPr>
            </w:pPr>
            <w:proofErr w:type="gramStart"/>
            <w:r w:rsidRPr="008927BD">
              <w:rPr>
                <w:rFonts w:eastAsia="Arial"/>
                <w:color w:val="000000"/>
                <w:sz w:val="22"/>
                <w:szCs w:val="22"/>
                <w:lang w:val="ru-RU"/>
              </w:rPr>
              <w:t>- 1 031 157,81 рублей - экономия средств субвенции федерального бюджета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связи с отсутствием потребности</w:t>
            </w:r>
            <w:r w:rsidR="0089682E" w:rsidRPr="008927BD">
              <w:rPr>
                <w:rFonts w:eastAsia="Arial"/>
                <w:color w:val="000000"/>
                <w:sz w:val="22"/>
                <w:szCs w:val="22"/>
                <w:lang w:val="ru-RU"/>
              </w:rPr>
              <w:t>.</w:t>
            </w:r>
            <w:proofErr w:type="gramEnd"/>
            <w:r w:rsidR="0089682E" w:rsidRPr="008927BD">
              <w:rPr>
                <w:rFonts w:eastAsia="Arial"/>
                <w:color w:val="000000"/>
                <w:sz w:val="22"/>
                <w:szCs w:val="22"/>
                <w:lang w:val="ru-RU"/>
              </w:rPr>
              <w:t xml:space="preserve"> Остаток подлежит возврату в 2024 году;</w:t>
            </w:r>
          </w:p>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xml:space="preserve">- </w:t>
            </w:r>
            <w:r w:rsidR="00FE4E83" w:rsidRPr="008927BD">
              <w:rPr>
                <w:rFonts w:eastAsia="Arial"/>
                <w:color w:val="000000"/>
                <w:sz w:val="22"/>
                <w:szCs w:val="22"/>
                <w:lang w:val="ru-RU"/>
              </w:rPr>
              <w:t xml:space="preserve">84 961,37 </w:t>
            </w:r>
            <w:r w:rsidRPr="008927BD">
              <w:rPr>
                <w:rFonts w:eastAsia="Arial"/>
                <w:color w:val="000000"/>
                <w:sz w:val="22"/>
                <w:szCs w:val="22"/>
                <w:lang w:val="ru-RU"/>
              </w:rPr>
              <w:t>рублей</w:t>
            </w:r>
            <w:proofErr w:type="gramStart"/>
            <w:r w:rsidRPr="008927BD">
              <w:rPr>
                <w:rFonts w:eastAsia="Arial"/>
                <w:color w:val="000000"/>
                <w:sz w:val="22"/>
                <w:szCs w:val="22"/>
                <w:lang w:val="ru-RU"/>
              </w:rPr>
              <w:t>.</w:t>
            </w:r>
            <w:proofErr w:type="gramEnd"/>
            <w:r w:rsidRPr="008927BD">
              <w:rPr>
                <w:rFonts w:eastAsia="Arial"/>
                <w:color w:val="000000"/>
                <w:sz w:val="22"/>
                <w:szCs w:val="22"/>
                <w:lang w:val="ru-RU"/>
              </w:rPr>
              <w:t xml:space="preserve"> </w:t>
            </w:r>
            <w:r w:rsidR="0089682E" w:rsidRPr="008927BD">
              <w:rPr>
                <w:rFonts w:eastAsia="Arial"/>
                <w:color w:val="000000"/>
                <w:sz w:val="22"/>
                <w:szCs w:val="22"/>
                <w:lang w:val="ru-RU"/>
              </w:rPr>
              <w:t>–</w:t>
            </w:r>
            <w:r w:rsidRPr="008927BD">
              <w:rPr>
                <w:rFonts w:eastAsia="Arial"/>
                <w:color w:val="000000"/>
                <w:sz w:val="22"/>
                <w:szCs w:val="22"/>
                <w:lang w:val="ru-RU"/>
              </w:rPr>
              <w:t xml:space="preserve"> </w:t>
            </w:r>
            <w:proofErr w:type="gramStart"/>
            <w:r w:rsidR="0089682E" w:rsidRPr="008927BD">
              <w:rPr>
                <w:rFonts w:eastAsia="Arial"/>
                <w:color w:val="000000"/>
                <w:sz w:val="22"/>
                <w:szCs w:val="22"/>
                <w:lang w:val="ru-RU"/>
              </w:rPr>
              <w:t>ф</w:t>
            </w:r>
            <w:proofErr w:type="gramEnd"/>
            <w:r w:rsidR="0089682E" w:rsidRPr="008927BD">
              <w:rPr>
                <w:rFonts w:eastAsia="Arial"/>
                <w:color w:val="000000"/>
                <w:sz w:val="22"/>
                <w:szCs w:val="22"/>
                <w:lang w:val="ru-RU"/>
              </w:rPr>
              <w:t xml:space="preserve">актическая </w:t>
            </w:r>
            <w:r w:rsidRPr="008927BD">
              <w:rPr>
                <w:rFonts w:eastAsia="Arial"/>
                <w:color w:val="000000"/>
                <w:sz w:val="22"/>
                <w:szCs w:val="22"/>
                <w:lang w:val="ru-RU"/>
              </w:rPr>
              <w:t>численность детей-инвали</w:t>
            </w:r>
            <w:r w:rsidR="00BE1F03" w:rsidRPr="008927BD">
              <w:rPr>
                <w:rFonts w:eastAsia="Arial"/>
                <w:color w:val="000000"/>
                <w:sz w:val="22"/>
                <w:szCs w:val="22"/>
                <w:lang w:val="ru-RU"/>
              </w:rPr>
              <w:t>дов, детей-сирот и детей, оставш</w:t>
            </w:r>
            <w:r w:rsidRPr="008927BD">
              <w:rPr>
                <w:rFonts w:eastAsia="Arial"/>
                <w:color w:val="000000"/>
                <w:sz w:val="22"/>
                <w:szCs w:val="22"/>
                <w:lang w:val="ru-RU"/>
              </w:rPr>
              <w:t xml:space="preserve">ихся без попечения родителей, а также детей с туберкулезной интоксикацией ниже плановой, что повлекло экономию средств субвенции из областного бюджета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w:t>
            </w:r>
            <w:proofErr w:type="gramStart"/>
            <w:r w:rsidRPr="008927BD">
              <w:rPr>
                <w:rFonts w:eastAsia="Arial"/>
                <w:color w:val="000000"/>
                <w:sz w:val="22"/>
                <w:szCs w:val="22"/>
                <w:lang w:val="ru-RU"/>
              </w:rPr>
              <w:t>реализующих</w:t>
            </w:r>
            <w:proofErr w:type="gramEnd"/>
            <w:r w:rsidRPr="008927BD">
              <w:rPr>
                <w:rFonts w:eastAsia="Arial"/>
                <w:color w:val="000000"/>
                <w:sz w:val="22"/>
                <w:szCs w:val="22"/>
                <w:lang w:val="ru-RU"/>
              </w:rPr>
              <w:t xml:space="preserve"> образовательные программы дошкольного образования;</w:t>
            </w:r>
          </w:p>
          <w:p w:rsidR="00EA71A4" w:rsidRPr="008927BD" w:rsidRDefault="00FE4E83" w:rsidP="00706F72">
            <w:pPr>
              <w:jc w:val="both"/>
              <w:rPr>
                <w:rFonts w:eastAsia="Arial"/>
                <w:color w:val="000000"/>
                <w:sz w:val="22"/>
                <w:szCs w:val="22"/>
                <w:lang w:val="ru-RU"/>
              </w:rPr>
            </w:pPr>
            <w:r w:rsidRPr="008927BD">
              <w:rPr>
                <w:rFonts w:eastAsia="Arial"/>
                <w:color w:val="000000"/>
                <w:sz w:val="22"/>
                <w:szCs w:val="22"/>
                <w:lang w:val="ru-RU"/>
              </w:rPr>
              <w:t xml:space="preserve">193 780,08 </w:t>
            </w:r>
            <w:r w:rsidR="00EA71A4" w:rsidRPr="008927BD">
              <w:rPr>
                <w:rFonts w:eastAsia="Arial"/>
                <w:color w:val="000000"/>
                <w:sz w:val="22"/>
                <w:szCs w:val="22"/>
                <w:lang w:val="ru-RU"/>
              </w:rPr>
              <w:t>рублей – экономия расходов местного бюджета на обеспечение деятельности муниципальных школ начальных, неполных средних, средних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w:t>
            </w:r>
          </w:p>
          <w:p w:rsidR="003B658B" w:rsidRPr="008927BD" w:rsidRDefault="00BE1F03" w:rsidP="003B658B">
            <w:pPr>
              <w:jc w:val="both"/>
              <w:rPr>
                <w:rFonts w:eastAsia="Arial"/>
                <w:color w:val="000000"/>
                <w:sz w:val="22"/>
                <w:szCs w:val="22"/>
                <w:lang w:val="ru-RU"/>
              </w:rPr>
            </w:pPr>
            <w:r w:rsidRPr="008927BD">
              <w:rPr>
                <w:rFonts w:eastAsia="Arial"/>
                <w:color w:val="000000"/>
                <w:sz w:val="22"/>
                <w:szCs w:val="22"/>
                <w:lang w:val="ru-RU"/>
              </w:rPr>
              <w:t xml:space="preserve">- </w:t>
            </w:r>
            <w:r w:rsidR="00964951" w:rsidRPr="008927BD">
              <w:rPr>
                <w:rFonts w:eastAsia="Arial"/>
                <w:color w:val="000000"/>
                <w:sz w:val="22"/>
                <w:szCs w:val="22"/>
                <w:lang w:val="ru-RU"/>
              </w:rPr>
              <w:t xml:space="preserve">1 458 674,60 </w:t>
            </w:r>
            <w:r w:rsidR="003B658B" w:rsidRPr="008927BD">
              <w:rPr>
                <w:rFonts w:eastAsia="Arial"/>
                <w:color w:val="000000"/>
                <w:sz w:val="22"/>
                <w:szCs w:val="22"/>
                <w:lang w:val="ru-RU"/>
              </w:rPr>
              <w:t>рубле</w:t>
            </w:r>
            <w:proofErr w:type="gramStart"/>
            <w:r w:rsidR="003B658B" w:rsidRPr="008927BD">
              <w:rPr>
                <w:rFonts w:eastAsia="Arial"/>
                <w:color w:val="000000"/>
                <w:sz w:val="22"/>
                <w:szCs w:val="22"/>
                <w:lang w:val="ru-RU"/>
              </w:rPr>
              <w:t>й-</w:t>
            </w:r>
            <w:proofErr w:type="gramEnd"/>
            <w:r w:rsidR="003B658B" w:rsidRPr="008927BD">
              <w:rPr>
                <w:rFonts w:eastAsia="Arial"/>
                <w:color w:val="000000"/>
                <w:sz w:val="22"/>
                <w:szCs w:val="22"/>
                <w:lang w:val="ru-RU"/>
              </w:rPr>
              <w:t xml:space="preserve"> экономия расходов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 ( в том числе средства областного бюджета – </w:t>
            </w:r>
            <w:r w:rsidR="00826060" w:rsidRPr="008927BD">
              <w:rPr>
                <w:rFonts w:eastAsia="Arial"/>
                <w:color w:val="000000"/>
                <w:sz w:val="22"/>
                <w:szCs w:val="22"/>
                <w:lang w:val="ru-RU"/>
              </w:rPr>
              <w:t xml:space="preserve">1 251 868,90 </w:t>
            </w:r>
            <w:r w:rsidR="003B658B" w:rsidRPr="008927BD">
              <w:rPr>
                <w:rFonts w:eastAsia="Arial"/>
                <w:color w:val="000000"/>
                <w:sz w:val="22"/>
                <w:szCs w:val="22"/>
                <w:lang w:val="ru-RU"/>
              </w:rPr>
              <w:t xml:space="preserve">рублей, средства местного бюджета – </w:t>
            </w:r>
            <w:r w:rsidR="00826060" w:rsidRPr="008927BD">
              <w:rPr>
                <w:rFonts w:eastAsia="Arial"/>
                <w:color w:val="000000"/>
                <w:sz w:val="22"/>
                <w:szCs w:val="22"/>
                <w:lang w:val="ru-RU"/>
              </w:rPr>
              <w:t xml:space="preserve">206 805,70 </w:t>
            </w:r>
            <w:r w:rsidR="003B658B" w:rsidRPr="008927BD">
              <w:rPr>
                <w:rFonts w:eastAsia="Arial"/>
                <w:color w:val="000000"/>
                <w:sz w:val="22"/>
                <w:szCs w:val="22"/>
                <w:lang w:val="ru-RU"/>
              </w:rPr>
              <w:t>рублей</w:t>
            </w:r>
            <w:r w:rsidR="0002663D" w:rsidRPr="008927BD">
              <w:rPr>
                <w:rFonts w:eastAsia="Arial"/>
                <w:color w:val="000000"/>
                <w:sz w:val="22"/>
                <w:szCs w:val="22"/>
                <w:lang w:val="ru-RU"/>
              </w:rPr>
              <w:t>)</w:t>
            </w:r>
            <w:r w:rsidR="003B658B" w:rsidRPr="008927BD">
              <w:rPr>
                <w:rFonts w:eastAsia="Arial"/>
                <w:color w:val="000000"/>
                <w:sz w:val="22"/>
                <w:szCs w:val="22"/>
                <w:lang w:val="ru-RU"/>
              </w:rPr>
              <w:t>;</w:t>
            </w:r>
          </w:p>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xml:space="preserve">- </w:t>
            </w:r>
            <w:r w:rsidR="00964951" w:rsidRPr="008927BD">
              <w:rPr>
                <w:rFonts w:eastAsia="Arial"/>
                <w:color w:val="000000"/>
                <w:sz w:val="22"/>
                <w:szCs w:val="22"/>
                <w:lang w:val="ru-RU"/>
              </w:rPr>
              <w:t xml:space="preserve">282 495,48 </w:t>
            </w:r>
            <w:r w:rsidRPr="008927BD">
              <w:rPr>
                <w:rFonts w:eastAsia="Arial"/>
                <w:color w:val="000000"/>
                <w:sz w:val="22"/>
                <w:szCs w:val="22"/>
                <w:lang w:val="ru-RU"/>
              </w:rPr>
              <w:t>рублей</w:t>
            </w:r>
            <w:proofErr w:type="gramStart"/>
            <w:r w:rsidRPr="008927BD">
              <w:rPr>
                <w:rFonts w:eastAsia="Arial"/>
                <w:color w:val="000000"/>
                <w:sz w:val="22"/>
                <w:szCs w:val="22"/>
                <w:lang w:val="ru-RU"/>
              </w:rPr>
              <w:t>.</w:t>
            </w:r>
            <w:proofErr w:type="gramEnd"/>
            <w:r w:rsidRPr="008927BD">
              <w:rPr>
                <w:rFonts w:eastAsia="Arial"/>
                <w:color w:val="000000"/>
                <w:sz w:val="22"/>
                <w:szCs w:val="22"/>
                <w:lang w:val="ru-RU"/>
              </w:rPr>
              <w:t xml:space="preserve">- </w:t>
            </w:r>
            <w:proofErr w:type="gramStart"/>
            <w:r w:rsidRPr="008927BD">
              <w:rPr>
                <w:rFonts w:eastAsia="Arial"/>
                <w:color w:val="000000"/>
                <w:sz w:val="22"/>
                <w:szCs w:val="22"/>
                <w:lang w:val="ru-RU"/>
              </w:rPr>
              <w:t>э</w:t>
            </w:r>
            <w:proofErr w:type="gramEnd"/>
            <w:r w:rsidRPr="008927BD">
              <w:rPr>
                <w:rFonts w:eastAsia="Arial"/>
                <w:color w:val="000000"/>
                <w:sz w:val="22"/>
                <w:szCs w:val="22"/>
                <w:lang w:val="ru-RU"/>
              </w:rPr>
              <w:t>кономия средств местного бюджета</w:t>
            </w:r>
            <w:r w:rsidRPr="008927BD">
              <w:rPr>
                <w:sz w:val="22"/>
                <w:szCs w:val="22"/>
                <w:lang w:val="ru-RU"/>
              </w:rPr>
              <w:t xml:space="preserve"> </w:t>
            </w:r>
            <w:r w:rsidRPr="008927BD">
              <w:rPr>
                <w:rFonts w:eastAsia="Arial"/>
                <w:color w:val="000000"/>
                <w:sz w:val="22"/>
                <w:szCs w:val="22"/>
                <w:lang w:val="ru-RU"/>
              </w:rPr>
              <w:t>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со сложившейся фактической численностью обучающихся с ограниченными возможностями здоровья ниже плановой;</w:t>
            </w:r>
          </w:p>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xml:space="preserve">- </w:t>
            </w:r>
            <w:r w:rsidR="00964951" w:rsidRPr="008927BD">
              <w:rPr>
                <w:rFonts w:eastAsia="Arial"/>
                <w:color w:val="000000"/>
                <w:sz w:val="22"/>
                <w:szCs w:val="22"/>
                <w:lang w:val="ru-RU"/>
              </w:rPr>
              <w:t xml:space="preserve">76 947,15 </w:t>
            </w:r>
            <w:r w:rsidRPr="008927BD">
              <w:rPr>
                <w:rFonts w:eastAsia="Arial"/>
                <w:color w:val="000000"/>
                <w:sz w:val="22"/>
                <w:szCs w:val="22"/>
                <w:lang w:val="ru-RU"/>
              </w:rPr>
              <w:t>рублей</w:t>
            </w:r>
            <w:proofErr w:type="gramStart"/>
            <w:r w:rsidRPr="008927BD">
              <w:rPr>
                <w:rFonts w:eastAsia="Arial"/>
                <w:color w:val="000000"/>
                <w:sz w:val="22"/>
                <w:szCs w:val="22"/>
                <w:lang w:val="ru-RU"/>
              </w:rPr>
              <w:t>.</w:t>
            </w:r>
            <w:proofErr w:type="gramEnd"/>
            <w:r w:rsidRPr="008927BD">
              <w:rPr>
                <w:rFonts w:eastAsia="Arial"/>
                <w:color w:val="000000"/>
                <w:sz w:val="22"/>
                <w:szCs w:val="22"/>
                <w:lang w:val="ru-RU"/>
              </w:rPr>
              <w:t xml:space="preserve">- </w:t>
            </w:r>
            <w:proofErr w:type="gramStart"/>
            <w:r w:rsidRPr="008927BD">
              <w:rPr>
                <w:rFonts w:eastAsia="Arial"/>
                <w:color w:val="000000"/>
                <w:sz w:val="22"/>
                <w:szCs w:val="22"/>
                <w:lang w:val="ru-RU"/>
              </w:rPr>
              <w:t>э</w:t>
            </w:r>
            <w:proofErr w:type="gramEnd"/>
            <w:r w:rsidRPr="008927BD">
              <w:rPr>
                <w:rFonts w:eastAsia="Arial"/>
                <w:color w:val="000000"/>
                <w:sz w:val="22"/>
                <w:szCs w:val="22"/>
                <w:lang w:val="ru-RU"/>
              </w:rPr>
              <w:t>кономия средств субвенции областного бюджета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в связи с отсутствием потребности.</w:t>
            </w:r>
          </w:p>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xml:space="preserve">- </w:t>
            </w:r>
            <w:r w:rsidR="00964951" w:rsidRPr="008927BD">
              <w:rPr>
                <w:rFonts w:eastAsia="Arial"/>
                <w:color w:val="000000"/>
                <w:sz w:val="22"/>
                <w:szCs w:val="22"/>
                <w:lang w:val="ru-RU"/>
              </w:rPr>
              <w:t xml:space="preserve">669 061,05 </w:t>
            </w:r>
            <w:r w:rsidRPr="008927BD">
              <w:rPr>
                <w:rFonts w:eastAsia="Arial"/>
                <w:color w:val="000000"/>
                <w:sz w:val="22"/>
                <w:szCs w:val="22"/>
                <w:lang w:val="ru-RU"/>
              </w:rPr>
              <w:t>рублей</w:t>
            </w:r>
            <w:proofErr w:type="gramStart"/>
            <w:r w:rsidRPr="008927BD">
              <w:rPr>
                <w:rFonts w:eastAsia="Arial"/>
                <w:color w:val="000000"/>
                <w:sz w:val="22"/>
                <w:szCs w:val="22"/>
                <w:lang w:val="ru-RU"/>
              </w:rPr>
              <w:t>.</w:t>
            </w:r>
            <w:proofErr w:type="gramEnd"/>
            <w:r w:rsidRPr="008927BD">
              <w:rPr>
                <w:sz w:val="22"/>
                <w:szCs w:val="22"/>
                <w:lang w:val="ru-RU"/>
              </w:rPr>
              <w:t xml:space="preserve"> - </w:t>
            </w:r>
            <w:proofErr w:type="gramStart"/>
            <w:r w:rsidRPr="008927BD">
              <w:rPr>
                <w:rFonts w:eastAsia="Arial"/>
                <w:color w:val="000000"/>
                <w:sz w:val="22"/>
                <w:szCs w:val="22"/>
                <w:lang w:val="ru-RU"/>
              </w:rPr>
              <w:t>э</w:t>
            </w:r>
            <w:proofErr w:type="gramEnd"/>
            <w:r w:rsidRPr="008927BD">
              <w:rPr>
                <w:rFonts w:eastAsia="Arial"/>
                <w:color w:val="000000"/>
                <w:sz w:val="22"/>
                <w:szCs w:val="22"/>
                <w:lang w:val="ru-RU"/>
              </w:rPr>
              <w:t xml:space="preserve">кономия средств субвенции областного бюджета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w:t>
            </w:r>
            <w:r w:rsidRPr="008927BD">
              <w:rPr>
                <w:rFonts w:eastAsia="Arial"/>
                <w:color w:val="000000"/>
                <w:sz w:val="22"/>
                <w:szCs w:val="22"/>
                <w:lang w:val="ru-RU"/>
              </w:rPr>
              <w:lastRenderedPageBreak/>
              <w:t>общеобразовательным программам в связи со сложившейся фактической численностью обучающихся с ограниченными возможностями здоровья ниже плановой;</w:t>
            </w:r>
          </w:p>
          <w:p w:rsidR="00706F72" w:rsidRPr="008927BD" w:rsidRDefault="00706F72" w:rsidP="00706F72">
            <w:pPr>
              <w:rPr>
                <w:sz w:val="22"/>
                <w:szCs w:val="22"/>
                <w:lang w:val="ru-RU"/>
              </w:rPr>
            </w:pP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lastRenderedPageBreak/>
              <w:t>013</w:t>
            </w:r>
          </w:p>
        </w:tc>
        <w:tc>
          <w:tcPr>
            <w:tcW w:w="9498" w:type="dxa"/>
          </w:tcPr>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Средства направлены на следующие цели:</w:t>
            </w:r>
          </w:p>
          <w:p w:rsidR="00706F72" w:rsidRPr="008927BD" w:rsidRDefault="00641A6B" w:rsidP="006F4CC2">
            <w:pPr>
              <w:jc w:val="both"/>
              <w:rPr>
                <w:rFonts w:eastAsia="Arial"/>
                <w:color w:val="000000"/>
                <w:sz w:val="22"/>
                <w:szCs w:val="22"/>
                <w:lang w:val="ru-RU"/>
              </w:rPr>
            </w:pPr>
            <w:r w:rsidRPr="008927BD">
              <w:rPr>
                <w:rFonts w:eastAsia="Arial"/>
                <w:b/>
                <w:color w:val="000000"/>
                <w:sz w:val="22"/>
                <w:szCs w:val="22"/>
                <w:lang w:val="ru-RU"/>
              </w:rPr>
              <w:t xml:space="preserve">1. В отрасли «Общегосударственные вопросы» </w:t>
            </w:r>
            <w:r w:rsidRPr="008927BD">
              <w:rPr>
                <w:rFonts w:eastAsia="Arial"/>
                <w:color w:val="000000"/>
                <w:sz w:val="22"/>
                <w:szCs w:val="22"/>
                <w:lang w:val="ru-RU"/>
              </w:rPr>
              <w:t xml:space="preserve">расходы автономных учреждений за счет субсидии на иные цели составили </w:t>
            </w:r>
            <w:r w:rsidR="006F4CC2" w:rsidRPr="008927BD">
              <w:rPr>
                <w:bCs/>
                <w:sz w:val="22"/>
                <w:szCs w:val="22"/>
                <w:lang w:val="ru-RU"/>
              </w:rPr>
              <w:t>645 500</w:t>
            </w:r>
            <w:r w:rsidR="00B73D53" w:rsidRPr="008927BD">
              <w:rPr>
                <w:bCs/>
                <w:sz w:val="22"/>
                <w:szCs w:val="22"/>
                <w:lang w:val="ru-RU"/>
              </w:rPr>
              <w:t xml:space="preserve">,00 </w:t>
            </w:r>
            <w:r w:rsidRPr="008927BD">
              <w:rPr>
                <w:rFonts w:eastAsia="Arial"/>
                <w:color w:val="000000"/>
                <w:sz w:val="22"/>
                <w:szCs w:val="22"/>
                <w:lang w:val="ru-RU"/>
              </w:rPr>
              <w:t>рублей или 100% от плана Средства были направлены на</w:t>
            </w:r>
            <w:r w:rsidR="0011421A" w:rsidRPr="008927BD">
              <w:rPr>
                <w:rFonts w:eastAsia="Arial"/>
                <w:color w:val="000000"/>
                <w:sz w:val="22"/>
                <w:szCs w:val="22"/>
                <w:lang w:val="ru-RU"/>
              </w:rPr>
              <w:t xml:space="preserve"> </w:t>
            </w:r>
            <w:r w:rsidRPr="008927BD">
              <w:rPr>
                <w:rFonts w:eastAsia="Arial"/>
                <w:sz w:val="22"/>
                <w:szCs w:val="22"/>
                <w:lang w:val="ru-RU"/>
              </w:rPr>
              <w:t>мероприятия по работе с несовершеннолетними</w:t>
            </w:r>
            <w:r w:rsidRPr="008927BD">
              <w:rPr>
                <w:sz w:val="22"/>
                <w:szCs w:val="22"/>
                <w:lang w:val="ru-RU"/>
              </w:rPr>
              <w:t xml:space="preserve">, </w:t>
            </w:r>
            <w:r w:rsidR="00B73D53" w:rsidRPr="008927BD">
              <w:rPr>
                <w:sz w:val="22"/>
                <w:szCs w:val="22"/>
                <w:lang w:val="ru-RU"/>
              </w:rPr>
              <w:t xml:space="preserve">состоящими на профилактическом учете КДН и ОДН </w:t>
            </w:r>
            <w:proofErr w:type="gramStart"/>
            <w:r w:rsidR="00B73D53" w:rsidRPr="008927BD">
              <w:rPr>
                <w:sz w:val="22"/>
                <w:szCs w:val="22"/>
                <w:lang w:val="ru-RU"/>
              </w:rPr>
              <w:t xml:space="preserve">( </w:t>
            </w:r>
            <w:proofErr w:type="gramEnd"/>
            <w:r w:rsidR="00B73D53" w:rsidRPr="008927BD">
              <w:rPr>
                <w:sz w:val="22"/>
                <w:szCs w:val="22"/>
                <w:lang w:val="ru-RU"/>
              </w:rPr>
              <w:t>проведение Спартакиады и организация лагеря «Полигон»).</w:t>
            </w: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t>014</w:t>
            </w:r>
          </w:p>
        </w:tc>
        <w:tc>
          <w:tcPr>
            <w:tcW w:w="9498" w:type="dxa"/>
          </w:tcPr>
          <w:p w:rsidR="00706F72" w:rsidRPr="008927BD" w:rsidRDefault="00706F72" w:rsidP="00706F72">
            <w:pPr>
              <w:jc w:val="both"/>
              <w:rPr>
                <w:rFonts w:eastAsia="Arial"/>
                <w:color w:val="000000"/>
                <w:sz w:val="22"/>
                <w:szCs w:val="22"/>
                <w:lang w:val="ru-RU"/>
              </w:rPr>
            </w:pPr>
            <w:r w:rsidRPr="008927BD">
              <w:rPr>
                <w:rFonts w:eastAsia="Arial"/>
                <w:b/>
                <w:color w:val="000000"/>
                <w:sz w:val="22"/>
                <w:szCs w:val="22"/>
                <w:lang w:val="ru-RU"/>
              </w:rPr>
              <w:t>2.</w:t>
            </w:r>
            <w:r w:rsidR="00A2110A" w:rsidRPr="008927BD">
              <w:rPr>
                <w:rFonts w:eastAsia="Arial"/>
                <w:b/>
                <w:color w:val="000000"/>
                <w:sz w:val="22"/>
                <w:szCs w:val="22"/>
                <w:lang w:val="ru-RU"/>
              </w:rPr>
              <w:t xml:space="preserve"> </w:t>
            </w:r>
            <w:r w:rsidRPr="008927BD">
              <w:rPr>
                <w:rFonts w:eastAsia="Arial"/>
                <w:b/>
                <w:color w:val="000000"/>
                <w:sz w:val="22"/>
                <w:szCs w:val="22"/>
                <w:lang w:val="ru-RU"/>
              </w:rPr>
              <w:t xml:space="preserve">В отрасли «Национальная экономика» </w:t>
            </w:r>
            <w:r w:rsidRPr="008927BD">
              <w:rPr>
                <w:rFonts w:eastAsia="Arial"/>
                <w:color w:val="000000"/>
                <w:sz w:val="22"/>
                <w:szCs w:val="22"/>
                <w:lang w:val="ru-RU"/>
              </w:rPr>
              <w:t xml:space="preserve">расходы за счет субсидии на иные цели составили </w:t>
            </w:r>
            <w:r w:rsidR="00FA1C45" w:rsidRPr="008927BD">
              <w:rPr>
                <w:bCs/>
                <w:sz w:val="22"/>
                <w:szCs w:val="22"/>
                <w:lang w:val="ru-RU" w:eastAsia="ru-RU"/>
              </w:rPr>
              <w:t xml:space="preserve">5 211 005,38 </w:t>
            </w:r>
            <w:r w:rsidRPr="008927BD">
              <w:rPr>
                <w:rFonts w:eastAsia="Arial"/>
                <w:color w:val="000000"/>
                <w:sz w:val="22"/>
                <w:szCs w:val="22"/>
                <w:lang w:val="ru-RU"/>
              </w:rPr>
              <w:t xml:space="preserve">рублей или 100 % от плана. Средства направлены на следующие цели: </w:t>
            </w:r>
          </w:p>
          <w:p w:rsidR="00706F72" w:rsidRPr="008927BD" w:rsidRDefault="00706F72" w:rsidP="00706F72">
            <w:pPr>
              <w:jc w:val="both"/>
              <w:rPr>
                <w:rFonts w:eastAsia="Arial"/>
                <w:color w:val="000000"/>
                <w:sz w:val="22"/>
                <w:szCs w:val="22"/>
                <w:lang w:val="ru-RU"/>
              </w:rPr>
            </w:pPr>
            <w:r w:rsidRPr="008927BD">
              <w:rPr>
                <w:color w:val="000000"/>
                <w:sz w:val="22"/>
                <w:szCs w:val="22"/>
                <w:lang w:val="ru-RU"/>
              </w:rPr>
              <w:t xml:space="preserve">2.1. По подразделу «Общеэкономические вопросы» расходы в сумме </w:t>
            </w:r>
            <w:r w:rsidR="00FA1C45" w:rsidRPr="008927BD">
              <w:rPr>
                <w:bCs/>
                <w:sz w:val="22"/>
                <w:szCs w:val="22"/>
                <w:lang w:val="ru-RU" w:eastAsia="ru-RU"/>
              </w:rPr>
              <w:t>3 850 478</w:t>
            </w:r>
            <w:r w:rsidR="00BA3B07" w:rsidRPr="008927BD">
              <w:rPr>
                <w:bCs/>
                <w:sz w:val="22"/>
                <w:szCs w:val="22"/>
                <w:lang w:val="ru-RU" w:eastAsia="ru-RU"/>
              </w:rPr>
              <w:t>,89</w:t>
            </w:r>
            <w:r w:rsidRPr="008927BD">
              <w:rPr>
                <w:bCs/>
                <w:sz w:val="22"/>
                <w:szCs w:val="22"/>
                <w:lang w:val="ru-RU" w:eastAsia="ru-RU"/>
              </w:rPr>
              <w:t xml:space="preserve"> </w:t>
            </w:r>
            <w:r w:rsidRPr="008927BD">
              <w:rPr>
                <w:color w:val="000000"/>
                <w:sz w:val="22"/>
                <w:szCs w:val="22"/>
                <w:lang w:val="ru-RU"/>
              </w:rPr>
              <w:t>рублей  направлены на проведение мероприятий по работе с несовершеннолетними в целях сокращения числа правонарушений, асоциальных (антиобщественных) деяний несовершеннолетних посредством обеспечения несовершеннолетних временной трудовой занятостью, средства освоены в полном объеме</w:t>
            </w:r>
            <w:r w:rsidRPr="008927BD">
              <w:rPr>
                <w:rFonts w:eastAsia="Arial"/>
                <w:color w:val="000000"/>
                <w:sz w:val="22"/>
                <w:szCs w:val="22"/>
                <w:lang w:val="ru-RU"/>
              </w:rPr>
              <w:t>;</w:t>
            </w:r>
          </w:p>
          <w:p w:rsidR="00810B1D" w:rsidRPr="008927BD" w:rsidRDefault="00810B1D" w:rsidP="00810B1D">
            <w:pPr>
              <w:jc w:val="both"/>
              <w:rPr>
                <w:rFonts w:eastAsia="Arial"/>
                <w:color w:val="000000"/>
                <w:sz w:val="22"/>
                <w:szCs w:val="22"/>
                <w:lang w:val="ru-RU"/>
              </w:rPr>
            </w:pPr>
            <w:r w:rsidRPr="008927BD">
              <w:rPr>
                <w:rFonts w:eastAsia="Arial"/>
                <w:color w:val="000000"/>
                <w:sz w:val="22"/>
                <w:szCs w:val="22"/>
                <w:lang w:val="ru-RU"/>
              </w:rPr>
              <w:t>2.2. По подразделу «Другие вопросы в области национальной экономики»</w:t>
            </w:r>
            <w:r w:rsidRPr="008927BD">
              <w:rPr>
                <w:rFonts w:eastAsia="Arial"/>
                <w:b/>
                <w:color w:val="000000"/>
                <w:sz w:val="22"/>
                <w:szCs w:val="22"/>
                <w:lang w:val="ru-RU"/>
              </w:rPr>
              <w:t xml:space="preserve"> </w:t>
            </w:r>
            <w:r w:rsidRPr="008927BD">
              <w:rPr>
                <w:rFonts w:eastAsia="Arial"/>
                <w:color w:val="000000"/>
                <w:sz w:val="22"/>
                <w:szCs w:val="22"/>
                <w:lang w:val="ru-RU"/>
              </w:rPr>
              <w:t>расходы за счет субсидии на иные цели</w:t>
            </w:r>
            <w:r w:rsidRPr="008927BD">
              <w:rPr>
                <w:rFonts w:eastAsia="Arial"/>
                <w:sz w:val="22"/>
                <w:szCs w:val="22"/>
                <w:lang w:val="ru-RU"/>
              </w:rPr>
              <w:t xml:space="preserve"> были направлены на поддержку предпринимательства и </w:t>
            </w:r>
            <w:r w:rsidRPr="008927BD">
              <w:rPr>
                <w:rFonts w:eastAsia="Arial"/>
                <w:color w:val="000000"/>
                <w:sz w:val="22"/>
                <w:szCs w:val="22"/>
                <w:lang w:val="ru-RU"/>
              </w:rPr>
              <w:t xml:space="preserve"> составили </w:t>
            </w:r>
            <w:r w:rsidR="00952E29" w:rsidRPr="008927BD">
              <w:rPr>
                <w:bCs/>
                <w:sz w:val="22"/>
                <w:szCs w:val="22"/>
                <w:lang w:val="ru-RU"/>
              </w:rPr>
              <w:t>1 360 526,49</w:t>
            </w:r>
            <w:r w:rsidR="006E60ED" w:rsidRPr="008927BD">
              <w:rPr>
                <w:bCs/>
                <w:sz w:val="22"/>
                <w:szCs w:val="22"/>
                <w:lang w:val="ru-RU"/>
              </w:rPr>
              <w:t xml:space="preserve"> </w:t>
            </w:r>
            <w:r w:rsidRPr="008927BD">
              <w:rPr>
                <w:rFonts w:eastAsia="Arial"/>
                <w:color w:val="000000"/>
                <w:sz w:val="22"/>
                <w:szCs w:val="22"/>
                <w:lang w:val="ru-RU"/>
              </w:rPr>
              <w:t>рублей, из них:</w:t>
            </w:r>
          </w:p>
          <w:p w:rsidR="008E2D89" w:rsidRPr="008927BD" w:rsidRDefault="008E2D89" w:rsidP="008E2D89">
            <w:pPr>
              <w:jc w:val="both"/>
              <w:rPr>
                <w:rFonts w:eastAsia="Arial"/>
                <w:sz w:val="22"/>
                <w:szCs w:val="22"/>
                <w:lang w:val="ru-RU"/>
              </w:rPr>
            </w:pPr>
            <w:r w:rsidRPr="008927BD">
              <w:rPr>
                <w:rFonts w:eastAsia="Arial"/>
                <w:sz w:val="22"/>
                <w:szCs w:val="22"/>
                <w:lang w:val="ru-RU"/>
              </w:rPr>
              <w:t>2.2.1</w:t>
            </w:r>
            <w:proofErr w:type="gramStart"/>
            <w:r w:rsidRPr="008927BD">
              <w:rPr>
                <w:rFonts w:eastAsia="Arial"/>
                <w:sz w:val="22"/>
                <w:szCs w:val="22"/>
                <w:lang w:val="ru-RU"/>
              </w:rPr>
              <w:t xml:space="preserve"> Н</w:t>
            </w:r>
            <w:proofErr w:type="gramEnd"/>
            <w:r w:rsidRPr="008927BD">
              <w:rPr>
                <w:rFonts w:eastAsia="Arial"/>
                <w:sz w:val="22"/>
                <w:szCs w:val="22"/>
                <w:lang w:val="ru-RU"/>
              </w:rPr>
              <w:t>а поддержку предпринимательства:</w:t>
            </w:r>
          </w:p>
          <w:p w:rsidR="008E2D89" w:rsidRPr="008927BD" w:rsidRDefault="008E2D89" w:rsidP="008E2D89">
            <w:pPr>
              <w:jc w:val="both"/>
              <w:rPr>
                <w:rFonts w:eastAsia="Arial"/>
                <w:sz w:val="22"/>
                <w:szCs w:val="22"/>
                <w:lang w:val="ru-RU"/>
              </w:rPr>
            </w:pPr>
            <w:r w:rsidRPr="008927BD">
              <w:rPr>
                <w:rFonts w:eastAsia="Arial"/>
                <w:sz w:val="22"/>
                <w:szCs w:val="22"/>
                <w:lang w:val="ru-RU"/>
              </w:rPr>
              <w:t>- Материально-техническое обеспечение МАУ "Борский бизнес-инкубатор" – 1 000 000,00 рублей, в том числе за счет субсидии областного бюджета 800 000,00 рублей;</w:t>
            </w:r>
          </w:p>
          <w:p w:rsidR="008E2D89" w:rsidRPr="008927BD" w:rsidRDefault="008E2D89" w:rsidP="008E2D89">
            <w:pPr>
              <w:jc w:val="both"/>
              <w:rPr>
                <w:rFonts w:eastAsia="Arial"/>
                <w:sz w:val="22"/>
                <w:szCs w:val="22"/>
                <w:lang w:val="ru-RU"/>
              </w:rPr>
            </w:pPr>
            <w:r w:rsidRPr="008927BD">
              <w:rPr>
                <w:rFonts w:eastAsia="Arial"/>
                <w:sz w:val="22"/>
                <w:szCs w:val="22"/>
                <w:lang w:val="ru-RU"/>
              </w:rPr>
              <w:t>- Расходы на поощрение муниципальных управленческих команд в учреждениях городского округа г</w:t>
            </w:r>
            <w:proofErr w:type="gramStart"/>
            <w:r w:rsidRPr="008927BD">
              <w:rPr>
                <w:rFonts w:eastAsia="Arial"/>
                <w:sz w:val="22"/>
                <w:szCs w:val="22"/>
                <w:lang w:val="ru-RU"/>
              </w:rPr>
              <w:t>.Б</w:t>
            </w:r>
            <w:proofErr w:type="gramEnd"/>
            <w:r w:rsidRPr="008927BD">
              <w:rPr>
                <w:rFonts w:eastAsia="Arial"/>
                <w:sz w:val="22"/>
                <w:szCs w:val="22"/>
                <w:lang w:val="ru-RU"/>
              </w:rPr>
              <w:t>ор в сумме 39 060,00 рублей, в том числе за счет иного межбюджетного трансферта федерального бюджета 30 000,00 рублей.</w:t>
            </w:r>
          </w:p>
          <w:p w:rsidR="008E2D89" w:rsidRPr="008927BD" w:rsidRDefault="008E2D89" w:rsidP="008E2D89">
            <w:pPr>
              <w:rPr>
                <w:sz w:val="22"/>
                <w:szCs w:val="22"/>
                <w:lang w:val="ru-RU"/>
              </w:rPr>
            </w:pPr>
            <w:r w:rsidRPr="008927BD">
              <w:rPr>
                <w:rFonts w:eastAsia="Arial"/>
                <w:sz w:val="22"/>
                <w:szCs w:val="22"/>
                <w:lang w:val="ru-RU"/>
              </w:rPr>
              <w:t xml:space="preserve">2.2.2 </w:t>
            </w:r>
            <w:r w:rsidRPr="008927BD">
              <w:rPr>
                <w:rFonts w:eastAsia="Arial"/>
                <w:color w:val="000000"/>
                <w:sz w:val="22"/>
                <w:szCs w:val="22"/>
                <w:lang w:val="ru-RU"/>
              </w:rPr>
              <w:t xml:space="preserve">Расходы за счет средств из фонда поддержки территорий Правительства Нижегородской области – 50 000,00 рублей. Средства направлены </w:t>
            </w:r>
            <w:r w:rsidRPr="008927BD">
              <w:rPr>
                <w:sz w:val="22"/>
                <w:szCs w:val="22"/>
                <w:lang w:val="ru-RU"/>
              </w:rPr>
              <w:t xml:space="preserve">на проведение регионального </w:t>
            </w:r>
            <w:proofErr w:type="spellStart"/>
            <w:proofErr w:type="gramStart"/>
            <w:r w:rsidRPr="008927BD">
              <w:rPr>
                <w:sz w:val="22"/>
                <w:szCs w:val="22"/>
                <w:lang w:val="ru-RU"/>
              </w:rPr>
              <w:t>бизнес-форума</w:t>
            </w:r>
            <w:proofErr w:type="spellEnd"/>
            <w:proofErr w:type="gramEnd"/>
            <w:r w:rsidRPr="008927BD">
              <w:rPr>
                <w:sz w:val="22"/>
                <w:szCs w:val="22"/>
                <w:lang w:val="ru-RU"/>
              </w:rPr>
              <w:t xml:space="preserve"> "Перспектива".</w:t>
            </w:r>
          </w:p>
          <w:p w:rsidR="00706F72" w:rsidRPr="008927BD" w:rsidRDefault="008E2D89" w:rsidP="008E2D89">
            <w:pPr>
              <w:rPr>
                <w:sz w:val="22"/>
                <w:szCs w:val="22"/>
                <w:lang w:val="ru-RU"/>
              </w:rPr>
            </w:pPr>
            <w:r w:rsidRPr="008927BD">
              <w:rPr>
                <w:sz w:val="22"/>
                <w:szCs w:val="22"/>
                <w:lang w:val="ru-RU"/>
              </w:rPr>
              <w:t>2.2.3 Расходы на реализацию социально значимых мероприятий в рамках решения вопросов местного значения – 145 166,49 рублей.</w:t>
            </w:r>
          </w:p>
          <w:p w:rsidR="008E2D89" w:rsidRPr="008927BD" w:rsidRDefault="008E2D89" w:rsidP="008E2D89">
            <w:pPr>
              <w:rPr>
                <w:sz w:val="22"/>
                <w:szCs w:val="22"/>
                <w:lang w:val="ru-RU"/>
              </w:rPr>
            </w:pPr>
            <w:r w:rsidRPr="008927BD">
              <w:rPr>
                <w:sz w:val="22"/>
                <w:szCs w:val="22"/>
                <w:lang w:val="ru-RU"/>
              </w:rPr>
              <w:t>2.2.4. Расходы на реализацию мероприятий, направленных на материально-техническое обеспечение межмуниципальных ярмарок в сумме 126 300,00 рублей.</w:t>
            </w:r>
          </w:p>
        </w:tc>
      </w:tr>
      <w:tr w:rsidR="00706F72" w:rsidRPr="00C00A9B" w:rsidTr="00D4091D">
        <w:tc>
          <w:tcPr>
            <w:tcW w:w="675" w:type="dxa"/>
          </w:tcPr>
          <w:p w:rsidR="00706F72" w:rsidRPr="008927BD" w:rsidRDefault="00706F72">
            <w:pPr>
              <w:rPr>
                <w:sz w:val="22"/>
                <w:szCs w:val="22"/>
                <w:lang w:val="ru-RU"/>
              </w:rPr>
            </w:pPr>
            <w:r w:rsidRPr="008927BD">
              <w:rPr>
                <w:sz w:val="22"/>
                <w:szCs w:val="22"/>
                <w:lang w:val="ru-RU"/>
              </w:rPr>
              <w:t>015</w:t>
            </w:r>
          </w:p>
        </w:tc>
        <w:tc>
          <w:tcPr>
            <w:tcW w:w="9498" w:type="dxa"/>
          </w:tcPr>
          <w:p w:rsidR="00706F72" w:rsidRPr="008927BD" w:rsidRDefault="00706F72" w:rsidP="00706F72">
            <w:pPr>
              <w:jc w:val="both"/>
              <w:rPr>
                <w:rFonts w:eastAsia="Arial"/>
                <w:color w:val="000000"/>
                <w:sz w:val="22"/>
                <w:szCs w:val="22"/>
                <w:lang w:val="ru-RU"/>
              </w:rPr>
            </w:pPr>
            <w:r w:rsidRPr="008927BD">
              <w:rPr>
                <w:rFonts w:eastAsia="Arial"/>
                <w:b/>
                <w:color w:val="000000"/>
                <w:sz w:val="22"/>
                <w:szCs w:val="22"/>
                <w:lang w:val="ru-RU"/>
              </w:rPr>
              <w:t>3. В сфере «Образование»</w:t>
            </w:r>
            <w:r w:rsidRPr="008927BD">
              <w:rPr>
                <w:rFonts w:eastAsia="Arial"/>
                <w:color w:val="000000"/>
                <w:sz w:val="22"/>
                <w:szCs w:val="22"/>
                <w:lang w:val="ru-RU"/>
              </w:rPr>
              <w:t xml:space="preserve"> расходы автономных учреждений за счет субсидии на иные цели составили </w:t>
            </w:r>
            <w:r w:rsidR="008450E7" w:rsidRPr="008927BD">
              <w:rPr>
                <w:rFonts w:eastAsia="Arial"/>
                <w:color w:val="000000"/>
                <w:sz w:val="22"/>
                <w:szCs w:val="22"/>
                <w:lang w:val="ru-RU"/>
              </w:rPr>
              <w:t xml:space="preserve">384 819 668,32 </w:t>
            </w:r>
            <w:r w:rsidRPr="008927BD">
              <w:rPr>
                <w:rFonts w:eastAsia="Arial"/>
                <w:color w:val="000000"/>
                <w:sz w:val="22"/>
                <w:szCs w:val="22"/>
                <w:lang w:val="ru-RU"/>
              </w:rPr>
              <w:t xml:space="preserve">рублей при плане </w:t>
            </w:r>
            <w:r w:rsidR="008450E7" w:rsidRPr="008927BD">
              <w:rPr>
                <w:rFonts w:eastAsia="Arial"/>
                <w:color w:val="000000"/>
                <w:sz w:val="22"/>
                <w:szCs w:val="22"/>
                <w:lang w:val="ru-RU"/>
              </w:rPr>
              <w:t xml:space="preserve">389 196 650,39 </w:t>
            </w:r>
            <w:r w:rsidRPr="008927BD">
              <w:rPr>
                <w:rFonts w:eastAsia="Arial"/>
                <w:color w:val="000000"/>
                <w:sz w:val="22"/>
                <w:szCs w:val="22"/>
                <w:lang w:val="ru-RU"/>
              </w:rPr>
              <w:t xml:space="preserve">рублей или </w:t>
            </w:r>
            <w:r w:rsidR="008450E7" w:rsidRPr="008927BD">
              <w:rPr>
                <w:rFonts w:eastAsia="Arial"/>
                <w:color w:val="000000"/>
                <w:sz w:val="22"/>
                <w:szCs w:val="22"/>
                <w:lang w:val="ru-RU"/>
              </w:rPr>
              <w:t>98.9</w:t>
            </w:r>
            <w:r w:rsidRPr="008927BD">
              <w:rPr>
                <w:rFonts w:eastAsia="Arial"/>
                <w:color w:val="000000"/>
                <w:sz w:val="22"/>
                <w:szCs w:val="22"/>
                <w:lang w:val="ru-RU"/>
              </w:rPr>
              <w:t xml:space="preserve"> %. Средства были направлены </w:t>
            </w:r>
            <w:proofErr w:type="gramStart"/>
            <w:r w:rsidRPr="008927BD">
              <w:rPr>
                <w:rFonts w:eastAsia="Arial"/>
                <w:color w:val="000000"/>
                <w:sz w:val="22"/>
                <w:szCs w:val="22"/>
                <w:lang w:val="ru-RU"/>
              </w:rPr>
              <w:t>на</w:t>
            </w:r>
            <w:proofErr w:type="gramEnd"/>
            <w:r w:rsidRPr="008927BD">
              <w:rPr>
                <w:rFonts w:eastAsia="Arial"/>
                <w:color w:val="000000"/>
                <w:sz w:val="22"/>
                <w:szCs w:val="22"/>
                <w:lang w:val="ru-RU"/>
              </w:rPr>
              <w:t>:</w:t>
            </w:r>
          </w:p>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xml:space="preserve">3.1. Расходы на обеспечение деятельности дошкольных образовательных учреждений в отчетном периоде составили </w:t>
            </w:r>
            <w:r w:rsidR="004666EF" w:rsidRPr="008927BD">
              <w:rPr>
                <w:rFonts w:eastAsia="Arial"/>
                <w:color w:val="000000"/>
                <w:sz w:val="22"/>
                <w:szCs w:val="22"/>
                <w:lang w:val="ru-RU"/>
              </w:rPr>
              <w:t xml:space="preserve">13 765 534,59 </w:t>
            </w:r>
            <w:r w:rsidRPr="008927BD">
              <w:rPr>
                <w:rFonts w:eastAsia="Arial"/>
                <w:color w:val="000000"/>
                <w:sz w:val="22"/>
                <w:szCs w:val="22"/>
                <w:lang w:val="ru-RU"/>
              </w:rPr>
              <w:t>рублей, или 100 % от плана. Средства направлены:</w:t>
            </w:r>
          </w:p>
          <w:p w:rsidR="00883B9B"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xml:space="preserve"> - на приобретение новогодних подарков для воспитаннико</w:t>
            </w:r>
            <w:r w:rsidR="00356DC6" w:rsidRPr="008927BD">
              <w:rPr>
                <w:rFonts w:eastAsia="Arial"/>
                <w:color w:val="000000"/>
                <w:sz w:val="22"/>
                <w:szCs w:val="22"/>
                <w:lang w:val="ru-RU"/>
              </w:rPr>
              <w:t>в 49</w:t>
            </w:r>
            <w:r w:rsidR="00883B9B" w:rsidRPr="008927BD">
              <w:rPr>
                <w:rFonts w:eastAsia="Arial"/>
                <w:color w:val="000000"/>
                <w:sz w:val="22"/>
                <w:szCs w:val="22"/>
                <w:lang w:val="ru-RU"/>
              </w:rPr>
              <w:t xml:space="preserve"> образовательных учреждений</w:t>
            </w:r>
            <w:r w:rsidRPr="008927BD">
              <w:rPr>
                <w:rFonts w:eastAsia="Arial"/>
                <w:color w:val="000000"/>
                <w:sz w:val="22"/>
                <w:szCs w:val="22"/>
                <w:lang w:val="ru-RU"/>
              </w:rPr>
              <w:t xml:space="preserve"> в сумме </w:t>
            </w:r>
            <w:r w:rsidR="00356DC6" w:rsidRPr="008927BD">
              <w:rPr>
                <w:rFonts w:eastAsia="Arial"/>
                <w:color w:val="000000"/>
                <w:sz w:val="22"/>
                <w:szCs w:val="22"/>
                <w:lang w:val="ru-RU"/>
              </w:rPr>
              <w:t>998</w:t>
            </w:r>
            <w:r w:rsidR="00356DC6" w:rsidRPr="008927BD">
              <w:rPr>
                <w:rFonts w:eastAsia="Arial"/>
                <w:color w:val="000000"/>
                <w:sz w:val="22"/>
                <w:szCs w:val="22"/>
              </w:rPr>
              <w:t> </w:t>
            </w:r>
            <w:r w:rsidR="00356DC6" w:rsidRPr="008927BD">
              <w:rPr>
                <w:rFonts w:eastAsia="Arial"/>
                <w:color w:val="000000"/>
                <w:sz w:val="22"/>
                <w:szCs w:val="22"/>
                <w:lang w:val="ru-RU"/>
              </w:rPr>
              <w:t>550,00</w:t>
            </w:r>
            <w:r w:rsidR="005F3FD0" w:rsidRPr="008927BD">
              <w:rPr>
                <w:rFonts w:eastAsia="Arial"/>
                <w:color w:val="000000"/>
                <w:sz w:val="22"/>
                <w:szCs w:val="22"/>
                <w:lang w:val="ru-RU"/>
              </w:rPr>
              <w:t xml:space="preserve"> рублей</w:t>
            </w:r>
            <w:r w:rsidRPr="008927BD">
              <w:rPr>
                <w:rFonts w:eastAsia="Arial"/>
                <w:color w:val="000000"/>
                <w:sz w:val="22"/>
                <w:szCs w:val="22"/>
                <w:lang w:val="ru-RU"/>
              </w:rPr>
              <w:t>;</w:t>
            </w:r>
          </w:p>
          <w:p w:rsidR="005F3FD0" w:rsidRPr="008927BD" w:rsidRDefault="00883B9B" w:rsidP="00706F72">
            <w:pPr>
              <w:jc w:val="both"/>
              <w:rPr>
                <w:rFonts w:eastAsia="Arial"/>
                <w:color w:val="000000"/>
                <w:sz w:val="22"/>
                <w:szCs w:val="22"/>
                <w:lang w:val="ru-RU"/>
              </w:rPr>
            </w:pPr>
            <w:r w:rsidRPr="008927BD">
              <w:rPr>
                <w:rFonts w:eastAsia="Arial"/>
                <w:color w:val="000000"/>
                <w:sz w:val="22"/>
                <w:szCs w:val="22"/>
                <w:lang w:val="ru-RU"/>
              </w:rPr>
              <w:t xml:space="preserve">- на </w:t>
            </w:r>
            <w:r w:rsidR="00706F72" w:rsidRPr="008927BD">
              <w:rPr>
                <w:rFonts w:eastAsia="Arial"/>
                <w:color w:val="000000"/>
                <w:sz w:val="22"/>
                <w:szCs w:val="22"/>
                <w:lang w:val="ru-RU"/>
              </w:rPr>
              <w:t xml:space="preserve"> </w:t>
            </w:r>
            <w:r w:rsidRPr="008927BD">
              <w:rPr>
                <w:rFonts w:eastAsia="Arial"/>
                <w:color w:val="000000"/>
                <w:sz w:val="22"/>
                <w:szCs w:val="22"/>
                <w:lang w:val="ru-RU"/>
              </w:rPr>
              <w:t>проведение экспертиз</w:t>
            </w:r>
            <w:r w:rsidR="008B0EF3" w:rsidRPr="008927BD">
              <w:rPr>
                <w:rFonts w:eastAsia="Arial"/>
                <w:color w:val="000000"/>
                <w:sz w:val="22"/>
                <w:szCs w:val="22"/>
                <w:lang w:val="ru-RU"/>
              </w:rPr>
              <w:t xml:space="preserve">ы сметной документации-  </w:t>
            </w:r>
            <w:r w:rsidR="00A61053" w:rsidRPr="008927BD">
              <w:rPr>
                <w:rFonts w:eastAsia="Arial"/>
                <w:color w:val="000000"/>
                <w:sz w:val="22"/>
                <w:szCs w:val="22"/>
                <w:lang w:val="ru-RU"/>
              </w:rPr>
              <w:t>452</w:t>
            </w:r>
            <w:r w:rsidR="00D86D59" w:rsidRPr="008927BD">
              <w:rPr>
                <w:rFonts w:eastAsia="Arial"/>
                <w:color w:val="000000"/>
                <w:sz w:val="22"/>
                <w:szCs w:val="22"/>
              </w:rPr>
              <w:t> </w:t>
            </w:r>
            <w:r w:rsidR="00D86D59" w:rsidRPr="008927BD">
              <w:rPr>
                <w:rFonts w:eastAsia="Arial"/>
                <w:color w:val="000000"/>
                <w:sz w:val="22"/>
                <w:szCs w:val="22"/>
                <w:lang w:val="ru-RU"/>
              </w:rPr>
              <w:t>971,</w:t>
            </w:r>
            <w:r w:rsidR="00C969F7" w:rsidRPr="008927BD">
              <w:rPr>
                <w:rFonts w:eastAsia="Arial"/>
                <w:color w:val="000000"/>
                <w:sz w:val="22"/>
                <w:szCs w:val="22"/>
                <w:lang w:val="ru-RU"/>
              </w:rPr>
              <w:t>00</w:t>
            </w:r>
            <w:r w:rsidR="00A61053" w:rsidRPr="008927BD">
              <w:rPr>
                <w:rFonts w:eastAsia="Arial"/>
                <w:color w:val="000000"/>
                <w:sz w:val="22"/>
                <w:szCs w:val="22"/>
                <w:lang w:val="ru-RU"/>
              </w:rPr>
              <w:t xml:space="preserve"> </w:t>
            </w:r>
            <w:r w:rsidR="00C969F7" w:rsidRPr="008927BD">
              <w:rPr>
                <w:rFonts w:eastAsia="Arial"/>
                <w:color w:val="000000"/>
                <w:sz w:val="22"/>
                <w:szCs w:val="22"/>
                <w:lang w:val="ru-RU"/>
              </w:rPr>
              <w:t xml:space="preserve"> рублей в 7</w:t>
            </w:r>
            <w:r w:rsidR="005F3FD0" w:rsidRPr="008927BD">
              <w:rPr>
                <w:rFonts w:eastAsia="Arial"/>
                <w:color w:val="000000"/>
                <w:sz w:val="22"/>
                <w:szCs w:val="22"/>
                <w:lang w:val="ru-RU"/>
              </w:rPr>
              <w:t>-</w:t>
            </w:r>
            <w:r w:rsidR="00C969F7" w:rsidRPr="008927BD">
              <w:rPr>
                <w:rFonts w:eastAsia="Arial"/>
                <w:color w:val="000000"/>
                <w:sz w:val="22"/>
                <w:szCs w:val="22"/>
                <w:lang w:val="ru-RU"/>
              </w:rPr>
              <w:t>м</w:t>
            </w:r>
            <w:r w:rsidR="005F3FD0" w:rsidRPr="008927BD">
              <w:rPr>
                <w:rFonts w:eastAsia="Arial"/>
                <w:color w:val="000000"/>
                <w:sz w:val="22"/>
                <w:szCs w:val="22"/>
                <w:lang w:val="ru-RU"/>
              </w:rPr>
              <w:t>и</w:t>
            </w:r>
            <w:r w:rsidRPr="008927BD">
              <w:rPr>
                <w:rFonts w:eastAsia="Arial"/>
                <w:color w:val="000000"/>
                <w:sz w:val="22"/>
                <w:szCs w:val="22"/>
                <w:lang w:val="ru-RU"/>
              </w:rPr>
              <w:t xml:space="preserve"> учреждениях</w:t>
            </w:r>
            <w:r w:rsidR="005F3FD0" w:rsidRPr="008927BD">
              <w:rPr>
                <w:rFonts w:eastAsia="Arial"/>
                <w:color w:val="000000"/>
                <w:sz w:val="22"/>
                <w:szCs w:val="22"/>
                <w:lang w:val="ru-RU"/>
              </w:rPr>
              <w:t>;</w:t>
            </w:r>
          </w:p>
          <w:p w:rsidR="00706F72" w:rsidRPr="008927BD" w:rsidRDefault="005F3FD0" w:rsidP="00706F72">
            <w:pPr>
              <w:jc w:val="both"/>
              <w:rPr>
                <w:rFonts w:eastAsia="Arial"/>
                <w:color w:val="000000"/>
                <w:sz w:val="22"/>
                <w:szCs w:val="22"/>
                <w:lang w:val="ru-RU"/>
              </w:rPr>
            </w:pPr>
            <w:r w:rsidRPr="008927BD">
              <w:rPr>
                <w:rFonts w:eastAsia="Arial"/>
                <w:color w:val="000000"/>
                <w:sz w:val="22"/>
                <w:szCs w:val="22"/>
                <w:lang w:val="ru-RU"/>
              </w:rPr>
              <w:t xml:space="preserve">- </w:t>
            </w:r>
            <w:r w:rsidR="00883B9B" w:rsidRPr="008927BD">
              <w:rPr>
                <w:rFonts w:eastAsia="Arial"/>
                <w:color w:val="000000"/>
                <w:sz w:val="22"/>
                <w:szCs w:val="22"/>
                <w:lang w:val="ru-RU"/>
              </w:rPr>
              <w:t xml:space="preserve"> </w:t>
            </w:r>
            <w:r w:rsidR="003E3FB8" w:rsidRPr="008927BD">
              <w:rPr>
                <w:rFonts w:eastAsia="Arial"/>
                <w:color w:val="000000"/>
                <w:sz w:val="22"/>
                <w:szCs w:val="22"/>
                <w:lang w:val="ru-RU"/>
              </w:rPr>
              <w:t xml:space="preserve">на </w:t>
            </w:r>
            <w:r w:rsidRPr="008927BD">
              <w:rPr>
                <w:rFonts w:eastAsia="Arial"/>
                <w:color w:val="000000"/>
                <w:sz w:val="22"/>
                <w:szCs w:val="22"/>
                <w:lang w:val="ru-RU"/>
              </w:rPr>
              <w:t xml:space="preserve">проведение аварийных ремонтных работ в учреждениях дошкольного образования – </w:t>
            </w:r>
            <w:r w:rsidR="00C969F7" w:rsidRPr="008927BD">
              <w:rPr>
                <w:rFonts w:eastAsia="Arial"/>
                <w:color w:val="000000"/>
                <w:sz w:val="22"/>
                <w:szCs w:val="22"/>
                <w:lang w:val="ru-RU"/>
              </w:rPr>
              <w:t>7</w:t>
            </w:r>
            <w:r w:rsidR="00156555" w:rsidRPr="008927BD">
              <w:rPr>
                <w:rFonts w:eastAsia="Arial"/>
                <w:color w:val="000000"/>
                <w:sz w:val="22"/>
                <w:szCs w:val="22"/>
                <w:lang w:val="ru-RU"/>
              </w:rPr>
              <w:t> 849</w:t>
            </w:r>
            <w:r w:rsidR="00156555" w:rsidRPr="008927BD">
              <w:rPr>
                <w:rFonts w:eastAsia="Arial"/>
                <w:color w:val="000000"/>
                <w:sz w:val="22"/>
                <w:szCs w:val="22"/>
              </w:rPr>
              <w:t> </w:t>
            </w:r>
            <w:r w:rsidR="00156555" w:rsidRPr="008927BD">
              <w:rPr>
                <w:rFonts w:eastAsia="Arial"/>
                <w:color w:val="000000"/>
                <w:sz w:val="22"/>
                <w:szCs w:val="22"/>
                <w:lang w:val="ru-RU"/>
              </w:rPr>
              <w:t>294,96</w:t>
            </w:r>
            <w:r w:rsidRPr="008927BD">
              <w:rPr>
                <w:rFonts w:eastAsia="Arial"/>
                <w:color w:val="000000"/>
                <w:sz w:val="22"/>
                <w:szCs w:val="22"/>
                <w:lang w:val="ru-RU"/>
              </w:rPr>
              <w:t xml:space="preserve"> рублей;</w:t>
            </w:r>
          </w:p>
          <w:p w:rsidR="005F3FD0" w:rsidRPr="008927BD" w:rsidRDefault="005F3FD0" w:rsidP="00706F72">
            <w:pPr>
              <w:jc w:val="both"/>
              <w:rPr>
                <w:rFonts w:eastAsia="Arial"/>
                <w:color w:val="000000"/>
                <w:sz w:val="22"/>
                <w:szCs w:val="22"/>
                <w:lang w:val="ru-RU"/>
              </w:rPr>
            </w:pPr>
            <w:r w:rsidRPr="008927BD">
              <w:rPr>
                <w:rFonts w:eastAsia="Arial"/>
                <w:color w:val="000000"/>
                <w:sz w:val="22"/>
                <w:szCs w:val="22"/>
                <w:lang w:val="ru-RU"/>
              </w:rPr>
              <w:t xml:space="preserve">- на </w:t>
            </w:r>
            <w:r w:rsidR="00B36A34" w:rsidRPr="008927BD">
              <w:rPr>
                <w:rFonts w:eastAsia="Arial"/>
                <w:color w:val="000000"/>
                <w:sz w:val="22"/>
                <w:szCs w:val="22"/>
                <w:lang w:val="ru-RU"/>
              </w:rPr>
              <w:t xml:space="preserve">обновление и </w:t>
            </w:r>
            <w:r w:rsidRPr="008927BD">
              <w:rPr>
                <w:rFonts w:eastAsia="Arial"/>
                <w:color w:val="000000"/>
                <w:sz w:val="22"/>
                <w:szCs w:val="22"/>
                <w:lang w:val="ru-RU"/>
              </w:rPr>
              <w:t xml:space="preserve">укрепление материально-технической базы учреждений дошкольного образования </w:t>
            </w:r>
            <w:r w:rsidR="00B36A34" w:rsidRPr="008927BD">
              <w:rPr>
                <w:rFonts w:eastAsia="Arial"/>
                <w:color w:val="000000"/>
                <w:sz w:val="22"/>
                <w:szCs w:val="22"/>
                <w:lang w:val="ru-RU"/>
              </w:rPr>
              <w:t>–</w:t>
            </w:r>
            <w:r w:rsidRPr="008927BD">
              <w:rPr>
                <w:rFonts w:eastAsia="Arial"/>
                <w:color w:val="000000"/>
                <w:sz w:val="22"/>
                <w:szCs w:val="22"/>
                <w:lang w:val="ru-RU"/>
              </w:rPr>
              <w:t xml:space="preserve"> </w:t>
            </w:r>
            <w:r w:rsidR="00ED2A7F" w:rsidRPr="008927BD">
              <w:rPr>
                <w:rFonts w:eastAsia="Arial"/>
                <w:color w:val="000000"/>
                <w:sz w:val="22"/>
                <w:szCs w:val="22"/>
                <w:lang w:val="ru-RU"/>
              </w:rPr>
              <w:t>3 756 830,63</w:t>
            </w:r>
            <w:r w:rsidR="00B36A34" w:rsidRPr="008927BD">
              <w:rPr>
                <w:rFonts w:eastAsia="Arial"/>
                <w:color w:val="000000"/>
                <w:sz w:val="22"/>
                <w:szCs w:val="22"/>
                <w:lang w:val="ru-RU"/>
              </w:rPr>
              <w:t xml:space="preserve"> рублей;</w:t>
            </w:r>
          </w:p>
          <w:p w:rsidR="00883B9B" w:rsidRPr="008927BD" w:rsidRDefault="00B36A34" w:rsidP="00706F72">
            <w:pPr>
              <w:jc w:val="both"/>
              <w:rPr>
                <w:rFonts w:eastAsia="Arial"/>
                <w:color w:val="000000"/>
                <w:sz w:val="22"/>
                <w:szCs w:val="22"/>
                <w:lang w:val="ru-RU"/>
              </w:rPr>
            </w:pPr>
            <w:r w:rsidRPr="008927BD">
              <w:rPr>
                <w:rFonts w:eastAsia="Arial"/>
                <w:color w:val="000000"/>
                <w:sz w:val="22"/>
                <w:szCs w:val="22"/>
                <w:lang w:val="ru-RU"/>
              </w:rPr>
              <w:t>- на исполнение решения суда</w:t>
            </w:r>
            <w:r w:rsidR="008B0EF3" w:rsidRPr="008927BD">
              <w:rPr>
                <w:rFonts w:eastAsia="Arial"/>
                <w:color w:val="000000"/>
                <w:sz w:val="22"/>
                <w:szCs w:val="22"/>
                <w:lang w:val="ru-RU"/>
              </w:rPr>
              <w:t xml:space="preserve">- </w:t>
            </w:r>
            <w:r w:rsidR="0081649C" w:rsidRPr="008927BD">
              <w:rPr>
                <w:rFonts w:eastAsia="Arial"/>
                <w:color w:val="000000"/>
                <w:sz w:val="22"/>
                <w:szCs w:val="22"/>
                <w:lang w:val="ru-RU"/>
              </w:rPr>
              <w:t>707 888,00 рублей в 1 учреждении</w:t>
            </w:r>
            <w:r w:rsidR="001B0050" w:rsidRPr="008927BD">
              <w:rPr>
                <w:rFonts w:eastAsia="Arial"/>
                <w:color w:val="000000"/>
                <w:sz w:val="22"/>
                <w:szCs w:val="22"/>
                <w:lang w:val="ru-RU"/>
              </w:rPr>
              <w:t>.</w:t>
            </w:r>
          </w:p>
          <w:p w:rsidR="00706F72" w:rsidRPr="008927BD" w:rsidRDefault="00802285" w:rsidP="00706F72">
            <w:pPr>
              <w:jc w:val="both"/>
              <w:rPr>
                <w:rFonts w:eastAsia="Arial"/>
                <w:color w:val="000000"/>
                <w:sz w:val="22"/>
                <w:szCs w:val="22"/>
                <w:lang w:val="ru-RU"/>
              </w:rPr>
            </w:pPr>
            <w:r w:rsidRPr="008927BD">
              <w:rPr>
                <w:rFonts w:eastAsia="Arial"/>
                <w:color w:val="000000"/>
                <w:sz w:val="22"/>
                <w:szCs w:val="22"/>
                <w:lang w:val="ru-RU"/>
              </w:rPr>
              <w:t>3.2</w:t>
            </w:r>
            <w:r w:rsidR="00706F72" w:rsidRPr="008927BD">
              <w:rPr>
                <w:rFonts w:eastAsia="Arial"/>
                <w:color w:val="000000"/>
                <w:sz w:val="22"/>
                <w:szCs w:val="22"/>
                <w:lang w:val="ru-RU"/>
              </w:rPr>
              <w:t xml:space="preserve">. Расходы на обеспечение деятельности муниципальных школ начальных, неполных средних и средних в сумме </w:t>
            </w:r>
            <w:r w:rsidR="00D07031" w:rsidRPr="008927BD">
              <w:rPr>
                <w:rFonts w:eastAsia="Arial"/>
                <w:color w:val="000000"/>
                <w:sz w:val="22"/>
                <w:szCs w:val="22"/>
                <w:lang w:val="ru-RU"/>
              </w:rPr>
              <w:t xml:space="preserve">14 628 379,10 </w:t>
            </w:r>
            <w:r w:rsidR="00706F72" w:rsidRPr="008927BD">
              <w:rPr>
                <w:rFonts w:eastAsia="Arial"/>
                <w:color w:val="000000"/>
                <w:sz w:val="22"/>
                <w:szCs w:val="22"/>
                <w:lang w:val="ru-RU"/>
              </w:rPr>
              <w:t xml:space="preserve">рублей, или </w:t>
            </w:r>
            <w:r w:rsidR="00D07031" w:rsidRPr="008927BD">
              <w:rPr>
                <w:rFonts w:eastAsia="Arial"/>
                <w:color w:val="000000"/>
                <w:sz w:val="22"/>
                <w:szCs w:val="22"/>
                <w:lang w:val="ru-RU"/>
              </w:rPr>
              <w:t>98,7</w:t>
            </w:r>
            <w:r w:rsidR="00706F72" w:rsidRPr="008927BD">
              <w:rPr>
                <w:rFonts w:eastAsia="Arial"/>
                <w:color w:val="000000"/>
                <w:sz w:val="22"/>
                <w:szCs w:val="22"/>
                <w:lang w:val="ru-RU"/>
              </w:rPr>
              <w:t>% от плана</w:t>
            </w:r>
            <w:r w:rsidR="00DB7B60" w:rsidRPr="008927BD">
              <w:rPr>
                <w:rFonts w:eastAsia="Arial"/>
                <w:color w:val="000000"/>
                <w:sz w:val="22"/>
                <w:szCs w:val="22"/>
                <w:lang w:val="ru-RU"/>
              </w:rPr>
              <w:t xml:space="preserve"> в сумме </w:t>
            </w:r>
            <w:r w:rsidR="00D07031" w:rsidRPr="008927BD">
              <w:rPr>
                <w:rFonts w:eastAsia="Arial"/>
                <w:color w:val="000000"/>
                <w:sz w:val="22"/>
                <w:szCs w:val="22"/>
                <w:lang w:val="ru-RU"/>
              </w:rPr>
              <w:t xml:space="preserve">14822159,18 </w:t>
            </w:r>
            <w:r w:rsidR="00C119FC" w:rsidRPr="008927BD">
              <w:rPr>
                <w:rFonts w:eastAsia="Arial"/>
                <w:color w:val="000000"/>
                <w:sz w:val="22"/>
                <w:szCs w:val="22"/>
                <w:lang w:val="ru-RU"/>
              </w:rPr>
              <w:t>рублей</w:t>
            </w:r>
            <w:r w:rsidR="00706F72" w:rsidRPr="008927BD">
              <w:rPr>
                <w:rFonts w:eastAsia="Arial"/>
                <w:color w:val="000000"/>
                <w:sz w:val="22"/>
                <w:szCs w:val="22"/>
                <w:lang w:val="ru-RU"/>
              </w:rPr>
              <w:t>. Средства направлены:</w:t>
            </w:r>
          </w:p>
          <w:p w:rsidR="00706F72" w:rsidRPr="008927BD" w:rsidRDefault="00706F72" w:rsidP="00706F72">
            <w:pPr>
              <w:jc w:val="both"/>
              <w:rPr>
                <w:rFonts w:eastAsia="Arial"/>
                <w:color w:val="000000"/>
                <w:sz w:val="22"/>
                <w:szCs w:val="22"/>
                <w:lang w:val="ru-RU"/>
              </w:rPr>
            </w:pPr>
            <w:r w:rsidRPr="008927BD">
              <w:rPr>
                <w:rFonts w:eastAsia="Arial"/>
                <w:color w:val="000000"/>
                <w:sz w:val="22"/>
                <w:szCs w:val="22"/>
                <w:lang w:val="ru-RU"/>
              </w:rPr>
              <w:t>- на приобретение  новогодних подарков</w:t>
            </w:r>
            <w:r w:rsidR="002F4A2A" w:rsidRPr="008927BD">
              <w:rPr>
                <w:rFonts w:eastAsia="Arial"/>
                <w:color w:val="000000"/>
                <w:sz w:val="22"/>
                <w:szCs w:val="22"/>
                <w:lang w:val="ru-RU"/>
              </w:rPr>
              <w:t xml:space="preserve"> </w:t>
            </w:r>
            <w:r w:rsidRPr="008927BD">
              <w:rPr>
                <w:rFonts w:eastAsia="Arial"/>
                <w:color w:val="000000"/>
                <w:sz w:val="22"/>
                <w:szCs w:val="22"/>
                <w:lang w:val="ru-RU"/>
              </w:rPr>
              <w:t>-</w:t>
            </w:r>
            <w:r w:rsidR="00C119FC" w:rsidRPr="008927BD">
              <w:rPr>
                <w:sz w:val="22"/>
                <w:szCs w:val="22"/>
                <w:lang w:val="ru-RU"/>
              </w:rPr>
              <w:t xml:space="preserve"> </w:t>
            </w:r>
            <w:r w:rsidR="002F4A2A" w:rsidRPr="008927BD">
              <w:rPr>
                <w:sz w:val="22"/>
                <w:szCs w:val="22"/>
                <w:lang w:val="ru-RU"/>
              </w:rPr>
              <w:t>2 168 250,00</w:t>
            </w:r>
            <w:r w:rsidR="002F4A2A" w:rsidRPr="008927BD">
              <w:rPr>
                <w:rFonts w:eastAsia="Arial"/>
                <w:color w:val="000000"/>
                <w:sz w:val="22"/>
                <w:szCs w:val="22"/>
                <w:lang w:val="ru-RU"/>
              </w:rPr>
              <w:t xml:space="preserve"> </w:t>
            </w:r>
            <w:r w:rsidR="00C119FC" w:rsidRPr="008927BD">
              <w:rPr>
                <w:rFonts w:eastAsia="Arial"/>
                <w:color w:val="000000"/>
                <w:sz w:val="22"/>
                <w:szCs w:val="22"/>
                <w:lang w:val="ru-RU"/>
              </w:rPr>
              <w:t xml:space="preserve">рублей </w:t>
            </w:r>
            <w:r w:rsidRPr="008927BD">
              <w:rPr>
                <w:rFonts w:eastAsia="Arial"/>
                <w:color w:val="000000"/>
                <w:sz w:val="22"/>
                <w:szCs w:val="22"/>
                <w:lang w:val="ru-RU"/>
              </w:rPr>
              <w:t xml:space="preserve">для воспитанников </w:t>
            </w:r>
            <w:r w:rsidR="00C119FC" w:rsidRPr="008927BD">
              <w:rPr>
                <w:rFonts w:eastAsia="Arial"/>
                <w:color w:val="000000"/>
                <w:sz w:val="22"/>
                <w:szCs w:val="22"/>
                <w:lang w:val="ru-RU"/>
              </w:rPr>
              <w:t>30</w:t>
            </w:r>
            <w:r w:rsidRPr="008927BD">
              <w:rPr>
                <w:rFonts w:eastAsia="Arial"/>
                <w:color w:val="000000"/>
                <w:sz w:val="22"/>
                <w:szCs w:val="22"/>
                <w:lang w:val="ru-RU"/>
              </w:rPr>
              <w:t>-ти автономных общеобразовательных учреждений;</w:t>
            </w:r>
          </w:p>
          <w:p w:rsidR="00C352C5" w:rsidRPr="008927BD" w:rsidRDefault="00C352C5" w:rsidP="00706F72">
            <w:pPr>
              <w:jc w:val="both"/>
              <w:rPr>
                <w:rFonts w:eastAsia="Arial"/>
                <w:color w:val="000000"/>
                <w:sz w:val="22"/>
                <w:szCs w:val="22"/>
                <w:lang w:val="ru-RU"/>
              </w:rPr>
            </w:pPr>
            <w:r w:rsidRPr="008927BD">
              <w:rPr>
                <w:rFonts w:eastAsia="Arial"/>
                <w:color w:val="000000"/>
                <w:sz w:val="22"/>
                <w:szCs w:val="22"/>
                <w:lang w:val="ru-RU"/>
              </w:rPr>
              <w:t>- на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w:t>
            </w:r>
            <w:r w:rsidR="00DB7B60" w:rsidRPr="008927BD">
              <w:rPr>
                <w:rFonts w:eastAsia="Arial"/>
                <w:color w:val="000000"/>
                <w:sz w:val="22"/>
                <w:szCs w:val="22"/>
                <w:lang w:val="ru-RU"/>
              </w:rPr>
              <w:t xml:space="preserve">ьных организациях – </w:t>
            </w:r>
            <w:r w:rsidR="008E538C" w:rsidRPr="008927BD">
              <w:rPr>
                <w:sz w:val="22"/>
                <w:szCs w:val="22"/>
                <w:lang w:val="ru-RU"/>
              </w:rPr>
              <w:t xml:space="preserve">1 427 514,20 </w:t>
            </w:r>
            <w:r w:rsidRPr="008927BD">
              <w:rPr>
                <w:rFonts w:eastAsia="Arial"/>
                <w:color w:val="000000"/>
                <w:sz w:val="22"/>
                <w:szCs w:val="22"/>
                <w:lang w:val="ru-RU"/>
              </w:rPr>
              <w:t>рублей;</w:t>
            </w:r>
          </w:p>
          <w:p w:rsidR="003C246A" w:rsidRPr="008927BD" w:rsidRDefault="003C246A" w:rsidP="00706F72">
            <w:pPr>
              <w:jc w:val="both"/>
              <w:rPr>
                <w:rFonts w:eastAsia="Arial"/>
                <w:color w:val="000000"/>
                <w:sz w:val="22"/>
                <w:szCs w:val="22"/>
                <w:lang w:val="ru-RU"/>
              </w:rPr>
            </w:pPr>
            <w:r w:rsidRPr="008927BD">
              <w:rPr>
                <w:sz w:val="22"/>
                <w:szCs w:val="22"/>
                <w:lang w:val="ru-RU"/>
              </w:rPr>
              <w:t xml:space="preserve">- на организацию горячего питания и подвоза несовершеннолетних граждан, прибывших 22.02.2022 из ДНР и ЛНР, к месту учёбы в МАОУ </w:t>
            </w:r>
            <w:proofErr w:type="spellStart"/>
            <w:r w:rsidRPr="008927BD">
              <w:rPr>
                <w:sz w:val="22"/>
                <w:szCs w:val="22"/>
                <w:lang w:val="ru-RU"/>
              </w:rPr>
              <w:t>Каликинская</w:t>
            </w:r>
            <w:proofErr w:type="spellEnd"/>
            <w:r w:rsidRPr="008927BD">
              <w:rPr>
                <w:sz w:val="22"/>
                <w:szCs w:val="22"/>
                <w:lang w:val="ru-RU"/>
              </w:rPr>
              <w:t xml:space="preserve"> СШ в сумме 210 828,70 рублей;  </w:t>
            </w:r>
          </w:p>
          <w:p w:rsidR="00620DF4" w:rsidRPr="008927BD" w:rsidRDefault="00D801D5" w:rsidP="00706F72">
            <w:pPr>
              <w:jc w:val="both"/>
              <w:rPr>
                <w:rFonts w:eastAsia="Arial"/>
                <w:color w:val="000000"/>
                <w:sz w:val="22"/>
                <w:szCs w:val="22"/>
                <w:lang w:val="ru-RU"/>
              </w:rPr>
            </w:pPr>
            <w:r w:rsidRPr="008927BD">
              <w:rPr>
                <w:rFonts w:eastAsia="Arial"/>
                <w:color w:val="000000"/>
                <w:sz w:val="22"/>
                <w:szCs w:val="22"/>
                <w:lang w:val="ru-RU"/>
              </w:rPr>
              <w:t xml:space="preserve">- на </w:t>
            </w:r>
            <w:r w:rsidR="00F066B1" w:rsidRPr="008927BD">
              <w:rPr>
                <w:rFonts w:eastAsia="Arial"/>
                <w:color w:val="000000"/>
                <w:sz w:val="22"/>
                <w:szCs w:val="22"/>
                <w:lang w:val="ru-RU"/>
              </w:rPr>
              <w:t>проведение</w:t>
            </w:r>
            <w:r w:rsidR="00706F72" w:rsidRPr="008927BD">
              <w:rPr>
                <w:rFonts w:eastAsia="Arial"/>
                <w:color w:val="000000"/>
                <w:sz w:val="22"/>
                <w:szCs w:val="22"/>
                <w:lang w:val="ru-RU"/>
              </w:rPr>
              <w:t xml:space="preserve"> э</w:t>
            </w:r>
            <w:r w:rsidR="006077AB" w:rsidRPr="008927BD">
              <w:rPr>
                <w:rFonts w:eastAsia="Arial"/>
                <w:color w:val="000000"/>
                <w:sz w:val="22"/>
                <w:szCs w:val="22"/>
                <w:lang w:val="ru-RU"/>
              </w:rPr>
              <w:t>кс</w:t>
            </w:r>
            <w:r w:rsidR="009575A2" w:rsidRPr="008927BD">
              <w:rPr>
                <w:rFonts w:eastAsia="Arial"/>
                <w:color w:val="000000"/>
                <w:sz w:val="22"/>
                <w:szCs w:val="22"/>
                <w:lang w:val="ru-RU"/>
              </w:rPr>
              <w:t>пе</w:t>
            </w:r>
            <w:r w:rsidRPr="008927BD">
              <w:rPr>
                <w:rFonts w:eastAsia="Arial"/>
                <w:color w:val="000000"/>
                <w:sz w:val="22"/>
                <w:szCs w:val="22"/>
                <w:lang w:val="ru-RU"/>
              </w:rPr>
              <w:t>ртизы сметной документации 3-м</w:t>
            </w:r>
            <w:r w:rsidR="00706F72" w:rsidRPr="008927BD">
              <w:rPr>
                <w:rFonts w:eastAsia="Arial"/>
                <w:color w:val="000000"/>
                <w:sz w:val="22"/>
                <w:szCs w:val="22"/>
                <w:lang w:val="ru-RU"/>
              </w:rPr>
              <w:t xml:space="preserve"> учреждениям в сумме </w:t>
            </w:r>
            <w:r w:rsidRPr="008927BD">
              <w:rPr>
                <w:sz w:val="22"/>
                <w:szCs w:val="22"/>
                <w:lang w:val="ru-RU"/>
              </w:rPr>
              <w:t xml:space="preserve">29 216,00 </w:t>
            </w:r>
            <w:r w:rsidR="00706F72" w:rsidRPr="008927BD">
              <w:rPr>
                <w:rFonts w:eastAsia="Arial"/>
                <w:color w:val="000000"/>
                <w:sz w:val="22"/>
                <w:szCs w:val="22"/>
                <w:lang w:val="ru-RU"/>
              </w:rPr>
              <w:t xml:space="preserve">рублей; </w:t>
            </w:r>
          </w:p>
          <w:p w:rsidR="00706F72" w:rsidRPr="008927BD" w:rsidRDefault="00462519" w:rsidP="00706F72">
            <w:pPr>
              <w:jc w:val="both"/>
              <w:rPr>
                <w:rFonts w:eastAsia="Arial"/>
                <w:color w:val="000000"/>
                <w:sz w:val="22"/>
                <w:szCs w:val="22"/>
                <w:lang w:val="ru-RU"/>
              </w:rPr>
            </w:pPr>
            <w:r w:rsidRPr="008927BD">
              <w:rPr>
                <w:rFonts w:eastAsia="Arial"/>
                <w:color w:val="000000"/>
                <w:sz w:val="22"/>
                <w:szCs w:val="22"/>
                <w:lang w:val="ru-RU"/>
              </w:rPr>
              <w:t>- на устан</w:t>
            </w:r>
            <w:r w:rsidR="00AD1BD0" w:rsidRPr="008927BD">
              <w:rPr>
                <w:rFonts w:eastAsia="Arial"/>
                <w:color w:val="000000"/>
                <w:sz w:val="22"/>
                <w:szCs w:val="22"/>
                <w:lang w:val="ru-RU"/>
              </w:rPr>
              <w:t>овку системы видеонаблюдения в 2-х</w:t>
            </w:r>
            <w:r w:rsidRPr="008927BD">
              <w:rPr>
                <w:rFonts w:eastAsia="Arial"/>
                <w:color w:val="000000"/>
                <w:sz w:val="22"/>
                <w:szCs w:val="22"/>
                <w:lang w:val="ru-RU"/>
              </w:rPr>
              <w:t xml:space="preserve"> учреждени</w:t>
            </w:r>
            <w:r w:rsidR="00AD1BD0" w:rsidRPr="008927BD">
              <w:rPr>
                <w:rFonts w:eastAsia="Arial"/>
                <w:color w:val="000000"/>
                <w:sz w:val="22"/>
                <w:szCs w:val="22"/>
                <w:lang w:val="ru-RU"/>
              </w:rPr>
              <w:t>ях</w:t>
            </w:r>
            <w:r w:rsidRPr="008927BD">
              <w:rPr>
                <w:rFonts w:eastAsia="Arial"/>
                <w:color w:val="000000"/>
                <w:sz w:val="22"/>
                <w:szCs w:val="22"/>
                <w:lang w:val="ru-RU"/>
              </w:rPr>
              <w:t xml:space="preserve"> общего</w:t>
            </w:r>
            <w:r w:rsidR="00706F72" w:rsidRPr="008927BD">
              <w:rPr>
                <w:rFonts w:eastAsia="Arial"/>
                <w:color w:val="000000"/>
                <w:sz w:val="22"/>
                <w:szCs w:val="22"/>
                <w:lang w:val="ru-RU"/>
              </w:rPr>
              <w:t xml:space="preserve"> образования в сумме </w:t>
            </w:r>
            <w:r w:rsidR="00AD1BD0" w:rsidRPr="008927BD">
              <w:rPr>
                <w:sz w:val="22"/>
                <w:szCs w:val="22"/>
                <w:lang w:val="ru-RU"/>
              </w:rPr>
              <w:t>1 087 258,48</w:t>
            </w:r>
            <w:r w:rsidR="00C124B4" w:rsidRPr="008927BD">
              <w:rPr>
                <w:sz w:val="22"/>
                <w:szCs w:val="22"/>
                <w:lang w:val="ru-RU"/>
              </w:rPr>
              <w:t xml:space="preserve"> </w:t>
            </w:r>
            <w:r w:rsidR="00685C6A" w:rsidRPr="008927BD">
              <w:rPr>
                <w:rFonts w:eastAsia="Arial"/>
                <w:color w:val="000000"/>
                <w:sz w:val="22"/>
                <w:szCs w:val="22"/>
                <w:lang w:val="ru-RU"/>
              </w:rPr>
              <w:t>рублей;</w:t>
            </w:r>
          </w:p>
          <w:p w:rsidR="00CB5261" w:rsidRPr="008927BD" w:rsidRDefault="00CB5261" w:rsidP="00706F72">
            <w:pPr>
              <w:jc w:val="both"/>
              <w:rPr>
                <w:sz w:val="22"/>
                <w:szCs w:val="22"/>
                <w:lang w:val="ru-RU"/>
              </w:rPr>
            </w:pPr>
            <w:r w:rsidRPr="008927BD">
              <w:rPr>
                <w:rFonts w:eastAsia="Arial"/>
                <w:color w:val="000000"/>
                <w:sz w:val="22"/>
                <w:szCs w:val="22"/>
                <w:lang w:val="ru-RU"/>
              </w:rPr>
              <w:t xml:space="preserve">- на </w:t>
            </w:r>
            <w:r w:rsidRPr="008927BD">
              <w:rPr>
                <w:sz w:val="22"/>
                <w:szCs w:val="22"/>
                <w:lang w:val="ru-RU"/>
              </w:rPr>
              <w:t>монтаж системы АПС</w:t>
            </w:r>
            <w:r w:rsidRPr="008927BD">
              <w:rPr>
                <w:rFonts w:eastAsia="Arial"/>
                <w:color w:val="000000"/>
                <w:sz w:val="22"/>
                <w:szCs w:val="22"/>
                <w:lang w:val="ru-RU"/>
              </w:rPr>
              <w:t xml:space="preserve"> в 1-м учреждении общего образования в сумме</w:t>
            </w:r>
            <w:r w:rsidRPr="008927BD">
              <w:rPr>
                <w:sz w:val="22"/>
                <w:szCs w:val="22"/>
                <w:lang w:val="ru-RU"/>
              </w:rPr>
              <w:t xml:space="preserve"> 239 183,00</w:t>
            </w:r>
            <w:r w:rsidR="000A6826" w:rsidRPr="008927BD">
              <w:rPr>
                <w:sz w:val="22"/>
                <w:szCs w:val="22"/>
                <w:lang w:val="ru-RU"/>
              </w:rPr>
              <w:t xml:space="preserve"> рублей;</w:t>
            </w:r>
          </w:p>
          <w:p w:rsidR="00532A37" w:rsidRPr="008927BD" w:rsidRDefault="00532A37" w:rsidP="00706F72">
            <w:pPr>
              <w:jc w:val="both"/>
              <w:rPr>
                <w:rFonts w:eastAsia="Arial"/>
                <w:color w:val="000000"/>
                <w:sz w:val="22"/>
                <w:szCs w:val="22"/>
                <w:lang w:val="ru-RU"/>
              </w:rPr>
            </w:pPr>
            <w:r w:rsidRPr="008927BD">
              <w:rPr>
                <w:sz w:val="22"/>
                <w:szCs w:val="22"/>
                <w:lang w:val="ru-RU"/>
              </w:rPr>
              <w:t>- на устранение нарушений требований пожарной безопасности- 481 768,50 рублей;</w:t>
            </w:r>
          </w:p>
          <w:p w:rsidR="00685C6A" w:rsidRPr="008927BD" w:rsidRDefault="005437EF" w:rsidP="00706F72">
            <w:pPr>
              <w:jc w:val="both"/>
              <w:rPr>
                <w:rFonts w:eastAsia="Arial"/>
                <w:color w:val="000000"/>
                <w:sz w:val="22"/>
                <w:szCs w:val="22"/>
                <w:lang w:val="ru-RU"/>
              </w:rPr>
            </w:pPr>
            <w:r w:rsidRPr="008927BD">
              <w:rPr>
                <w:rFonts w:eastAsia="Arial"/>
                <w:color w:val="000000"/>
                <w:sz w:val="22"/>
                <w:szCs w:val="22"/>
                <w:lang w:val="ru-RU"/>
              </w:rPr>
              <w:lastRenderedPageBreak/>
              <w:t>-</w:t>
            </w:r>
            <w:r w:rsidR="003E3FB8" w:rsidRPr="008927BD">
              <w:rPr>
                <w:rFonts w:eastAsia="Arial"/>
                <w:color w:val="000000"/>
                <w:sz w:val="22"/>
                <w:szCs w:val="22"/>
                <w:lang w:val="ru-RU"/>
              </w:rPr>
              <w:t xml:space="preserve"> на обновление и укрепление материально-технической базы учреждений общего образования – </w:t>
            </w:r>
            <w:r w:rsidR="00F84DC6" w:rsidRPr="008927BD">
              <w:rPr>
                <w:rFonts w:eastAsia="Arial"/>
                <w:color w:val="000000"/>
                <w:sz w:val="22"/>
                <w:szCs w:val="22"/>
                <w:lang w:val="ru-RU"/>
              </w:rPr>
              <w:t>3 075 920,80</w:t>
            </w:r>
            <w:r w:rsidR="003E3FB8" w:rsidRPr="008927BD">
              <w:rPr>
                <w:rFonts w:eastAsia="Arial"/>
                <w:color w:val="000000"/>
                <w:sz w:val="22"/>
                <w:szCs w:val="22"/>
                <w:lang w:val="ru-RU"/>
              </w:rPr>
              <w:t xml:space="preserve"> рублей</w:t>
            </w:r>
            <w:r w:rsidR="00685C6A" w:rsidRPr="008927BD">
              <w:rPr>
                <w:rFonts w:eastAsia="Arial"/>
                <w:color w:val="000000"/>
                <w:sz w:val="22"/>
                <w:szCs w:val="22"/>
                <w:lang w:val="ru-RU"/>
              </w:rPr>
              <w:t>;</w:t>
            </w:r>
          </w:p>
          <w:p w:rsidR="003E3FB8" w:rsidRPr="008927BD" w:rsidRDefault="00CB5261" w:rsidP="009C4289">
            <w:pPr>
              <w:jc w:val="both"/>
              <w:rPr>
                <w:rFonts w:eastAsia="Arial"/>
                <w:color w:val="000000"/>
                <w:sz w:val="22"/>
                <w:szCs w:val="22"/>
                <w:lang w:val="ru-RU"/>
              </w:rPr>
            </w:pPr>
            <w:r w:rsidRPr="008927BD">
              <w:rPr>
                <w:rFonts w:eastAsia="Arial"/>
                <w:color w:val="000000"/>
                <w:sz w:val="22"/>
                <w:szCs w:val="22"/>
                <w:lang w:val="ru-RU"/>
              </w:rPr>
              <w:t xml:space="preserve">- </w:t>
            </w:r>
            <w:r w:rsidR="003E3FB8" w:rsidRPr="008927BD">
              <w:rPr>
                <w:rFonts w:eastAsia="Arial"/>
                <w:color w:val="000000"/>
                <w:sz w:val="22"/>
                <w:szCs w:val="22"/>
                <w:lang w:val="ru-RU"/>
              </w:rPr>
              <w:t xml:space="preserve">на проведение аварийных ремонтных работ в учреждениях дошкольного образования – </w:t>
            </w:r>
            <w:r w:rsidR="002F4A2A" w:rsidRPr="008927BD">
              <w:rPr>
                <w:rFonts w:eastAsia="Arial"/>
                <w:color w:val="000000"/>
                <w:sz w:val="22"/>
                <w:szCs w:val="22"/>
                <w:lang w:val="ru-RU"/>
              </w:rPr>
              <w:t>5 372 468,02</w:t>
            </w:r>
            <w:r w:rsidR="003E3FB8" w:rsidRPr="008927BD">
              <w:rPr>
                <w:rFonts w:eastAsia="Arial"/>
                <w:color w:val="000000"/>
                <w:sz w:val="22"/>
                <w:szCs w:val="22"/>
                <w:lang w:val="ru-RU"/>
              </w:rPr>
              <w:t xml:space="preserve"> рублей;</w:t>
            </w:r>
          </w:p>
          <w:p w:rsidR="009C4289" w:rsidRPr="008927BD" w:rsidRDefault="009C4289" w:rsidP="009C4289">
            <w:pPr>
              <w:jc w:val="both"/>
              <w:rPr>
                <w:rFonts w:eastAsia="Arial"/>
                <w:color w:val="000000"/>
                <w:sz w:val="22"/>
                <w:szCs w:val="22"/>
                <w:lang w:val="ru-RU"/>
              </w:rPr>
            </w:pPr>
            <w:r w:rsidRPr="008927BD">
              <w:rPr>
                <w:rFonts w:eastAsia="Arial"/>
                <w:color w:val="000000"/>
                <w:sz w:val="22"/>
                <w:szCs w:val="22"/>
                <w:lang w:val="ru-RU"/>
              </w:rPr>
              <w:t xml:space="preserve">- </w:t>
            </w:r>
            <w:r w:rsidR="00604F52" w:rsidRPr="008927BD">
              <w:rPr>
                <w:rFonts w:eastAsia="Arial"/>
                <w:color w:val="000000"/>
                <w:sz w:val="22"/>
                <w:szCs w:val="22"/>
                <w:lang w:val="ru-RU"/>
              </w:rPr>
              <w:t xml:space="preserve">на </w:t>
            </w:r>
            <w:r w:rsidR="00604F52" w:rsidRPr="008927BD">
              <w:rPr>
                <w:sz w:val="22"/>
                <w:szCs w:val="22"/>
                <w:lang w:val="ru-RU"/>
              </w:rPr>
              <w:t xml:space="preserve">участие в финале Всероссийских спортивных игр "Президентские спортивные игры"- 206226,80 </w:t>
            </w:r>
            <w:r w:rsidR="00D1083F" w:rsidRPr="008927BD">
              <w:rPr>
                <w:rFonts w:eastAsia="Arial"/>
                <w:color w:val="000000"/>
                <w:sz w:val="22"/>
                <w:szCs w:val="22"/>
                <w:lang w:val="ru-RU"/>
              </w:rPr>
              <w:t>рублей</w:t>
            </w:r>
            <w:r w:rsidR="00C352C5" w:rsidRPr="008927BD">
              <w:rPr>
                <w:rFonts w:eastAsia="Arial"/>
                <w:color w:val="000000"/>
                <w:sz w:val="22"/>
                <w:szCs w:val="22"/>
                <w:lang w:val="ru-RU"/>
              </w:rPr>
              <w:t>;</w:t>
            </w:r>
          </w:p>
          <w:p w:rsidR="00CB5261" w:rsidRPr="008927BD" w:rsidRDefault="00CB5261" w:rsidP="009C4289">
            <w:pPr>
              <w:jc w:val="both"/>
              <w:rPr>
                <w:rFonts w:eastAsia="Arial"/>
                <w:color w:val="000000"/>
                <w:sz w:val="22"/>
                <w:szCs w:val="22"/>
                <w:lang w:val="ru-RU"/>
              </w:rPr>
            </w:pPr>
            <w:r w:rsidRPr="008927BD">
              <w:rPr>
                <w:rFonts w:eastAsia="Arial"/>
                <w:color w:val="000000"/>
                <w:sz w:val="22"/>
                <w:szCs w:val="22"/>
                <w:lang w:val="ru-RU"/>
              </w:rPr>
              <w:t xml:space="preserve">- на </w:t>
            </w:r>
            <w:r w:rsidRPr="008927BD">
              <w:rPr>
                <w:sz w:val="22"/>
                <w:szCs w:val="22"/>
                <w:lang w:val="ru-RU"/>
              </w:rPr>
              <w:t>участие школьного хора "Добро" в финальном этапе Всероссийского фестиваля- 177 642,60 рублей;</w:t>
            </w:r>
          </w:p>
          <w:p w:rsidR="00C352C5" w:rsidRPr="008927BD" w:rsidRDefault="003E3FB8" w:rsidP="009C4289">
            <w:pPr>
              <w:jc w:val="both"/>
              <w:rPr>
                <w:rFonts w:eastAsia="Arial"/>
                <w:color w:val="000000"/>
                <w:sz w:val="22"/>
                <w:szCs w:val="22"/>
                <w:lang w:val="ru-RU"/>
              </w:rPr>
            </w:pPr>
            <w:r w:rsidRPr="008927BD">
              <w:rPr>
                <w:rFonts w:eastAsia="Arial"/>
                <w:color w:val="000000"/>
                <w:sz w:val="22"/>
                <w:szCs w:val="22"/>
                <w:lang w:val="ru-RU"/>
              </w:rPr>
              <w:t>- на ремонт</w:t>
            </w:r>
            <w:r w:rsidR="00462519" w:rsidRPr="008927BD">
              <w:rPr>
                <w:rFonts w:eastAsia="Arial"/>
                <w:color w:val="000000"/>
                <w:sz w:val="22"/>
                <w:szCs w:val="22"/>
                <w:lang w:val="ru-RU"/>
              </w:rPr>
              <w:t xml:space="preserve"> </w:t>
            </w:r>
            <w:r w:rsidRPr="008927BD">
              <w:rPr>
                <w:rFonts w:eastAsia="Arial"/>
                <w:color w:val="000000"/>
                <w:sz w:val="22"/>
                <w:szCs w:val="22"/>
                <w:lang w:val="ru-RU"/>
              </w:rPr>
              <w:t>школьного автобуса</w:t>
            </w:r>
            <w:r w:rsidR="00462519" w:rsidRPr="008927BD">
              <w:rPr>
                <w:rFonts w:eastAsia="Arial"/>
                <w:color w:val="000000"/>
                <w:sz w:val="22"/>
                <w:szCs w:val="22"/>
                <w:lang w:val="ru-RU"/>
              </w:rPr>
              <w:t xml:space="preserve"> в сумме  </w:t>
            </w:r>
            <w:r w:rsidR="000C3646" w:rsidRPr="008927BD">
              <w:rPr>
                <w:sz w:val="22"/>
                <w:szCs w:val="22"/>
                <w:lang w:val="ru-RU"/>
              </w:rPr>
              <w:t xml:space="preserve">152 102,00 </w:t>
            </w:r>
            <w:r w:rsidR="00462519" w:rsidRPr="008927BD">
              <w:rPr>
                <w:rFonts w:eastAsia="Arial"/>
                <w:color w:val="000000"/>
                <w:sz w:val="22"/>
                <w:szCs w:val="22"/>
                <w:lang w:val="ru-RU"/>
              </w:rPr>
              <w:t>рублей</w:t>
            </w:r>
            <w:r w:rsidR="00C352C5" w:rsidRPr="008927BD">
              <w:rPr>
                <w:rFonts w:eastAsia="Arial"/>
                <w:color w:val="000000"/>
                <w:sz w:val="22"/>
                <w:szCs w:val="22"/>
                <w:lang w:val="ru-RU"/>
              </w:rPr>
              <w:t>;</w:t>
            </w:r>
          </w:p>
          <w:p w:rsidR="008D45A8" w:rsidRPr="008927BD" w:rsidRDefault="00852DA5" w:rsidP="008D45A8">
            <w:pPr>
              <w:jc w:val="both"/>
              <w:rPr>
                <w:rFonts w:eastAsia="Arial"/>
                <w:color w:val="000000"/>
                <w:sz w:val="22"/>
                <w:szCs w:val="22"/>
                <w:lang w:val="ru-RU"/>
              </w:rPr>
            </w:pPr>
            <w:r w:rsidRPr="008927BD">
              <w:rPr>
                <w:rFonts w:eastAsia="Arial"/>
                <w:color w:val="000000"/>
                <w:sz w:val="22"/>
                <w:szCs w:val="22"/>
                <w:lang w:val="ru-RU"/>
              </w:rPr>
              <w:t>3.3</w:t>
            </w:r>
            <w:r w:rsidR="008D45A8" w:rsidRPr="008927BD">
              <w:rPr>
                <w:rFonts w:eastAsia="Arial"/>
                <w:color w:val="000000"/>
                <w:sz w:val="22"/>
                <w:szCs w:val="22"/>
                <w:lang w:val="ru-RU"/>
              </w:rPr>
              <w:t xml:space="preserve">. Расходы на обеспечение деятельности муниципальных учреждений дополнительного образования в сумме </w:t>
            </w:r>
            <w:r w:rsidR="00F11F7F" w:rsidRPr="008927BD">
              <w:rPr>
                <w:rFonts w:eastAsia="Arial"/>
                <w:color w:val="000000"/>
                <w:sz w:val="22"/>
                <w:szCs w:val="22"/>
                <w:lang w:val="ru-RU"/>
              </w:rPr>
              <w:t>840 000,00</w:t>
            </w:r>
            <w:r w:rsidR="008D45A8" w:rsidRPr="008927BD">
              <w:rPr>
                <w:rFonts w:eastAsia="Arial"/>
                <w:color w:val="000000"/>
                <w:sz w:val="22"/>
                <w:szCs w:val="22"/>
                <w:lang w:val="ru-RU"/>
              </w:rPr>
              <w:t xml:space="preserve"> рублей, или 100% от плана. Средства направлены:</w:t>
            </w:r>
          </w:p>
          <w:p w:rsidR="008D45A8" w:rsidRPr="008927BD" w:rsidRDefault="007C1C06" w:rsidP="008D45A8">
            <w:pPr>
              <w:jc w:val="both"/>
              <w:rPr>
                <w:rFonts w:eastAsia="Arial"/>
                <w:color w:val="000000"/>
                <w:sz w:val="22"/>
                <w:szCs w:val="22"/>
                <w:lang w:val="ru-RU"/>
              </w:rPr>
            </w:pPr>
            <w:r w:rsidRPr="008927BD">
              <w:rPr>
                <w:rFonts w:eastAsia="Arial"/>
                <w:color w:val="000000"/>
                <w:sz w:val="22"/>
                <w:szCs w:val="22"/>
                <w:lang w:val="ru-RU"/>
              </w:rPr>
              <w:t xml:space="preserve">- на </w:t>
            </w:r>
            <w:r w:rsidR="00F33069" w:rsidRPr="008927BD">
              <w:rPr>
                <w:sz w:val="22"/>
                <w:szCs w:val="22"/>
                <w:lang w:val="ru-RU"/>
              </w:rPr>
              <w:t xml:space="preserve"> </w:t>
            </w:r>
            <w:r w:rsidR="00C52602" w:rsidRPr="008927BD">
              <w:rPr>
                <w:sz w:val="22"/>
                <w:szCs w:val="22"/>
                <w:lang w:val="ru-RU"/>
              </w:rPr>
              <w:t>приобретение яхтенного оборудовани</w:t>
            </w:r>
            <w:proofErr w:type="gramStart"/>
            <w:r w:rsidR="00C52602" w:rsidRPr="008927BD">
              <w:rPr>
                <w:sz w:val="22"/>
                <w:szCs w:val="22"/>
                <w:lang w:val="ru-RU"/>
              </w:rPr>
              <w:t>я-</w:t>
            </w:r>
            <w:proofErr w:type="gramEnd"/>
            <w:r w:rsidR="00C52602" w:rsidRPr="008927BD">
              <w:rPr>
                <w:sz w:val="22"/>
                <w:szCs w:val="22"/>
                <w:lang w:val="ru-RU"/>
              </w:rPr>
              <w:t xml:space="preserve"> </w:t>
            </w:r>
            <w:r w:rsidRPr="008927BD">
              <w:rPr>
                <w:rFonts w:eastAsia="Arial"/>
                <w:color w:val="000000"/>
                <w:sz w:val="22"/>
                <w:szCs w:val="22"/>
                <w:lang w:val="ru-RU"/>
              </w:rPr>
              <w:t xml:space="preserve">в сумме </w:t>
            </w:r>
            <w:r w:rsidR="00C52602" w:rsidRPr="008927BD">
              <w:rPr>
                <w:sz w:val="22"/>
                <w:szCs w:val="22"/>
                <w:lang w:val="ru-RU"/>
              </w:rPr>
              <w:t>640 000,00</w:t>
            </w:r>
            <w:r w:rsidR="00F33069" w:rsidRPr="008927BD">
              <w:rPr>
                <w:rFonts w:eastAsia="Arial"/>
                <w:color w:val="000000"/>
                <w:sz w:val="22"/>
                <w:szCs w:val="22"/>
                <w:lang w:val="ru-RU"/>
              </w:rPr>
              <w:t xml:space="preserve"> </w:t>
            </w:r>
            <w:r w:rsidRPr="008927BD">
              <w:rPr>
                <w:rFonts w:eastAsia="Arial"/>
                <w:color w:val="000000"/>
                <w:sz w:val="22"/>
                <w:szCs w:val="22"/>
                <w:lang w:val="ru-RU"/>
              </w:rPr>
              <w:t>рублей;</w:t>
            </w:r>
          </w:p>
          <w:p w:rsidR="00B47FCD" w:rsidRPr="008927BD" w:rsidRDefault="00B47FCD" w:rsidP="00B47FCD">
            <w:pPr>
              <w:rPr>
                <w:sz w:val="22"/>
                <w:szCs w:val="22"/>
                <w:lang w:val="ru-RU"/>
              </w:rPr>
            </w:pPr>
            <w:r w:rsidRPr="008927BD">
              <w:rPr>
                <w:rFonts w:eastAsia="Arial"/>
                <w:color w:val="000000"/>
                <w:sz w:val="22"/>
                <w:szCs w:val="22"/>
                <w:lang w:val="ru-RU"/>
              </w:rPr>
              <w:t xml:space="preserve">-  на </w:t>
            </w:r>
            <w:r w:rsidR="00C52602" w:rsidRPr="008927BD">
              <w:rPr>
                <w:sz w:val="22"/>
                <w:szCs w:val="22"/>
                <w:lang w:val="ru-RU"/>
              </w:rPr>
              <w:t xml:space="preserve">проведение </w:t>
            </w:r>
            <w:proofErr w:type="gramStart"/>
            <w:r w:rsidR="00C52602" w:rsidRPr="008927BD">
              <w:rPr>
                <w:sz w:val="22"/>
                <w:szCs w:val="22"/>
                <w:lang w:val="ru-RU"/>
              </w:rPr>
              <w:t>экспертизы</w:t>
            </w:r>
            <w:proofErr w:type="gramEnd"/>
            <w:r w:rsidR="00C52602" w:rsidRPr="008927BD">
              <w:rPr>
                <w:sz w:val="22"/>
                <w:szCs w:val="22"/>
                <w:lang w:val="ru-RU"/>
              </w:rPr>
              <w:t xml:space="preserve"> на соответствие сметной стоимости и фактического выполнения работ по ремонту фасада здания -200 000,00 </w:t>
            </w:r>
            <w:r w:rsidRPr="008927BD">
              <w:rPr>
                <w:sz w:val="22"/>
                <w:szCs w:val="22"/>
                <w:lang w:val="ru-RU"/>
              </w:rPr>
              <w:t xml:space="preserve"> рублей МАОУ ДО ЦВР "Алиса";</w:t>
            </w:r>
          </w:p>
          <w:p w:rsidR="007C4CDF" w:rsidRPr="008927BD" w:rsidRDefault="007C4CDF" w:rsidP="00C52602">
            <w:pPr>
              <w:jc w:val="both"/>
              <w:rPr>
                <w:sz w:val="22"/>
                <w:szCs w:val="22"/>
                <w:lang w:val="ru-RU"/>
              </w:rPr>
            </w:pPr>
          </w:p>
        </w:tc>
      </w:tr>
      <w:tr w:rsidR="00D37A63" w:rsidRPr="00C00A9B" w:rsidTr="00D4091D">
        <w:tc>
          <w:tcPr>
            <w:tcW w:w="675" w:type="dxa"/>
          </w:tcPr>
          <w:p w:rsidR="00D37A63" w:rsidRPr="008927BD" w:rsidRDefault="00D37A63">
            <w:pPr>
              <w:rPr>
                <w:sz w:val="22"/>
                <w:szCs w:val="22"/>
                <w:lang w:val="ru-RU"/>
              </w:rPr>
            </w:pPr>
            <w:r w:rsidRPr="008927BD">
              <w:rPr>
                <w:sz w:val="22"/>
                <w:szCs w:val="22"/>
                <w:lang w:val="ru-RU"/>
              </w:rPr>
              <w:lastRenderedPageBreak/>
              <w:t>016</w:t>
            </w:r>
          </w:p>
        </w:tc>
        <w:tc>
          <w:tcPr>
            <w:tcW w:w="9498" w:type="dxa"/>
          </w:tcPr>
          <w:p w:rsidR="00D37A63" w:rsidRPr="008927BD" w:rsidRDefault="00852DA5" w:rsidP="00D37A63">
            <w:pPr>
              <w:jc w:val="both"/>
              <w:rPr>
                <w:rFonts w:eastAsia="Arial"/>
                <w:color w:val="000000"/>
                <w:sz w:val="22"/>
                <w:szCs w:val="22"/>
                <w:lang w:val="ru-RU"/>
              </w:rPr>
            </w:pPr>
            <w:r w:rsidRPr="008927BD">
              <w:rPr>
                <w:rFonts w:eastAsia="Arial"/>
                <w:color w:val="000000"/>
                <w:sz w:val="22"/>
                <w:szCs w:val="22"/>
                <w:lang w:val="ru-RU"/>
              </w:rPr>
              <w:t>3.4</w:t>
            </w:r>
            <w:r w:rsidR="00D37A63" w:rsidRPr="008927BD">
              <w:rPr>
                <w:rFonts w:eastAsia="Arial"/>
                <w:color w:val="000000"/>
                <w:sz w:val="22"/>
                <w:szCs w:val="22"/>
                <w:lang w:val="ru-RU"/>
              </w:rPr>
              <w:t xml:space="preserve">. </w:t>
            </w:r>
            <w:proofErr w:type="gramStart"/>
            <w:r w:rsidR="00D37A63" w:rsidRPr="008927BD">
              <w:rPr>
                <w:rFonts w:eastAsia="Arial"/>
                <w:color w:val="000000"/>
                <w:sz w:val="22"/>
                <w:szCs w:val="22"/>
                <w:lang w:val="ru-RU"/>
              </w:rPr>
              <w:t>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 за счет средств субвенции из областног</w:t>
            </w:r>
            <w:r w:rsidR="00494C1A" w:rsidRPr="008927BD">
              <w:rPr>
                <w:rFonts w:eastAsia="Arial"/>
                <w:color w:val="000000"/>
                <w:sz w:val="22"/>
                <w:szCs w:val="22"/>
                <w:lang w:val="ru-RU"/>
              </w:rPr>
              <w:t xml:space="preserve">о бюджета составили </w:t>
            </w:r>
            <w:r w:rsidR="004B694C" w:rsidRPr="008927BD">
              <w:rPr>
                <w:rFonts w:eastAsia="Arial"/>
                <w:color w:val="000000"/>
                <w:sz w:val="22"/>
                <w:szCs w:val="22"/>
                <w:lang w:val="ru-RU"/>
              </w:rPr>
              <w:t xml:space="preserve">3 398 438,63 </w:t>
            </w:r>
            <w:r w:rsidR="00D37A63" w:rsidRPr="008927BD">
              <w:rPr>
                <w:rFonts w:eastAsia="Arial"/>
                <w:color w:val="000000"/>
                <w:sz w:val="22"/>
                <w:szCs w:val="22"/>
                <w:lang w:val="ru-RU"/>
              </w:rPr>
              <w:t>рублей пр</w:t>
            </w:r>
            <w:r w:rsidR="00494C1A" w:rsidRPr="008927BD">
              <w:rPr>
                <w:rFonts w:eastAsia="Arial"/>
                <w:color w:val="000000"/>
                <w:sz w:val="22"/>
                <w:szCs w:val="22"/>
                <w:lang w:val="ru-RU"/>
              </w:rPr>
              <w:t xml:space="preserve">и плановом значении </w:t>
            </w:r>
            <w:r w:rsidR="004B694C" w:rsidRPr="008927BD">
              <w:rPr>
                <w:rFonts w:eastAsia="Arial"/>
                <w:color w:val="000000"/>
                <w:sz w:val="22"/>
                <w:szCs w:val="22"/>
                <w:lang w:val="ru-RU"/>
              </w:rPr>
              <w:t xml:space="preserve">3 483 400,00 </w:t>
            </w:r>
            <w:r w:rsidR="00D37A63" w:rsidRPr="008927BD">
              <w:rPr>
                <w:rFonts w:eastAsia="Arial"/>
                <w:color w:val="000000"/>
                <w:sz w:val="22"/>
                <w:szCs w:val="22"/>
                <w:lang w:val="ru-RU"/>
              </w:rPr>
              <w:t>рублей.</w:t>
            </w:r>
            <w:proofErr w:type="gramEnd"/>
            <w:r w:rsidR="00D37A63" w:rsidRPr="008927BD">
              <w:rPr>
                <w:rFonts w:eastAsia="Arial"/>
                <w:color w:val="000000"/>
                <w:sz w:val="22"/>
                <w:szCs w:val="22"/>
                <w:lang w:val="ru-RU"/>
              </w:rPr>
              <w:t xml:space="preserve"> Остаток неиспользованных</w:t>
            </w:r>
            <w:r w:rsidR="00F77971" w:rsidRPr="008927BD">
              <w:rPr>
                <w:rFonts w:eastAsia="Arial"/>
                <w:color w:val="000000"/>
                <w:sz w:val="22"/>
                <w:szCs w:val="22"/>
                <w:lang w:val="ru-RU"/>
              </w:rPr>
              <w:t xml:space="preserve"> ассигнований в сумме </w:t>
            </w:r>
            <w:r w:rsidR="004B694C" w:rsidRPr="008927BD">
              <w:rPr>
                <w:rFonts w:eastAsia="Arial"/>
                <w:color w:val="000000"/>
                <w:sz w:val="22"/>
                <w:szCs w:val="22"/>
                <w:lang w:val="ru-RU"/>
              </w:rPr>
              <w:t>84 961,37</w:t>
            </w:r>
            <w:r w:rsidR="00D37A63" w:rsidRPr="008927BD">
              <w:rPr>
                <w:rFonts w:eastAsia="Arial"/>
                <w:color w:val="000000"/>
                <w:sz w:val="22"/>
                <w:szCs w:val="22"/>
                <w:lang w:val="ru-RU"/>
              </w:rPr>
              <w:t>рублей сложился в результате снижения численности детей-инвалидов, детей-сирот и детей, оставшихся без попечения родителей, а так же детей с туберкулезной интоксикацией;</w:t>
            </w:r>
          </w:p>
          <w:p w:rsidR="00D37A63" w:rsidRPr="008927BD" w:rsidRDefault="00737E96" w:rsidP="00D37A63">
            <w:pPr>
              <w:jc w:val="both"/>
              <w:rPr>
                <w:rFonts w:eastAsia="Arial"/>
                <w:color w:val="000000"/>
                <w:sz w:val="22"/>
                <w:szCs w:val="22"/>
                <w:lang w:val="ru-RU"/>
              </w:rPr>
            </w:pPr>
            <w:r w:rsidRPr="008927BD">
              <w:rPr>
                <w:rFonts w:eastAsia="Arial"/>
                <w:color w:val="000000"/>
                <w:sz w:val="22"/>
                <w:szCs w:val="22"/>
                <w:lang w:val="ru-RU"/>
              </w:rPr>
              <w:t>3.5</w:t>
            </w:r>
            <w:r w:rsidR="00D37A63" w:rsidRPr="008927BD">
              <w:rPr>
                <w:rFonts w:eastAsia="Arial"/>
                <w:color w:val="000000"/>
                <w:sz w:val="22"/>
                <w:szCs w:val="22"/>
                <w:lang w:val="ru-RU"/>
              </w:rPr>
              <w:t>.</w:t>
            </w:r>
            <w:r w:rsidR="00D37A63" w:rsidRPr="008927BD">
              <w:rPr>
                <w:sz w:val="22"/>
                <w:szCs w:val="22"/>
                <w:lang w:val="ru-RU"/>
              </w:rPr>
              <w:t xml:space="preserve"> </w:t>
            </w:r>
            <w:r w:rsidR="00D37A63" w:rsidRPr="008927BD">
              <w:rPr>
                <w:rFonts w:eastAsia="Arial"/>
                <w:color w:val="000000"/>
                <w:sz w:val="22"/>
                <w:szCs w:val="22"/>
                <w:lang w:val="ru-RU"/>
              </w:rPr>
              <w:t xml:space="preserve">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w:t>
            </w:r>
            <w:proofErr w:type="gramStart"/>
            <w:r w:rsidR="00D37A63" w:rsidRPr="008927BD">
              <w:rPr>
                <w:rFonts w:eastAsia="Arial"/>
                <w:color w:val="000000"/>
                <w:sz w:val="22"/>
                <w:szCs w:val="22"/>
                <w:lang w:val="ru-RU"/>
              </w:rPr>
              <w:t>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w:t>
            </w:r>
            <w:r w:rsidR="00DE6F9D" w:rsidRPr="008927BD">
              <w:rPr>
                <w:rFonts w:eastAsia="Arial"/>
                <w:color w:val="000000"/>
                <w:sz w:val="22"/>
                <w:szCs w:val="22"/>
                <w:lang w:val="ru-RU"/>
              </w:rPr>
              <w:t>о бюджета составили</w:t>
            </w:r>
            <w:proofErr w:type="gramEnd"/>
            <w:r w:rsidR="00DE6F9D" w:rsidRPr="008927BD">
              <w:rPr>
                <w:rFonts w:eastAsia="Arial"/>
                <w:color w:val="000000"/>
                <w:sz w:val="22"/>
                <w:szCs w:val="22"/>
                <w:lang w:val="ru-RU"/>
              </w:rPr>
              <w:t xml:space="preserve"> </w:t>
            </w:r>
            <w:r w:rsidR="00285F5B" w:rsidRPr="008927BD">
              <w:rPr>
                <w:rFonts w:eastAsia="Arial"/>
                <w:color w:val="000000"/>
                <w:sz w:val="22"/>
                <w:szCs w:val="22"/>
                <w:lang w:val="ru-RU"/>
              </w:rPr>
              <w:t xml:space="preserve">5 027 150,13 </w:t>
            </w:r>
            <w:r w:rsidR="00D37A63" w:rsidRPr="008927BD">
              <w:rPr>
                <w:rFonts w:eastAsia="Arial"/>
                <w:color w:val="000000"/>
                <w:sz w:val="22"/>
                <w:szCs w:val="22"/>
                <w:lang w:val="ru-RU"/>
              </w:rPr>
              <w:t>рублей</w:t>
            </w:r>
            <w:r w:rsidR="00A45FFF" w:rsidRPr="008927BD">
              <w:rPr>
                <w:rFonts w:eastAsia="Arial"/>
                <w:color w:val="000000"/>
                <w:sz w:val="22"/>
                <w:szCs w:val="22"/>
                <w:lang w:val="ru-RU"/>
              </w:rPr>
              <w:t xml:space="preserve"> или 94,7% от планового значения</w:t>
            </w:r>
            <w:r w:rsidR="00DE6F9D" w:rsidRPr="008927BD">
              <w:rPr>
                <w:rFonts w:eastAsia="Arial"/>
                <w:color w:val="000000"/>
                <w:sz w:val="22"/>
                <w:szCs w:val="22"/>
                <w:lang w:val="ru-RU"/>
              </w:rPr>
              <w:t xml:space="preserve"> </w:t>
            </w:r>
            <w:r w:rsidR="00285F5B" w:rsidRPr="008927BD">
              <w:rPr>
                <w:rFonts w:eastAsia="Arial"/>
                <w:color w:val="000000"/>
                <w:sz w:val="22"/>
                <w:szCs w:val="22"/>
                <w:lang w:val="ru-RU"/>
              </w:rPr>
              <w:t xml:space="preserve">5309645,61 </w:t>
            </w:r>
            <w:r w:rsidR="00D37A63" w:rsidRPr="008927BD">
              <w:rPr>
                <w:rFonts w:eastAsia="Arial"/>
                <w:color w:val="000000"/>
                <w:sz w:val="22"/>
                <w:szCs w:val="22"/>
                <w:lang w:val="ru-RU"/>
              </w:rPr>
              <w:t xml:space="preserve">рублей. </w:t>
            </w:r>
            <w:proofErr w:type="gramStart"/>
            <w:r w:rsidR="00D37A63" w:rsidRPr="008927BD">
              <w:rPr>
                <w:rFonts w:eastAsia="Arial"/>
                <w:color w:val="000000"/>
                <w:sz w:val="22"/>
                <w:szCs w:val="22"/>
                <w:lang w:val="ru-RU"/>
              </w:rPr>
              <w:t xml:space="preserve">Остаток неиспользованных ассигнований в сумме </w:t>
            </w:r>
            <w:r w:rsidR="00285F5B" w:rsidRPr="008927BD">
              <w:rPr>
                <w:rFonts w:eastAsia="Arial"/>
                <w:color w:val="000000"/>
                <w:sz w:val="22"/>
                <w:szCs w:val="22"/>
                <w:lang w:val="ru-RU"/>
              </w:rPr>
              <w:t xml:space="preserve">282495,48 </w:t>
            </w:r>
            <w:r w:rsidR="00D37A63" w:rsidRPr="008927BD">
              <w:rPr>
                <w:rFonts w:eastAsia="Arial"/>
                <w:color w:val="000000"/>
                <w:sz w:val="22"/>
                <w:szCs w:val="22"/>
                <w:lang w:val="ru-RU"/>
              </w:rPr>
              <w:t>рублей связан с тем, что численность обучающихся с ограниченными возможностями здоровья фактически ниже плановой.</w:t>
            </w:r>
            <w:proofErr w:type="gramEnd"/>
          </w:p>
          <w:p w:rsidR="00D37A63" w:rsidRPr="008927BD" w:rsidRDefault="00737E96" w:rsidP="00D37A63">
            <w:pPr>
              <w:jc w:val="both"/>
              <w:rPr>
                <w:rFonts w:eastAsia="Arial"/>
                <w:color w:val="000000"/>
                <w:sz w:val="22"/>
                <w:szCs w:val="22"/>
                <w:lang w:val="ru-RU"/>
              </w:rPr>
            </w:pPr>
            <w:r w:rsidRPr="008927BD">
              <w:rPr>
                <w:rFonts w:eastAsia="Arial"/>
                <w:color w:val="000000"/>
                <w:sz w:val="22"/>
                <w:szCs w:val="22"/>
                <w:lang w:val="ru-RU"/>
              </w:rPr>
              <w:t>3.6</w:t>
            </w:r>
            <w:r w:rsidR="00D37A63" w:rsidRPr="008927BD">
              <w:rPr>
                <w:rFonts w:eastAsia="Arial"/>
                <w:color w:val="000000"/>
                <w:sz w:val="22"/>
                <w:szCs w:val="22"/>
                <w:lang w:val="ru-RU"/>
              </w:rPr>
              <w:t xml:space="preserve">.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w:t>
            </w:r>
            <w:proofErr w:type="gramStart"/>
            <w:r w:rsidR="00D37A63" w:rsidRPr="008927BD">
              <w:rPr>
                <w:rFonts w:eastAsia="Arial"/>
                <w:color w:val="000000"/>
                <w:sz w:val="22"/>
                <w:szCs w:val="22"/>
                <w:lang w:val="ru-RU"/>
              </w:rPr>
              <w:t>муниципальных организациях, осуществляющих образовательную деятельность по адаптированным основным общеобразовательным программам за счет средств субвенции областног</w:t>
            </w:r>
            <w:r w:rsidR="00477B2D" w:rsidRPr="008927BD">
              <w:rPr>
                <w:rFonts w:eastAsia="Arial"/>
                <w:color w:val="000000"/>
                <w:sz w:val="22"/>
                <w:szCs w:val="22"/>
                <w:lang w:val="ru-RU"/>
              </w:rPr>
              <w:t>о бюджета составили</w:t>
            </w:r>
            <w:proofErr w:type="gramEnd"/>
            <w:r w:rsidR="00477B2D" w:rsidRPr="008927BD">
              <w:rPr>
                <w:rFonts w:eastAsia="Arial"/>
                <w:color w:val="000000"/>
                <w:sz w:val="22"/>
                <w:szCs w:val="22"/>
                <w:lang w:val="ru-RU"/>
              </w:rPr>
              <w:t xml:space="preserve"> </w:t>
            </w:r>
            <w:r w:rsidR="000A0EB6" w:rsidRPr="008927BD">
              <w:rPr>
                <w:rFonts w:eastAsia="Arial"/>
                <w:color w:val="000000"/>
                <w:sz w:val="22"/>
                <w:szCs w:val="22"/>
                <w:lang w:val="ru-RU"/>
              </w:rPr>
              <w:t xml:space="preserve">17 193 771,58 </w:t>
            </w:r>
            <w:r w:rsidR="00D37A63" w:rsidRPr="008927BD">
              <w:rPr>
                <w:rFonts w:eastAsia="Arial"/>
                <w:color w:val="000000"/>
                <w:sz w:val="22"/>
                <w:szCs w:val="22"/>
                <w:lang w:val="ru-RU"/>
              </w:rPr>
              <w:t>рублей при</w:t>
            </w:r>
            <w:r w:rsidR="00477B2D" w:rsidRPr="008927BD">
              <w:rPr>
                <w:rFonts w:eastAsia="Arial"/>
                <w:color w:val="000000"/>
                <w:sz w:val="22"/>
                <w:szCs w:val="22"/>
                <w:lang w:val="ru-RU"/>
              </w:rPr>
              <w:t xml:space="preserve"> плановом значении </w:t>
            </w:r>
            <w:r w:rsidR="000A0EB6" w:rsidRPr="008927BD">
              <w:rPr>
                <w:rFonts w:eastAsia="Arial"/>
                <w:color w:val="000000"/>
                <w:sz w:val="22"/>
                <w:szCs w:val="22"/>
                <w:lang w:val="ru-RU"/>
              </w:rPr>
              <w:t xml:space="preserve">17 862 832,63 </w:t>
            </w:r>
            <w:r w:rsidR="00D37A63" w:rsidRPr="008927BD">
              <w:rPr>
                <w:rFonts w:eastAsia="Arial"/>
                <w:color w:val="000000"/>
                <w:sz w:val="22"/>
                <w:szCs w:val="22"/>
                <w:lang w:val="ru-RU"/>
              </w:rPr>
              <w:t xml:space="preserve">рублей. </w:t>
            </w:r>
            <w:proofErr w:type="gramStart"/>
            <w:r w:rsidR="00D37A63" w:rsidRPr="008927BD">
              <w:rPr>
                <w:rFonts w:eastAsia="Arial"/>
                <w:color w:val="000000"/>
                <w:sz w:val="22"/>
                <w:szCs w:val="22"/>
                <w:lang w:val="ru-RU"/>
              </w:rPr>
              <w:t>Остаток неиспользованных а</w:t>
            </w:r>
            <w:r w:rsidR="00477B2D" w:rsidRPr="008927BD">
              <w:rPr>
                <w:rFonts w:eastAsia="Arial"/>
                <w:color w:val="000000"/>
                <w:sz w:val="22"/>
                <w:szCs w:val="22"/>
                <w:lang w:val="ru-RU"/>
              </w:rPr>
              <w:t xml:space="preserve">ссигнований в сумме </w:t>
            </w:r>
            <w:r w:rsidR="000A0EB6" w:rsidRPr="008927BD">
              <w:rPr>
                <w:rFonts w:eastAsia="Arial"/>
                <w:color w:val="000000"/>
                <w:sz w:val="22"/>
                <w:szCs w:val="22"/>
                <w:lang w:val="ru-RU"/>
              </w:rPr>
              <w:t xml:space="preserve">669061,05 </w:t>
            </w:r>
            <w:r w:rsidR="00D37A63" w:rsidRPr="008927BD">
              <w:rPr>
                <w:rFonts w:eastAsia="Arial"/>
                <w:color w:val="000000"/>
                <w:sz w:val="22"/>
                <w:szCs w:val="22"/>
                <w:lang w:val="ru-RU"/>
              </w:rPr>
              <w:t>рублей связан с тем, что численность обучающихся с ограниченными возможностями здоровья фактически ниже плановой.</w:t>
            </w:r>
            <w:proofErr w:type="gramEnd"/>
          </w:p>
          <w:p w:rsidR="00D37A63" w:rsidRPr="008927BD" w:rsidRDefault="00737E96" w:rsidP="00D37A63">
            <w:pPr>
              <w:jc w:val="both"/>
              <w:rPr>
                <w:rFonts w:eastAsia="Arial"/>
                <w:color w:val="000000"/>
                <w:sz w:val="22"/>
                <w:szCs w:val="22"/>
                <w:lang w:val="ru-RU"/>
              </w:rPr>
            </w:pPr>
            <w:r w:rsidRPr="008927BD">
              <w:rPr>
                <w:rFonts w:eastAsia="Arial"/>
                <w:color w:val="000000"/>
                <w:sz w:val="22"/>
                <w:szCs w:val="22"/>
                <w:lang w:val="ru-RU"/>
              </w:rPr>
              <w:t>3.7</w:t>
            </w:r>
            <w:r w:rsidR="00D37A63" w:rsidRPr="008927BD">
              <w:rPr>
                <w:rFonts w:eastAsia="Arial"/>
                <w:color w:val="000000"/>
                <w:sz w:val="22"/>
                <w:szCs w:val="22"/>
                <w:lang w:val="ru-RU"/>
              </w:rPr>
              <w:t>.</w:t>
            </w:r>
            <w:r w:rsidR="00D37A63" w:rsidRPr="008927BD">
              <w:rPr>
                <w:sz w:val="22"/>
                <w:szCs w:val="22"/>
                <w:lang w:val="ru-RU"/>
              </w:rPr>
              <w:t xml:space="preserve"> </w:t>
            </w:r>
            <w:r w:rsidR="00D37A63" w:rsidRPr="008927BD">
              <w:rPr>
                <w:rFonts w:eastAsia="Arial"/>
                <w:color w:val="000000"/>
                <w:sz w:val="22"/>
                <w:szCs w:val="22"/>
                <w:lang w:val="ru-RU"/>
              </w:rPr>
              <w:t>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w:t>
            </w:r>
            <w:r w:rsidR="007D0535" w:rsidRPr="008927BD">
              <w:rPr>
                <w:rFonts w:eastAsia="Arial"/>
                <w:color w:val="000000"/>
                <w:sz w:val="22"/>
                <w:szCs w:val="22"/>
                <w:lang w:val="ru-RU"/>
              </w:rPr>
              <w:t xml:space="preserve">тного бюджета в сумме </w:t>
            </w:r>
            <w:r w:rsidR="007A6AD4" w:rsidRPr="008927BD">
              <w:rPr>
                <w:rFonts w:eastAsia="Arial"/>
                <w:color w:val="000000"/>
                <w:sz w:val="22"/>
                <w:szCs w:val="22"/>
                <w:lang w:val="ru-RU"/>
              </w:rPr>
              <w:t xml:space="preserve">2 927 552,85 </w:t>
            </w:r>
            <w:r w:rsidR="00D37A63" w:rsidRPr="008927BD">
              <w:rPr>
                <w:rFonts w:eastAsia="Arial"/>
                <w:color w:val="000000"/>
                <w:sz w:val="22"/>
                <w:szCs w:val="22"/>
                <w:lang w:val="ru-RU"/>
              </w:rPr>
              <w:t>рублей пр</w:t>
            </w:r>
            <w:r w:rsidR="007D0535" w:rsidRPr="008927BD">
              <w:rPr>
                <w:rFonts w:eastAsia="Arial"/>
                <w:color w:val="000000"/>
                <w:sz w:val="22"/>
                <w:szCs w:val="22"/>
                <w:lang w:val="ru-RU"/>
              </w:rPr>
              <w:t xml:space="preserve">и плановом значении </w:t>
            </w:r>
            <w:r w:rsidR="007A6AD4" w:rsidRPr="008927BD">
              <w:rPr>
                <w:rFonts w:eastAsia="Arial"/>
                <w:color w:val="000000"/>
                <w:sz w:val="22"/>
                <w:szCs w:val="22"/>
                <w:lang w:val="ru-RU"/>
              </w:rPr>
              <w:t xml:space="preserve">3 004 500,00 </w:t>
            </w:r>
            <w:r w:rsidR="00D37A63" w:rsidRPr="008927BD">
              <w:rPr>
                <w:rFonts w:eastAsia="Arial"/>
                <w:color w:val="000000"/>
                <w:sz w:val="22"/>
                <w:szCs w:val="22"/>
                <w:lang w:val="ru-RU"/>
              </w:rPr>
              <w:t>рублей. Остаток неиспользованных</w:t>
            </w:r>
            <w:r w:rsidR="007D0535" w:rsidRPr="008927BD">
              <w:rPr>
                <w:rFonts w:eastAsia="Arial"/>
                <w:color w:val="000000"/>
                <w:sz w:val="22"/>
                <w:szCs w:val="22"/>
                <w:lang w:val="ru-RU"/>
              </w:rPr>
              <w:t xml:space="preserve"> ассигнований в сумме </w:t>
            </w:r>
            <w:r w:rsidR="007A6AD4" w:rsidRPr="008927BD">
              <w:rPr>
                <w:rFonts w:eastAsia="Arial"/>
                <w:color w:val="000000"/>
                <w:sz w:val="22"/>
                <w:szCs w:val="22"/>
                <w:lang w:val="ru-RU"/>
              </w:rPr>
              <w:t>76</w:t>
            </w:r>
            <w:r w:rsidR="001131EE" w:rsidRPr="008927BD">
              <w:rPr>
                <w:rFonts w:eastAsia="Arial"/>
                <w:color w:val="000000"/>
                <w:sz w:val="22"/>
                <w:szCs w:val="22"/>
                <w:lang w:val="ru-RU"/>
              </w:rPr>
              <w:t xml:space="preserve"> </w:t>
            </w:r>
            <w:r w:rsidR="007A6AD4" w:rsidRPr="008927BD">
              <w:rPr>
                <w:rFonts w:eastAsia="Arial"/>
                <w:color w:val="000000"/>
                <w:sz w:val="22"/>
                <w:szCs w:val="22"/>
                <w:lang w:val="ru-RU"/>
              </w:rPr>
              <w:t xml:space="preserve">947,15 </w:t>
            </w:r>
            <w:r w:rsidR="00D37A63" w:rsidRPr="008927BD">
              <w:rPr>
                <w:rFonts w:eastAsia="Arial"/>
                <w:color w:val="000000"/>
                <w:sz w:val="22"/>
                <w:szCs w:val="22"/>
                <w:lang w:val="ru-RU"/>
              </w:rPr>
              <w:t>рублей сложился в связи с отсутствием потребности;</w:t>
            </w:r>
          </w:p>
          <w:p w:rsidR="00F54536" w:rsidRPr="008927BD" w:rsidRDefault="00737E96" w:rsidP="00D37A63">
            <w:pPr>
              <w:jc w:val="both"/>
              <w:rPr>
                <w:rFonts w:eastAsia="Arial"/>
                <w:color w:val="000000"/>
                <w:sz w:val="22"/>
                <w:szCs w:val="22"/>
                <w:lang w:val="ru-RU"/>
              </w:rPr>
            </w:pPr>
            <w:r w:rsidRPr="008927BD">
              <w:rPr>
                <w:rFonts w:eastAsia="Arial"/>
                <w:color w:val="000000"/>
                <w:sz w:val="22"/>
                <w:szCs w:val="22"/>
                <w:lang w:val="ru-RU"/>
              </w:rPr>
              <w:t>3.8</w:t>
            </w:r>
            <w:r w:rsidR="00D37A63" w:rsidRPr="008927BD">
              <w:rPr>
                <w:rFonts w:eastAsia="Arial"/>
                <w:color w:val="000000"/>
                <w:sz w:val="22"/>
                <w:szCs w:val="22"/>
                <w:lang w:val="ru-RU"/>
              </w:rPr>
              <w:t xml:space="preserve">. Расходы на капитальный ремонт </w:t>
            </w:r>
            <w:proofErr w:type="gramStart"/>
            <w:r w:rsidR="00D37A63" w:rsidRPr="008927BD">
              <w:rPr>
                <w:rFonts w:eastAsia="Arial"/>
                <w:color w:val="000000"/>
                <w:sz w:val="22"/>
                <w:szCs w:val="22"/>
                <w:lang w:val="ru-RU"/>
              </w:rPr>
              <w:t>образовательных организаций, реализующих общеобразовательные программы Нижегородской области за счет средств субсидии областного бюджета п</w:t>
            </w:r>
            <w:r w:rsidR="00F54536" w:rsidRPr="008927BD">
              <w:rPr>
                <w:rFonts w:eastAsia="Arial"/>
                <w:color w:val="000000"/>
                <w:sz w:val="22"/>
                <w:szCs w:val="22"/>
                <w:lang w:val="ru-RU"/>
              </w:rPr>
              <w:t>роизведены</w:t>
            </w:r>
            <w:proofErr w:type="gramEnd"/>
            <w:r w:rsidR="00F54536" w:rsidRPr="008927BD">
              <w:rPr>
                <w:rFonts w:eastAsia="Arial"/>
                <w:color w:val="000000"/>
                <w:sz w:val="22"/>
                <w:szCs w:val="22"/>
                <w:lang w:val="ru-RU"/>
              </w:rPr>
              <w:t xml:space="preserve"> в сумме </w:t>
            </w:r>
            <w:r w:rsidR="006E08F9" w:rsidRPr="008927BD">
              <w:rPr>
                <w:rFonts w:eastAsia="Arial"/>
                <w:color w:val="000000"/>
                <w:sz w:val="22"/>
                <w:szCs w:val="22"/>
                <w:lang w:val="ru-RU"/>
              </w:rPr>
              <w:t>14 485 000,00</w:t>
            </w:r>
            <w:r w:rsidR="00030EB6" w:rsidRPr="008927BD">
              <w:rPr>
                <w:rFonts w:eastAsia="Arial"/>
                <w:color w:val="000000"/>
                <w:sz w:val="22"/>
                <w:szCs w:val="22"/>
                <w:lang w:val="ru-RU"/>
              </w:rPr>
              <w:t xml:space="preserve"> рублей</w:t>
            </w:r>
            <w:r w:rsidR="00F54536" w:rsidRPr="008927BD">
              <w:rPr>
                <w:rFonts w:eastAsia="Arial"/>
                <w:color w:val="000000"/>
                <w:sz w:val="22"/>
                <w:szCs w:val="22"/>
                <w:lang w:val="ru-RU"/>
              </w:rPr>
              <w:t xml:space="preserve">, или 100% от плана. </w:t>
            </w:r>
            <w:r w:rsidR="00030EB6" w:rsidRPr="008927BD">
              <w:rPr>
                <w:rFonts w:eastAsia="Arial"/>
                <w:color w:val="000000"/>
                <w:sz w:val="22"/>
                <w:szCs w:val="22"/>
                <w:lang w:val="ru-RU"/>
              </w:rPr>
              <w:t xml:space="preserve"> </w:t>
            </w:r>
          </w:p>
          <w:p w:rsidR="00F54536" w:rsidRPr="008927BD" w:rsidRDefault="00737E96" w:rsidP="00D37A63">
            <w:pPr>
              <w:jc w:val="both"/>
              <w:rPr>
                <w:rFonts w:eastAsia="Arial"/>
                <w:color w:val="000000"/>
                <w:sz w:val="22"/>
                <w:szCs w:val="22"/>
                <w:lang w:val="ru-RU"/>
              </w:rPr>
            </w:pPr>
            <w:r w:rsidRPr="008927BD">
              <w:rPr>
                <w:rFonts w:eastAsia="Arial"/>
                <w:color w:val="000000"/>
                <w:sz w:val="22"/>
                <w:szCs w:val="22"/>
                <w:lang w:val="ru-RU"/>
              </w:rPr>
              <w:t>3.9</w:t>
            </w:r>
            <w:r w:rsidR="00D37A63" w:rsidRPr="008927BD">
              <w:rPr>
                <w:rFonts w:eastAsia="Arial"/>
                <w:color w:val="000000"/>
                <w:sz w:val="22"/>
                <w:szCs w:val="22"/>
                <w:lang w:val="ru-RU"/>
              </w:rPr>
              <w:t xml:space="preserve">. Расходы на капитальный ремонт </w:t>
            </w:r>
            <w:proofErr w:type="gramStart"/>
            <w:r w:rsidR="00D37A63" w:rsidRPr="008927BD">
              <w:rPr>
                <w:rFonts w:eastAsia="Arial"/>
                <w:color w:val="000000"/>
                <w:sz w:val="22"/>
                <w:szCs w:val="22"/>
                <w:lang w:val="ru-RU"/>
              </w:rPr>
              <w:t xml:space="preserve">образовательных организаций, реализующих общеобразовательные программы Нижегородской области за счет средств местного бюджета </w:t>
            </w:r>
            <w:r w:rsidR="00030EB6" w:rsidRPr="008927BD">
              <w:rPr>
                <w:rFonts w:eastAsia="Arial"/>
                <w:color w:val="000000"/>
                <w:sz w:val="22"/>
                <w:szCs w:val="22"/>
                <w:lang w:val="ru-RU"/>
              </w:rPr>
              <w:t>произведены</w:t>
            </w:r>
            <w:proofErr w:type="gramEnd"/>
            <w:r w:rsidR="00030EB6" w:rsidRPr="008927BD">
              <w:rPr>
                <w:rFonts w:eastAsia="Arial"/>
                <w:color w:val="000000"/>
                <w:sz w:val="22"/>
                <w:szCs w:val="22"/>
                <w:lang w:val="ru-RU"/>
              </w:rPr>
              <w:t xml:space="preserve"> в сумме </w:t>
            </w:r>
            <w:r w:rsidR="006E08F9" w:rsidRPr="008927BD">
              <w:rPr>
                <w:rFonts w:eastAsia="Arial"/>
                <w:color w:val="000000"/>
                <w:sz w:val="22"/>
                <w:szCs w:val="22"/>
                <w:lang w:val="ru-RU"/>
              </w:rPr>
              <w:t>762 368,42</w:t>
            </w:r>
            <w:r w:rsidR="00F54536" w:rsidRPr="008927BD">
              <w:rPr>
                <w:rFonts w:eastAsia="Arial"/>
                <w:color w:val="000000"/>
                <w:sz w:val="22"/>
                <w:szCs w:val="22"/>
                <w:lang w:val="ru-RU"/>
              </w:rPr>
              <w:t xml:space="preserve"> рублей, или 100% от плана</w:t>
            </w:r>
            <w:r w:rsidR="00D37A63" w:rsidRPr="008927BD">
              <w:rPr>
                <w:rFonts w:eastAsia="Arial"/>
                <w:color w:val="000000"/>
                <w:sz w:val="22"/>
                <w:szCs w:val="22"/>
                <w:lang w:val="ru-RU"/>
              </w:rPr>
              <w:t xml:space="preserve">. </w:t>
            </w:r>
          </w:p>
          <w:p w:rsidR="006E08F9" w:rsidRPr="008927BD" w:rsidRDefault="00737E96" w:rsidP="00D37A63">
            <w:pPr>
              <w:jc w:val="both"/>
              <w:rPr>
                <w:rFonts w:eastAsia="Arial"/>
                <w:color w:val="000000"/>
                <w:sz w:val="22"/>
                <w:szCs w:val="22"/>
                <w:lang w:val="ru-RU"/>
              </w:rPr>
            </w:pPr>
            <w:r w:rsidRPr="008927BD">
              <w:rPr>
                <w:rFonts w:eastAsia="Arial"/>
                <w:color w:val="000000"/>
                <w:sz w:val="22"/>
                <w:szCs w:val="22"/>
                <w:lang w:val="ru-RU"/>
              </w:rPr>
              <w:t>3.10</w:t>
            </w:r>
            <w:r w:rsidR="006E08F9" w:rsidRPr="008927BD">
              <w:rPr>
                <w:rFonts w:eastAsia="Arial"/>
                <w:color w:val="000000"/>
                <w:sz w:val="22"/>
                <w:szCs w:val="22"/>
                <w:lang w:val="ru-RU"/>
              </w:rPr>
              <w:t xml:space="preserve">. Расходы на капитальный ремонт образовательных организаций за счет возврата остатков субвенций прошлых лет за счет средств субсидии областного бюджета произведены в сумме </w:t>
            </w:r>
            <w:r w:rsidR="000B6556" w:rsidRPr="008927BD">
              <w:rPr>
                <w:rFonts w:eastAsia="Arial"/>
                <w:color w:val="000000"/>
                <w:sz w:val="22"/>
                <w:szCs w:val="22"/>
                <w:lang w:val="ru-RU"/>
              </w:rPr>
              <w:t>40 487 674,39</w:t>
            </w:r>
            <w:r w:rsidR="006E08F9" w:rsidRPr="008927BD">
              <w:rPr>
                <w:rFonts w:eastAsia="Arial"/>
                <w:color w:val="000000"/>
                <w:sz w:val="22"/>
                <w:szCs w:val="22"/>
                <w:lang w:val="ru-RU"/>
              </w:rPr>
              <w:t xml:space="preserve"> рублей, или 100% от плана.  </w:t>
            </w:r>
          </w:p>
          <w:p w:rsidR="00301DAC" w:rsidRPr="008927BD" w:rsidRDefault="00737E96" w:rsidP="00D37A63">
            <w:pPr>
              <w:jc w:val="both"/>
              <w:rPr>
                <w:rFonts w:eastAsia="Arial"/>
                <w:color w:val="000000"/>
                <w:sz w:val="22"/>
                <w:szCs w:val="22"/>
                <w:lang w:val="ru-RU"/>
              </w:rPr>
            </w:pPr>
            <w:r w:rsidRPr="008927BD">
              <w:rPr>
                <w:rFonts w:eastAsia="Arial"/>
                <w:color w:val="000000"/>
                <w:sz w:val="22"/>
                <w:szCs w:val="22"/>
                <w:lang w:val="ru-RU"/>
              </w:rPr>
              <w:t>3.11</w:t>
            </w:r>
            <w:r w:rsidR="006E08F9" w:rsidRPr="008927BD">
              <w:rPr>
                <w:rFonts w:eastAsia="Arial"/>
                <w:color w:val="000000"/>
                <w:sz w:val="22"/>
                <w:szCs w:val="22"/>
                <w:lang w:val="ru-RU"/>
              </w:rPr>
              <w:t xml:space="preserve">. Расходы на капитальный ремонт образовательных организаций за счет возврата остатков субвенций прошлых лет за счет средств субсидии местного бюджета произведены в сумме 408 966,41 рублей, или 100% от плана. </w:t>
            </w:r>
          </w:p>
          <w:p w:rsidR="006E08F9" w:rsidRPr="008927BD" w:rsidRDefault="00301DAC" w:rsidP="00D37A63">
            <w:pPr>
              <w:jc w:val="both"/>
              <w:rPr>
                <w:rFonts w:eastAsia="Arial"/>
                <w:color w:val="000000"/>
                <w:sz w:val="22"/>
                <w:szCs w:val="22"/>
                <w:lang w:val="ru-RU"/>
              </w:rPr>
            </w:pPr>
            <w:r w:rsidRPr="008927BD">
              <w:rPr>
                <w:rFonts w:eastAsia="Arial"/>
                <w:color w:val="000000"/>
                <w:sz w:val="22"/>
                <w:szCs w:val="22"/>
                <w:lang w:val="ru-RU"/>
              </w:rPr>
              <w:t>3.12.</w:t>
            </w:r>
            <w:r w:rsidR="006E08F9" w:rsidRPr="008927BD">
              <w:rPr>
                <w:rFonts w:eastAsia="Arial"/>
                <w:color w:val="000000"/>
                <w:sz w:val="22"/>
                <w:szCs w:val="22"/>
                <w:lang w:val="ru-RU"/>
              </w:rPr>
              <w:t xml:space="preserve"> </w:t>
            </w:r>
            <w:r w:rsidRPr="008927BD">
              <w:rPr>
                <w:rFonts w:eastAsia="Arial"/>
                <w:color w:val="000000"/>
                <w:sz w:val="22"/>
                <w:szCs w:val="22"/>
                <w:lang w:val="ru-RU"/>
              </w:rPr>
              <w:t xml:space="preserve">Расходы на капитальный ремонт муниципальных учреждений в рамках реализации адресной инвестиционной программы Нижегородской области в сумме 46 591 250,00 рублей или 100% от плана </w:t>
            </w:r>
            <w:proofErr w:type="gramStart"/>
            <w:r w:rsidRPr="008927BD">
              <w:rPr>
                <w:rFonts w:eastAsia="Arial"/>
                <w:color w:val="000000"/>
                <w:sz w:val="22"/>
                <w:szCs w:val="22"/>
                <w:lang w:val="ru-RU"/>
              </w:rPr>
              <w:t xml:space="preserve">( </w:t>
            </w:r>
            <w:proofErr w:type="gramEnd"/>
            <w:r w:rsidRPr="008927BD">
              <w:rPr>
                <w:rFonts w:eastAsia="Arial"/>
                <w:color w:val="000000"/>
                <w:sz w:val="22"/>
                <w:szCs w:val="22"/>
                <w:lang w:val="ru-RU"/>
              </w:rPr>
              <w:t>в том числе за счет средств субсидии областного бюджета -</w:t>
            </w:r>
            <w:r w:rsidR="0065201A" w:rsidRPr="008927BD">
              <w:rPr>
                <w:rFonts w:eastAsia="Arial"/>
                <w:color w:val="000000"/>
                <w:sz w:val="22"/>
                <w:szCs w:val="22"/>
                <w:lang w:val="ru-RU"/>
              </w:rPr>
              <w:t>37 273 000,00 рублей, за счет средств субсидии местного бюджета- 9 318 250,00 рублей).</w:t>
            </w:r>
          </w:p>
          <w:p w:rsidR="00D37A63" w:rsidRPr="008927BD" w:rsidRDefault="0065201A" w:rsidP="00D37A63">
            <w:pPr>
              <w:jc w:val="both"/>
              <w:rPr>
                <w:rFonts w:eastAsia="Arial"/>
                <w:color w:val="000000"/>
                <w:sz w:val="22"/>
                <w:szCs w:val="22"/>
                <w:lang w:val="ru-RU"/>
              </w:rPr>
            </w:pPr>
            <w:r w:rsidRPr="008927BD">
              <w:rPr>
                <w:rFonts w:eastAsia="Arial"/>
                <w:color w:val="000000"/>
                <w:sz w:val="22"/>
                <w:szCs w:val="22"/>
                <w:lang w:val="ru-RU"/>
              </w:rPr>
              <w:lastRenderedPageBreak/>
              <w:t>3.13</w:t>
            </w:r>
            <w:r w:rsidR="00D37A63" w:rsidRPr="008927BD">
              <w:rPr>
                <w:rFonts w:eastAsia="Arial"/>
                <w:color w:val="000000"/>
                <w:sz w:val="22"/>
                <w:szCs w:val="22"/>
                <w:lang w:val="ru-RU"/>
              </w:rPr>
              <w:t>. Расходы на финансовое обеспечение деятельности центров образования цифрового и гуманитарного профилей "Точка роста" в рамках реализации федерального проекта "Совреме</w:t>
            </w:r>
            <w:r w:rsidR="0063683F" w:rsidRPr="008927BD">
              <w:rPr>
                <w:rFonts w:eastAsia="Arial"/>
                <w:color w:val="000000"/>
                <w:sz w:val="22"/>
                <w:szCs w:val="22"/>
                <w:lang w:val="ru-RU"/>
              </w:rPr>
              <w:t xml:space="preserve">нная школа" в сумме </w:t>
            </w:r>
            <w:r w:rsidR="00B14445" w:rsidRPr="008927BD">
              <w:rPr>
                <w:rFonts w:eastAsia="Arial"/>
                <w:color w:val="000000"/>
                <w:sz w:val="22"/>
                <w:szCs w:val="22"/>
                <w:lang w:val="ru-RU"/>
              </w:rPr>
              <w:t xml:space="preserve">7 624 495,00 </w:t>
            </w:r>
            <w:r w:rsidR="00AB2C95" w:rsidRPr="008927BD">
              <w:rPr>
                <w:rFonts w:eastAsia="Arial"/>
                <w:color w:val="000000"/>
                <w:sz w:val="22"/>
                <w:szCs w:val="22"/>
                <w:lang w:val="ru-RU"/>
              </w:rPr>
              <w:t>рублей или 100 % от плана.</w:t>
            </w:r>
          </w:p>
          <w:p w:rsidR="00AB2C95" w:rsidRPr="008927BD" w:rsidRDefault="0065201A" w:rsidP="00D37A63">
            <w:pPr>
              <w:jc w:val="both"/>
              <w:rPr>
                <w:rFonts w:eastAsia="Arial"/>
                <w:color w:val="000000"/>
                <w:sz w:val="22"/>
                <w:szCs w:val="22"/>
                <w:lang w:val="ru-RU"/>
              </w:rPr>
            </w:pPr>
            <w:r w:rsidRPr="008927BD">
              <w:rPr>
                <w:rFonts w:eastAsia="Arial"/>
                <w:color w:val="000000"/>
                <w:sz w:val="22"/>
                <w:szCs w:val="22"/>
                <w:lang w:val="ru-RU"/>
              </w:rPr>
              <w:t>3.14</w:t>
            </w:r>
            <w:r w:rsidR="00AB2C95" w:rsidRPr="008927BD">
              <w:rPr>
                <w:rFonts w:eastAsia="Arial"/>
                <w:color w:val="000000"/>
                <w:sz w:val="22"/>
                <w:szCs w:val="22"/>
                <w:lang w:val="ru-RU"/>
              </w:rPr>
              <w:t>.</w:t>
            </w:r>
            <w:r w:rsidR="00AB2C95" w:rsidRPr="008927BD">
              <w:rPr>
                <w:sz w:val="22"/>
                <w:szCs w:val="22"/>
                <w:lang w:val="ru-RU"/>
              </w:rPr>
              <w:t xml:space="preserve"> </w:t>
            </w:r>
            <w:r w:rsidR="00AB2C95" w:rsidRPr="008927BD">
              <w:rPr>
                <w:rFonts w:eastAsia="Arial"/>
                <w:color w:val="000000"/>
                <w:sz w:val="22"/>
                <w:szCs w:val="22"/>
                <w:lang w:val="ru-RU"/>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том числе:</w:t>
            </w:r>
          </w:p>
          <w:p w:rsidR="00AB2C95" w:rsidRPr="008927BD" w:rsidRDefault="00AB2C95" w:rsidP="00D37A63">
            <w:pPr>
              <w:jc w:val="both"/>
              <w:rPr>
                <w:color w:val="000000"/>
                <w:sz w:val="22"/>
                <w:szCs w:val="22"/>
                <w:lang w:val="ru-RU"/>
              </w:rPr>
            </w:pPr>
            <w:r w:rsidRPr="008927BD">
              <w:rPr>
                <w:rFonts w:eastAsia="Arial"/>
                <w:color w:val="000000"/>
                <w:sz w:val="22"/>
                <w:szCs w:val="22"/>
                <w:lang w:val="ru-RU"/>
              </w:rPr>
              <w:t xml:space="preserve">- </w:t>
            </w:r>
            <w:r w:rsidRPr="008927BD">
              <w:rPr>
                <w:color w:val="000000"/>
                <w:sz w:val="22"/>
                <w:szCs w:val="22"/>
                <w:lang w:val="ru-RU"/>
              </w:rPr>
              <w:t>за счет средств федерального бюджета в сумме 1 688 948,00 рублей или  100 % от уточненного плана в сумме 1 688 948,00 рублей;</w:t>
            </w:r>
          </w:p>
          <w:p w:rsidR="00AB2C95" w:rsidRPr="008927BD" w:rsidRDefault="00AB2C95" w:rsidP="00D37A63">
            <w:pPr>
              <w:jc w:val="both"/>
              <w:rPr>
                <w:color w:val="000000"/>
                <w:sz w:val="22"/>
                <w:szCs w:val="22"/>
                <w:lang w:val="ru-RU"/>
              </w:rPr>
            </w:pPr>
            <w:r w:rsidRPr="008927BD">
              <w:rPr>
                <w:color w:val="000000"/>
                <w:sz w:val="22"/>
                <w:szCs w:val="22"/>
                <w:lang w:val="ru-RU"/>
              </w:rPr>
              <w:t>- за счет средств областного бюджета в сумме 70 373,00 рублей или  100 % от уточненного плана в сумме 70 373,00 рублей;</w:t>
            </w:r>
          </w:p>
          <w:p w:rsidR="00AB2C95" w:rsidRPr="008927BD" w:rsidRDefault="00AB2C95" w:rsidP="00AB2C95">
            <w:pPr>
              <w:jc w:val="both"/>
              <w:rPr>
                <w:color w:val="000000"/>
                <w:sz w:val="22"/>
                <w:szCs w:val="22"/>
                <w:lang w:val="ru-RU"/>
              </w:rPr>
            </w:pPr>
            <w:r w:rsidRPr="008927BD">
              <w:rPr>
                <w:color w:val="000000"/>
                <w:sz w:val="22"/>
                <w:szCs w:val="22"/>
                <w:lang w:val="ru-RU"/>
              </w:rPr>
              <w:t>- за счет средств местного бюджета в сумме 1 759 321,00 рублей или  100 % от уточненного плана в сумме 1 759 321,00 рублей;</w:t>
            </w:r>
          </w:p>
          <w:p w:rsidR="00AB2C95" w:rsidRPr="008927BD" w:rsidRDefault="00AB2C95" w:rsidP="00D37A63">
            <w:pPr>
              <w:jc w:val="both"/>
              <w:rPr>
                <w:color w:val="000000"/>
                <w:sz w:val="22"/>
                <w:szCs w:val="22"/>
                <w:lang w:val="ru-RU"/>
              </w:rPr>
            </w:pPr>
            <w:r w:rsidRPr="008927BD">
              <w:rPr>
                <w:color w:val="000000"/>
                <w:sz w:val="22"/>
                <w:szCs w:val="22"/>
                <w:lang w:val="ru-RU"/>
              </w:rPr>
              <w:t>Средства направлены на ремонт спортивного зала МАОУ ОШ № 19.</w:t>
            </w:r>
          </w:p>
          <w:p w:rsidR="00D37A63" w:rsidRPr="008927BD" w:rsidRDefault="0065201A" w:rsidP="00D37A63">
            <w:pPr>
              <w:jc w:val="both"/>
              <w:rPr>
                <w:rFonts w:eastAsia="Arial"/>
                <w:color w:val="000000"/>
                <w:sz w:val="22"/>
                <w:szCs w:val="22"/>
                <w:lang w:val="ru-RU"/>
              </w:rPr>
            </w:pPr>
            <w:r w:rsidRPr="008927BD">
              <w:rPr>
                <w:rFonts w:eastAsia="Arial"/>
                <w:color w:val="000000"/>
                <w:sz w:val="22"/>
                <w:szCs w:val="22"/>
                <w:lang w:val="ru-RU"/>
              </w:rPr>
              <w:t>3.15</w:t>
            </w:r>
            <w:r w:rsidR="00D37A63" w:rsidRPr="008927BD">
              <w:rPr>
                <w:rFonts w:eastAsia="Arial"/>
                <w:color w:val="000000"/>
                <w:sz w:val="22"/>
                <w:szCs w:val="22"/>
                <w:lang w:val="ru-RU"/>
              </w:rPr>
              <w:t xml:space="preserve">. </w:t>
            </w:r>
            <w:proofErr w:type="gramStart"/>
            <w:r w:rsidR="00D37A63" w:rsidRPr="008927BD">
              <w:rPr>
                <w:rFonts w:eastAsia="Arial"/>
                <w:color w:val="000000"/>
                <w:sz w:val="22"/>
                <w:szCs w:val="22"/>
                <w:lang w:val="ru-RU"/>
              </w:rPr>
              <w:t>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счет средств субвенции федеральн</w:t>
            </w:r>
            <w:r w:rsidR="008729D3" w:rsidRPr="008927BD">
              <w:rPr>
                <w:rFonts w:eastAsia="Arial"/>
                <w:color w:val="000000"/>
                <w:sz w:val="22"/>
                <w:szCs w:val="22"/>
                <w:lang w:val="ru-RU"/>
              </w:rPr>
              <w:t xml:space="preserve">ого бюджета в сумме </w:t>
            </w:r>
            <w:r w:rsidR="003E359C" w:rsidRPr="008927BD">
              <w:rPr>
                <w:rFonts w:eastAsia="Arial"/>
                <w:color w:val="000000"/>
                <w:sz w:val="22"/>
                <w:szCs w:val="22"/>
                <w:lang w:val="ru-RU"/>
              </w:rPr>
              <w:t xml:space="preserve">47 327 142,19 </w:t>
            </w:r>
            <w:r w:rsidR="008729D3" w:rsidRPr="008927BD">
              <w:rPr>
                <w:rFonts w:eastAsia="Arial"/>
                <w:color w:val="000000"/>
                <w:sz w:val="22"/>
                <w:szCs w:val="22"/>
                <w:lang w:val="ru-RU"/>
              </w:rPr>
              <w:t>рублей</w:t>
            </w:r>
            <w:r w:rsidR="003E359C" w:rsidRPr="008927BD">
              <w:rPr>
                <w:rFonts w:eastAsia="Arial"/>
                <w:color w:val="000000"/>
                <w:sz w:val="22"/>
                <w:szCs w:val="22"/>
                <w:lang w:val="ru-RU"/>
              </w:rPr>
              <w:t xml:space="preserve"> или 97,9% от плана в сумме</w:t>
            </w:r>
            <w:r w:rsidR="008729D3" w:rsidRPr="008927BD">
              <w:rPr>
                <w:rFonts w:eastAsia="Arial"/>
                <w:color w:val="000000"/>
                <w:sz w:val="22"/>
                <w:szCs w:val="22"/>
                <w:lang w:val="ru-RU"/>
              </w:rPr>
              <w:t xml:space="preserve"> </w:t>
            </w:r>
            <w:r w:rsidR="003E359C" w:rsidRPr="008927BD">
              <w:rPr>
                <w:rFonts w:eastAsia="Arial"/>
                <w:color w:val="000000"/>
                <w:sz w:val="22"/>
                <w:szCs w:val="22"/>
                <w:lang w:val="ru-RU"/>
              </w:rPr>
              <w:t>48 358 300,00</w:t>
            </w:r>
            <w:proofErr w:type="gramEnd"/>
            <w:r w:rsidR="003E359C" w:rsidRPr="008927BD">
              <w:rPr>
                <w:rFonts w:eastAsia="Arial"/>
                <w:color w:val="000000"/>
                <w:sz w:val="22"/>
                <w:szCs w:val="22"/>
                <w:lang w:val="ru-RU"/>
              </w:rPr>
              <w:t xml:space="preserve"> </w:t>
            </w:r>
            <w:r w:rsidR="00D37A63" w:rsidRPr="008927BD">
              <w:rPr>
                <w:rFonts w:eastAsia="Arial"/>
                <w:color w:val="000000"/>
                <w:sz w:val="22"/>
                <w:szCs w:val="22"/>
                <w:lang w:val="ru-RU"/>
              </w:rPr>
              <w:t xml:space="preserve">рублей. Остаток неиспользованных ассигнований в сумме </w:t>
            </w:r>
            <w:r w:rsidR="003E359C" w:rsidRPr="008927BD">
              <w:rPr>
                <w:rFonts w:eastAsia="Arial"/>
                <w:color w:val="000000"/>
                <w:sz w:val="22"/>
                <w:szCs w:val="22"/>
                <w:lang w:val="ru-RU"/>
              </w:rPr>
              <w:t xml:space="preserve">1 031 157,81 </w:t>
            </w:r>
            <w:r w:rsidR="00D37A63" w:rsidRPr="008927BD">
              <w:rPr>
                <w:rFonts w:eastAsia="Arial"/>
                <w:color w:val="000000"/>
                <w:sz w:val="22"/>
                <w:szCs w:val="22"/>
                <w:lang w:val="ru-RU"/>
              </w:rPr>
              <w:t>рублей сложился в связи с отсутствием потребности;</w:t>
            </w:r>
          </w:p>
          <w:p w:rsidR="00D37A63" w:rsidRPr="008927BD" w:rsidRDefault="00D37A63" w:rsidP="00706F72">
            <w:pPr>
              <w:jc w:val="both"/>
              <w:rPr>
                <w:rFonts w:eastAsia="Arial"/>
                <w:b/>
                <w:color w:val="000000"/>
                <w:sz w:val="22"/>
                <w:szCs w:val="22"/>
                <w:lang w:val="ru-RU"/>
              </w:rPr>
            </w:pPr>
          </w:p>
        </w:tc>
      </w:tr>
      <w:tr w:rsidR="00D37A63" w:rsidRPr="00C00A9B" w:rsidTr="00D4091D">
        <w:tc>
          <w:tcPr>
            <w:tcW w:w="675" w:type="dxa"/>
          </w:tcPr>
          <w:p w:rsidR="00D37A63" w:rsidRPr="008927BD" w:rsidRDefault="00D37A63">
            <w:pPr>
              <w:rPr>
                <w:sz w:val="22"/>
                <w:szCs w:val="22"/>
                <w:lang w:val="ru-RU"/>
              </w:rPr>
            </w:pPr>
            <w:r w:rsidRPr="008927BD">
              <w:rPr>
                <w:sz w:val="22"/>
                <w:szCs w:val="22"/>
                <w:lang w:val="ru-RU"/>
              </w:rPr>
              <w:lastRenderedPageBreak/>
              <w:t>017</w:t>
            </w:r>
          </w:p>
        </w:tc>
        <w:tc>
          <w:tcPr>
            <w:tcW w:w="9498" w:type="dxa"/>
          </w:tcPr>
          <w:p w:rsidR="00D37A63" w:rsidRPr="008927BD" w:rsidRDefault="0065201A" w:rsidP="00D37A63">
            <w:pPr>
              <w:jc w:val="both"/>
              <w:rPr>
                <w:rFonts w:eastAsia="Arial"/>
                <w:color w:val="000000"/>
                <w:sz w:val="22"/>
                <w:szCs w:val="22"/>
                <w:lang w:val="ru-RU"/>
              </w:rPr>
            </w:pPr>
            <w:proofErr w:type="gramStart"/>
            <w:r w:rsidRPr="008927BD">
              <w:rPr>
                <w:sz w:val="22"/>
                <w:szCs w:val="22"/>
                <w:lang w:val="ru-RU"/>
              </w:rPr>
              <w:t>3.16</w:t>
            </w:r>
            <w:r w:rsidR="00D37A63" w:rsidRPr="008927BD">
              <w:rPr>
                <w:sz w:val="22"/>
                <w:szCs w:val="22"/>
                <w:lang w:val="ru-RU"/>
              </w:rPr>
              <w:t xml:space="preserve">.Расходы </w:t>
            </w:r>
            <w:r w:rsidR="00D37A63" w:rsidRPr="008927BD">
              <w:rPr>
                <w:rFonts w:eastAsia="Arial"/>
                <w:color w:val="000000"/>
                <w:sz w:val="22"/>
                <w:szCs w:val="22"/>
                <w:lang w:val="ru-RU"/>
              </w:rPr>
              <w:t>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том числе:</w:t>
            </w:r>
            <w:proofErr w:type="gramEnd"/>
          </w:p>
          <w:p w:rsidR="00D37A63" w:rsidRPr="008927BD" w:rsidRDefault="00D37A63" w:rsidP="00D37A63">
            <w:pPr>
              <w:jc w:val="both"/>
              <w:rPr>
                <w:color w:val="000000"/>
                <w:sz w:val="22"/>
                <w:szCs w:val="22"/>
                <w:lang w:val="ru-RU"/>
              </w:rPr>
            </w:pPr>
            <w:r w:rsidRPr="008927BD">
              <w:rPr>
                <w:rFonts w:eastAsia="Arial"/>
                <w:color w:val="000000"/>
                <w:sz w:val="22"/>
                <w:szCs w:val="22"/>
                <w:lang w:val="ru-RU"/>
              </w:rPr>
              <w:t>-</w:t>
            </w:r>
            <w:r w:rsidRPr="008927BD">
              <w:rPr>
                <w:color w:val="000000"/>
                <w:sz w:val="22"/>
                <w:szCs w:val="22"/>
                <w:lang w:val="ru-RU"/>
              </w:rPr>
              <w:t xml:space="preserve"> за счет средств федерального бюджета в сумме </w:t>
            </w:r>
            <w:r w:rsidR="0023635F" w:rsidRPr="008927BD">
              <w:rPr>
                <w:color w:val="000000"/>
                <w:sz w:val="22"/>
                <w:szCs w:val="22"/>
                <w:lang w:val="ru-RU"/>
              </w:rPr>
              <w:t xml:space="preserve">48 005 572,94 </w:t>
            </w:r>
            <w:r w:rsidRPr="008927BD">
              <w:rPr>
                <w:color w:val="000000"/>
                <w:sz w:val="22"/>
                <w:szCs w:val="22"/>
                <w:lang w:val="ru-RU"/>
              </w:rPr>
              <w:t>рублей или</w:t>
            </w:r>
            <w:r w:rsidR="00F87338" w:rsidRPr="008927BD">
              <w:rPr>
                <w:color w:val="000000"/>
                <w:sz w:val="22"/>
                <w:szCs w:val="22"/>
                <w:lang w:val="ru-RU"/>
              </w:rPr>
              <w:t xml:space="preserve"> </w:t>
            </w:r>
            <w:r w:rsidRPr="008927BD">
              <w:rPr>
                <w:color w:val="000000"/>
                <w:sz w:val="22"/>
                <w:szCs w:val="22"/>
                <w:lang w:val="ru-RU"/>
              </w:rPr>
              <w:t xml:space="preserve"> </w:t>
            </w:r>
            <w:r w:rsidR="0023635F" w:rsidRPr="008927BD">
              <w:rPr>
                <w:color w:val="000000"/>
                <w:sz w:val="22"/>
                <w:szCs w:val="22"/>
                <w:lang w:val="ru-RU"/>
              </w:rPr>
              <w:t>93,1</w:t>
            </w:r>
            <w:r w:rsidRPr="008927BD">
              <w:rPr>
                <w:color w:val="000000"/>
                <w:sz w:val="22"/>
                <w:szCs w:val="22"/>
                <w:lang w:val="ru-RU"/>
              </w:rPr>
              <w:t xml:space="preserve"> % от уточненного плана в сумме </w:t>
            </w:r>
            <w:r w:rsidR="00F87338" w:rsidRPr="008927BD">
              <w:rPr>
                <w:color w:val="000000"/>
                <w:sz w:val="22"/>
                <w:szCs w:val="22"/>
                <w:lang w:val="ru-RU"/>
              </w:rPr>
              <w:t xml:space="preserve">45 833 079,80 </w:t>
            </w:r>
            <w:r w:rsidRPr="008927BD">
              <w:rPr>
                <w:color w:val="000000"/>
                <w:sz w:val="22"/>
                <w:szCs w:val="22"/>
                <w:lang w:val="ru-RU"/>
              </w:rPr>
              <w:t xml:space="preserve">рублей. </w:t>
            </w:r>
            <w:r w:rsidRPr="008927BD">
              <w:rPr>
                <w:rFonts w:eastAsia="Arial"/>
                <w:color w:val="000000"/>
                <w:sz w:val="22"/>
                <w:szCs w:val="22"/>
                <w:lang w:val="ru-RU"/>
              </w:rPr>
              <w:t xml:space="preserve">Остаток неиспользованных ассигнований в сумме </w:t>
            </w:r>
            <w:r w:rsidR="0023635F" w:rsidRPr="008927BD">
              <w:rPr>
                <w:rFonts w:eastAsia="Arial"/>
                <w:color w:val="000000"/>
                <w:sz w:val="22"/>
                <w:szCs w:val="22"/>
                <w:lang w:val="ru-RU"/>
              </w:rPr>
              <w:t xml:space="preserve">413 604,56 </w:t>
            </w:r>
            <w:r w:rsidRPr="008927BD">
              <w:rPr>
                <w:rFonts w:eastAsia="Arial"/>
                <w:color w:val="000000"/>
                <w:sz w:val="22"/>
                <w:szCs w:val="22"/>
                <w:lang w:val="ru-RU"/>
              </w:rPr>
              <w:t>рублей сложился в результате</w:t>
            </w:r>
            <w:r w:rsidRPr="008927BD">
              <w:rPr>
                <w:sz w:val="22"/>
                <w:szCs w:val="22"/>
                <w:lang w:val="ru-RU"/>
              </w:rPr>
              <w:t xml:space="preserve"> </w:t>
            </w:r>
            <w:r w:rsidRPr="008927BD">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8927BD">
              <w:rPr>
                <w:color w:val="000000"/>
                <w:sz w:val="22"/>
                <w:szCs w:val="22"/>
                <w:lang w:val="ru-RU"/>
              </w:rPr>
              <w:t>;</w:t>
            </w:r>
          </w:p>
          <w:p w:rsidR="00D37A63" w:rsidRPr="008927BD" w:rsidRDefault="00D37A63" w:rsidP="00D37A63">
            <w:pPr>
              <w:jc w:val="both"/>
              <w:rPr>
                <w:color w:val="000000"/>
                <w:sz w:val="22"/>
                <w:szCs w:val="22"/>
                <w:lang w:val="ru-RU"/>
              </w:rPr>
            </w:pPr>
            <w:r w:rsidRPr="008927BD">
              <w:rPr>
                <w:color w:val="000000"/>
                <w:sz w:val="22"/>
                <w:szCs w:val="22"/>
                <w:lang w:val="ru-RU"/>
              </w:rPr>
              <w:t xml:space="preserve">-за счет средств областного бюджета в сумме </w:t>
            </w:r>
            <w:r w:rsidR="0023635F" w:rsidRPr="008927BD">
              <w:rPr>
                <w:color w:val="000000"/>
                <w:sz w:val="22"/>
                <w:szCs w:val="22"/>
                <w:lang w:val="ru-RU"/>
              </w:rPr>
              <w:t xml:space="preserve">15 159 654,62 </w:t>
            </w:r>
            <w:r w:rsidRPr="008927BD">
              <w:rPr>
                <w:color w:val="000000"/>
                <w:sz w:val="22"/>
                <w:szCs w:val="22"/>
                <w:lang w:val="ru-RU"/>
              </w:rPr>
              <w:t xml:space="preserve">рублей или </w:t>
            </w:r>
            <w:r w:rsidR="0023635F" w:rsidRPr="008927BD">
              <w:rPr>
                <w:color w:val="000000"/>
                <w:sz w:val="22"/>
                <w:szCs w:val="22"/>
                <w:lang w:val="ru-RU"/>
              </w:rPr>
              <w:t>99,1</w:t>
            </w:r>
            <w:r w:rsidRPr="008927BD">
              <w:rPr>
                <w:color w:val="000000"/>
                <w:sz w:val="22"/>
                <w:szCs w:val="22"/>
                <w:lang w:val="ru-RU"/>
              </w:rPr>
              <w:t xml:space="preserve"> % от уточненного плана в сумме </w:t>
            </w:r>
            <w:r w:rsidR="0023635F" w:rsidRPr="008927BD">
              <w:rPr>
                <w:color w:val="000000"/>
                <w:sz w:val="22"/>
                <w:szCs w:val="22"/>
                <w:lang w:val="ru-RU"/>
              </w:rPr>
              <w:t xml:space="preserve">15 290 266,62 </w:t>
            </w:r>
            <w:r w:rsidRPr="008927BD">
              <w:rPr>
                <w:color w:val="000000"/>
                <w:sz w:val="22"/>
                <w:szCs w:val="22"/>
                <w:lang w:val="ru-RU"/>
              </w:rPr>
              <w:t xml:space="preserve">рублей. </w:t>
            </w:r>
            <w:r w:rsidRPr="008927BD">
              <w:rPr>
                <w:rFonts w:eastAsia="Arial"/>
                <w:color w:val="000000"/>
                <w:sz w:val="22"/>
                <w:szCs w:val="22"/>
                <w:lang w:val="ru-RU"/>
              </w:rPr>
              <w:t xml:space="preserve">Остаток неиспользованных ассигнований в сумме </w:t>
            </w:r>
            <w:r w:rsidR="0023635F" w:rsidRPr="008927BD">
              <w:rPr>
                <w:rFonts w:eastAsia="Arial"/>
                <w:color w:val="000000"/>
                <w:sz w:val="22"/>
                <w:szCs w:val="22"/>
                <w:lang w:val="ru-RU"/>
              </w:rPr>
              <w:t xml:space="preserve">130 612,00 </w:t>
            </w:r>
            <w:r w:rsidRPr="008927BD">
              <w:rPr>
                <w:rFonts w:eastAsia="Arial"/>
                <w:color w:val="000000"/>
                <w:sz w:val="22"/>
                <w:szCs w:val="22"/>
                <w:lang w:val="ru-RU"/>
              </w:rPr>
              <w:t>рублей сложился в результате</w:t>
            </w:r>
            <w:r w:rsidRPr="008927BD">
              <w:rPr>
                <w:sz w:val="22"/>
                <w:szCs w:val="22"/>
                <w:lang w:val="ru-RU"/>
              </w:rPr>
              <w:t xml:space="preserve"> </w:t>
            </w:r>
            <w:r w:rsidRPr="008927BD">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8927BD">
              <w:rPr>
                <w:color w:val="000000"/>
                <w:sz w:val="22"/>
                <w:szCs w:val="22"/>
                <w:lang w:val="ru-RU"/>
              </w:rPr>
              <w:t>;</w:t>
            </w:r>
          </w:p>
          <w:p w:rsidR="00D37A63" w:rsidRPr="008927BD" w:rsidRDefault="00D37A63" w:rsidP="00D37A63">
            <w:pPr>
              <w:jc w:val="both"/>
              <w:rPr>
                <w:color w:val="000000"/>
                <w:sz w:val="22"/>
                <w:szCs w:val="22"/>
                <w:lang w:val="ru-RU"/>
              </w:rPr>
            </w:pPr>
            <w:r w:rsidRPr="008927BD">
              <w:rPr>
                <w:color w:val="000000"/>
                <w:sz w:val="22"/>
                <w:szCs w:val="22"/>
                <w:lang w:val="ru-RU"/>
              </w:rPr>
              <w:t>- за счет средств местн</w:t>
            </w:r>
            <w:r w:rsidR="00E9292E" w:rsidRPr="008927BD">
              <w:rPr>
                <w:color w:val="000000"/>
                <w:sz w:val="22"/>
                <w:szCs w:val="22"/>
                <w:lang w:val="ru-RU"/>
              </w:rPr>
              <w:t xml:space="preserve">ого бюджета в сумме </w:t>
            </w:r>
            <w:r w:rsidR="0023635F" w:rsidRPr="008927BD">
              <w:rPr>
                <w:color w:val="000000"/>
                <w:sz w:val="22"/>
                <w:szCs w:val="22"/>
                <w:lang w:val="ru-RU"/>
              </w:rPr>
              <w:t xml:space="preserve">4 142 171,95 </w:t>
            </w:r>
            <w:r w:rsidRPr="008927BD">
              <w:rPr>
                <w:color w:val="000000"/>
                <w:sz w:val="22"/>
                <w:szCs w:val="22"/>
                <w:lang w:val="ru-RU"/>
              </w:rPr>
              <w:t xml:space="preserve">рублей или </w:t>
            </w:r>
            <w:r w:rsidR="0023635F" w:rsidRPr="008927BD">
              <w:rPr>
                <w:color w:val="000000"/>
                <w:sz w:val="22"/>
                <w:szCs w:val="22"/>
                <w:lang w:val="ru-RU"/>
              </w:rPr>
              <w:t>99,1</w:t>
            </w:r>
            <w:r w:rsidRPr="008927BD">
              <w:rPr>
                <w:color w:val="000000"/>
                <w:sz w:val="22"/>
                <w:szCs w:val="22"/>
                <w:lang w:val="ru-RU"/>
              </w:rPr>
              <w:t xml:space="preserve"> % от уточненного плана в сумме </w:t>
            </w:r>
            <w:r w:rsidR="0023635F" w:rsidRPr="008927BD">
              <w:rPr>
                <w:color w:val="000000"/>
                <w:sz w:val="22"/>
                <w:szCs w:val="22"/>
                <w:lang w:val="ru-RU"/>
              </w:rPr>
              <w:t xml:space="preserve">4 177 859,92 </w:t>
            </w:r>
            <w:r w:rsidRPr="008927BD">
              <w:rPr>
                <w:color w:val="000000"/>
                <w:sz w:val="22"/>
                <w:szCs w:val="22"/>
                <w:lang w:val="ru-RU"/>
              </w:rPr>
              <w:t xml:space="preserve">рублей. </w:t>
            </w:r>
            <w:r w:rsidRPr="008927BD">
              <w:rPr>
                <w:rFonts w:eastAsia="Arial"/>
                <w:color w:val="000000"/>
                <w:sz w:val="22"/>
                <w:szCs w:val="22"/>
                <w:lang w:val="ru-RU"/>
              </w:rPr>
              <w:t xml:space="preserve">Остаток неиспользованных ассигнований в сумме </w:t>
            </w:r>
            <w:r w:rsidR="0023635F" w:rsidRPr="008927BD">
              <w:rPr>
                <w:rFonts w:eastAsia="Arial"/>
                <w:color w:val="000000"/>
                <w:sz w:val="22"/>
                <w:szCs w:val="22"/>
                <w:lang w:val="ru-RU"/>
              </w:rPr>
              <w:t xml:space="preserve">35 687,97 </w:t>
            </w:r>
            <w:r w:rsidRPr="008927BD">
              <w:rPr>
                <w:rFonts w:eastAsia="Arial"/>
                <w:color w:val="000000"/>
                <w:sz w:val="22"/>
                <w:szCs w:val="22"/>
                <w:lang w:val="ru-RU"/>
              </w:rPr>
              <w:t>рублей сложился в результате</w:t>
            </w:r>
            <w:r w:rsidRPr="008927BD">
              <w:rPr>
                <w:sz w:val="22"/>
                <w:szCs w:val="22"/>
                <w:lang w:val="ru-RU"/>
              </w:rPr>
              <w:t xml:space="preserve"> </w:t>
            </w:r>
            <w:r w:rsidRPr="008927BD">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8927BD">
              <w:rPr>
                <w:color w:val="000000"/>
                <w:sz w:val="22"/>
                <w:szCs w:val="22"/>
                <w:lang w:val="ru-RU"/>
              </w:rPr>
              <w:t>;</w:t>
            </w:r>
          </w:p>
          <w:p w:rsidR="00D37A63" w:rsidRPr="008927BD" w:rsidRDefault="0065201A" w:rsidP="00D37A63">
            <w:pPr>
              <w:jc w:val="both"/>
              <w:rPr>
                <w:color w:val="000000"/>
                <w:sz w:val="22"/>
                <w:szCs w:val="22"/>
                <w:lang w:val="ru-RU"/>
              </w:rPr>
            </w:pPr>
            <w:r w:rsidRPr="008927BD">
              <w:rPr>
                <w:sz w:val="22"/>
                <w:szCs w:val="22"/>
                <w:lang w:val="ru-RU"/>
              </w:rPr>
              <w:t>3.17</w:t>
            </w:r>
            <w:r w:rsidR="00D37A63" w:rsidRPr="008927BD">
              <w:rPr>
                <w:sz w:val="22"/>
                <w:szCs w:val="22"/>
                <w:lang w:val="ru-RU"/>
              </w:rPr>
              <w:t>.</w:t>
            </w:r>
            <w:r w:rsidR="00D37A63" w:rsidRPr="008927BD">
              <w:rPr>
                <w:color w:val="000000"/>
                <w:sz w:val="22"/>
                <w:szCs w:val="22"/>
                <w:lang w:val="ru-RU"/>
              </w:rPr>
              <w:t xml:space="preserve">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том числе:</w:t>
            </w:r>
          </w:p>
          <w:p w:rsidR="00D37A63" w:rsidRPr="008927BD" w:rsidRDefault="00D37A63" w:rsidP="00D37A63">
            <w:pPr>
              <w:jc w:val="both"/>
              <w:rPr>
                <w:color w:val="000000"/>
                <w:sz w:val="22"/>
                <w:szCs w:val="22"/>
                <w:lang w:val="ru-RU"/>
              </w:rPr>
            </w:pPr>
            <w:r w:rsidRPr="008927BD">
              <w:rPr>
                <w:color w:val="000000"/>
                <w:sz w:val="22"/>
                <w:szCs w:val="22"/>
                <w:lang w:val="ru-RU"/>
              </w:rPr>
              <w:t>-за счет средств областн</w:t>
            </w:r>
            <w:r w:rsidR="00DE0450" w:rsidRPr="008927BD">
              <w:rPr>
                <w:color w:val="000000"/>
                <w:sz w:val="22"/>
                <w:szCs w:val="22"/>
                <w:lang w:val="ru-RU"/>
              </w:rPr>
              <w:t xml:space="preserve">ого бюджета в сумме </w:t>
            </w:r>
            <w:r w:rsidR="00285F5B" w:rsidRPr="008927BD">
              <w:rPr>
                <w:color w:val="000000"/>
                <w:sz w:val="22"/>
                <w:szCs w:val="22"/>
                <w:lang w:val="ru-RU"/>
              </w:rPr>
              <w:t>18 846 801,40</w:t>
            </w:r>
            <w:r w:rsidR="00F33809" w:rsidRPr="008927BD">
              <w:rPr>
                <w:color w:val="000000"/>
                <w:sz w:val="22"/>
                <w:szCs w:val="22"/>
                <w:lang w:val="ru-RU"/>
              </w:rPr>
              <w:t xml:space="preserve"> </w:t>
            </w:r>
            <w:r w:rsidR="00DE0450" w:rsidRPr="008927BD">
              <w:rPr>
                <w:color w:val="000000"/>
                <w:sz w:val="22"/>
                <w:szCs w:val="22"/>
                <w:lang w:val="ru-RU"/>
              </w:rPr>
              <w:t xml:space="preserve">рублей или </w:t>
            </w:r>
            <w:r w:rsidR="00285F5B" w:rsidRPr="008927BD">
              <w:rPr>
                <w:color w:val="000000"/>
                <w:sz w:val="22"/>
                <w:szCs w:val="22"/>
                <w:lang w:val="ru-RU"/>
              </w:rPr>
              <w:t>93,8</w:t>
            </w:r>
            <w:r w:rsidRPr="008927BD">
              <w:rPr>
                <w:color w:val="000000"/>
                <w:sz w:val="22"/>
                <w:szCs w:val="22"/>
                <w:lang w:val="ru-RU"/>
              </w:rPr>
              <w:t xml:space="preserve"> % от уточн</w:t>
            </w:r>
            <w:r w:rsidR="00DE0450" w:rsidRPr="008927BD">
              <w:rPr>
                <w:color w:val="000000"/>
                <w:sz w:val="22"/>
                <w:szCs w:val="22"/>
                <w:lang w:val="ru-RU"/>
              </w:rPr>
              <w:t xml:space="preserve">енного плана в сумме </w:t>
            </w:r>
            <w:r w:rsidR="00285F5B" w:rsidRPr="008927BD">
              <w:rPr>
                <w:color w:val="000000"/>
                <w:sz w:val="22"/>
                <w:szCs w:val="22"/>
                <w:lang w:val="ru-RU"/>
              </w:rPr>
              <w:t xml:space="preserve">20 098 670,30 </w:t>
            </w:r>
            <w:r w:rsidRPr="008927BD">
              <w:rPr>
                <w:color w:val="000000"/>
                <w:sz w:val="22"/>
                <w:szCs w:val="22"/>
                <w:lang w:val="ru-RU"/>
              </w:rPr>
              <w:t xml:space="preserve">рублей. </w:t>
            </w:r>
            <w:r w:rsidRPr="008927BD">
              <w:rPr>
                <w:rFonts w:eastAsia="Arial"/>
                <w:color w:val="000000"/>
                <w:sz w:val="22"/>
                <w:szCs w:val="22"/>
                <w:lang w:val="ru-RU"/>
              </w:rPr>
              <w:t xml:space="preserve">Остаток неиспользованных ассигнований в сумме </w:t>
            </w:r>
            <w:r w:rsidR="00285F5B" w:rsidRPr="008927BD">
              <w:rPr>
                <w:rFonts w:eastAsia="Arial"/>
                <w:color w:val="000000"/>
                <w:sz w:val="22"/>
                <w:szCs w:val="22"/>
                <w:lang w:val="ru-RU"/>
              </w:rPr>
              <w:t xml:space="preserve">1251868,90 </w:t>
            </w:r>
            <w:r w:rsidRPr="008927BD">
              <w:rPr>
                <w:rFonts w:eastAsia="Arial"/>
                <w:color w:val="000000"/>
                <w:sz w:val="22"/>
                <w:szCs w:val="22"/>
                <w:lang w:val="ru-RU"/>
              </w:rPr>
              <w:t>рублей сложился в результате</w:t>
            </w:r>
            <w:r w:rsidRPr="008927BD">
              <w:rPr>
                <w:sz w:val="22"/>
                <w:szCs w:val="22"/>
                <w:lang w:val="ru-RU"/>
              </w:rPr>
              <w:t xml:space="preserve"> </w:t>
            </w:r>
            <w:r w:rsidRPr="008927BD">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8927BD">
              <w:rPr>
                <w:color w:val="000000"/>
                <w:sz w:val="22"/>
                <w:szCs w:val="22"/>
                <w:lang w:val="ru-RU"/>
              </w:rPr>
              <w:t>;</w:t>
            </w:r>
          </w:p>
          <w:p w:rsidR="00D37A63" w:rsidRPr="008927BD" w:rsidRDefault="00D37A63" w:rsidP="00D37A63">
            <w:pPr>
              <w:jc w:val="both"/>
              <w:rPr>
                <w:rFonts w:eastAsia="Arial"/>
                <w:color w:val="000000"/>
                <w:sz w:val="22"/>
                <w:szCs w:val="22"/>
                <w:lang w:val="ru-RU"/>
              </w:rPr>
            </w:pPr>
            <w:r w:rsidRPr="008927BD">
              <w:rPr>
                <w:color w:val="000000"/>
                <w:sz w:val="22"/>
                <w:szCs w:val="22"/>
                <w:lang w:val="ru-RU"/>
              </w:rPr>
              <w:t>- за счет средств мес</w:t>
            </w:r>
            <w:r w:rsidR="00A12E1E" w:rsidRPr="008927BD">
              <w:rPr>
                <w:color w:val="000000"/>
                <w:sz w:val="22"/>
                <w:szCs w:val="22"/>
                <w:lang w:val="ru-RU"/>
              </w:rPr>
              <w:t xml:space="preserve">тного бюджета в сумме </w:t>
            </w:r>
            <w:r w:rsidR="00285F5B" w:rsidRPr="008927BD">
              <w:rPr>
                <w:color w:val="000000"/>
                <w:sz w:val="22"/>
                <w:szCs w:val="22"/>
                <w:lang w:val="ru-RU"/>
              </w:rPr>
              <w:t xml:space="preserve">3 144 145,20 </w:t>
            </w:r>
            <w:r w:rsidR="00A12E1E" w:rsidRPr="008927BD">
              <w:rPr>
                <w:color w:val="000000"/>
                <w:sz w:val="22"/>
                <w:szCs w:val="22"/>
                <w:lang w:val="ru-RU"/>
              </w:rPr>
              <w:t xml:space="preserve">рублей или </w:t>
            </w:r>
            <w:r w:rsidR="00285F5B" w:rsidRPr="008927BD">
              <w:rPr>
                <w:color w:val="000000"/>
                <w:sz w:val="22"/>
                <w:szCs w:val="22"/>
                <w:lang w:val="ru-RU"/>
              </w:rPr>
              <w:t>93,8</w:t>
            </w:r>
            <w:r w:rsidRPr="008927BD">
              <w:rPr>
                <w:color w:val="000000"/>
                <w:sz w:val="22"/>
                <w:szCs w:val="22"/>
                <w:lang w:val="ru-RU"/>
              </w:rPr>
              <w:t xml:space="preserve"> % от уточне</w:t>
            </w:r>
            <w:r w:rsidR="00A12E1E" w:rsidRPr="008927BD">
              <w:rPr>
                <w:color w:val="000000"/>
                <w:sz w:val="22"/>
                <w:szCs w:val="22"/>
                <w:lang w:val="ru-RU"/>
              </w:rPr>
              <w:t xml:space="preserve">нного плана в сумме </w:t>
            </w:r>
            <w:r w:rsidR="00285F5B" w:rsidRPr="008927BD">
              <w:rPr>
                <w:color w:val="000000"/>
                <w:sz w:val="22"/>
                <w:szCs w:val="22"/>
                <w:lang w:val="ru-RU"/>
              </w:rPr>
              <w:t xml:space="preserve">3 350 950,90 </w:t>
            </w:r>
            <w:r w:rsidRPr="008927BD">
              <w:rPr>
                <w:color w:val="000000"/>
                <w:sz w:val="22"/>
                <w:szCs w:val="22"/>
                <w:lang w:val="ru-RU"/>
              </w:rPr>
              <w:t xml:space="preserve">рублей. </w:t>
            </w:r>
            <w:r w:rsidRPr="008927BD">
              <w:rPr>
                <w:rFonts w:eastAsia="Arial"/>
                <w:color w:val="000000"/>
                <w:sz w:val="22"/>
                <w:szCs w:val="22"/>
                <w:lang w:val="ru-RU"/>
              </w:rPr>
              <w:t>Остаток неиспользованных</w:t>
            </w:r>
            <w:r w:rsidR="00A12E1E" w:rsidRPr="008927BD">
              <w:rPr>
                <w:rFonts w:eastAsia="Arial"/>
                <w:color w:val="000000"/>
                <w:sz w:val="22"/>
                <w:szCs w:val="22"/>
                <w:lang w:val="ru-RU"/>
              </w:rPr>
              <w:t xml:space="preserve"> ассигнований в сумме </w:t>
            </w:r>
            <w:r w:rsidR="00285F5B" w:rsidRPr="008927BD">
              <w:rPr>
                <w:rFonts w:eastAsia="Arial"/>
                <w:color w:val="000000"/>
                <w:sz w:val="22"/>
                <w:szCs w:val="22"/>
                <w:lang w:val="ru-RU"/>
              </w:rPr>
              <w:t xml:space="preserve">206 805,70 </w:t>
            </w:r>
            <w:r w:rsidRPr="008927BD">
              <w:rPr>
                <w:rFonts w:eastAsia="Arial"/>
                <w:color w:val="000000"/>
                <w:sz w:val="22"/>
                <w:szCs w:val="22"/>
                <w:lang w:val="ru-RU"/>
              </w:rPr>
              <w:t>рублей сложился в результате</w:t>
            </w:r>
            <w:r w:rsidRPr="008927BD">
              <w:rPr>
                <w:sz w:val="22"/>
                <w:szCs w:val="22"/>
                <w:lang w:val="ru-RU"/>
              </w:rPr>
              <w:t xml:space="preserve"> </w:t>
            </w:r>
            <w:r w:rsidRPr="008927BD">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p>
          <w:p w:rsidR="00D37A63" w:rsidRPr="008927BD" w:rsidRDefault="0065201A" w:rsidP="00D37A63">
            <w:pPr>
              <w:jc w:val="both"/>
              <w:rPr>
                <w:color w:val="000000"/>
                <w:sz w:val="22"/>
                <w:szCs w:val="22"/>
                <w:lang w:val="ru-RU"/>
              </w:rPr>
            </w:pPr>
            <w:r w:rsidRPr="008927BD">
              <w:rPr>
                <w:rFonts w:eastAsia="Arial"/>
                <w:color w:val="000000"/>
                <w:sz w:val="22"/>
                <w:szCs w:val="22"/>
                <w:lang w:val="ru-RU"/>
              </w:rPr>
              <w:t>3.18</w:t>
            </w:r>
            <w:r w:rsidR="00D37A63" w:rsidRPr="008927BD">
              <w:rPr>
                <w:rFonts w:eastAsia="Arial"/>
                <w:color w:val="000000"/>
                <w:sz w:val="22"/>
                <w:szCs w:val="22"/>
                <w:lang w:val="ru-RU"/>
              </w:rPr>
              <w:t>.</w:t>
            </w:r>
            <w:r w:rsidR="00D37A63" w:rsidRPr="008927BD">
              <w:rPr>
                <w:color w:val="000000"/>
                <w:sz w:val="22"/>
                <w:szCs w:val="22"/>
                <w:lang w:val="ru-RU"/>
              </w:rPr>
              <w:t xml:space="preserve"> </w:t>
            </w:r>
            <w:proofErr w:type="gramStart"/>
            <w:r w:rsidR="00B11AE9" w:rsidRPr="008927BD">
              <w:rPr>
                <w:color w:val="000000"/>
                <w:sz w:val="22"/>
                <w:szCs w:val="22"/>
                <w:lang w:val="ru-RU"/>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37A63" w:rsidRPr="008927BD">
              <w:rPr>
                <w:color w:val="000000"/>
                <w:sz w:val="22"/>
                <w:szCs w:val="22"/>
                <w:lang w:val="ru-RU"/>
              </w:rPr>
              <w:t xml:space="preserve"> в рамках реализации федерального проекта </w:t>
            </w:r>
            <w:r w:rsidR="00B11AE9" w:rsidRPr="008927BD">
              <w:rPr>
                <w:color w:val="000000"/>
                <w:sz w:val="22"/>
                <w:szCs w:val="22"/>
                <w:lang w:val="ru-RU"/>
              </w:rPr>
              <w:t xml:space="preserve">"Патриотическое воспитание граждан Российской Федерации"  в сумме </w:t>
            </w:r>
            <w:r w:rsidR="00B823B8" w:rsidRPr="008927BD">
              <w:rPr>
                <w:color w:val="000000"/>
                <w:sz w:val="22"/>
                <w:szCs w:val="22"/>
                <w:lang w:val="ru-RU"/>
              </w:rPr>
              <w:t>7 988 206,11</w:t>
            </w:r>
            <w:r w:rsidR="00B11AE9" w:rsidRPr="008927BD">
              <w:rPr>
                <w:color w:val="000000"/>
                <w:sz w:val="22"/>
                <w:szCs w:val="22"/>
                <w:lang w:val="ru-RU"/>
              </w:rPr>
              <w:t xml:space="preserve"> рублей или 100% от плана (в том числе </w:t>
            </w:r>
            <w:r w:rsidR="00D37A63" w:rsidRPr="008927BD">
              <w:rPr>
                <w:color w:val="000000"/>
                <w:sz w:val="22"/>
                <w:szCs w:val="22"/>
                <w:lang w:val="ru-RU"/>
              </w:rPr>
              <w:t>за счет средств иных м</w:t>
            </w:r>
            <w:r w:rsidR="00B11AE9" w:rsidRPr="008927BD">
              <w:rPr>
                <w:color w:val="000000"/>
                <w:sz w:val="22"/>
                <w:szCs w:val="22"/>
                <w:lang w:val="ru-RU"/>
              </w:rPr>
              <w:t>ежбюджетных трансфертов федерального</w:t>
            </w:r>
            <w:r w:rsidR="00700515" w:rsidRPr="008927BD">
              <w:rPr>
                <w:color w:val="000000"/>
                <w:sz w:val="22"/>
                <w:szCs w:val="22"/>
                <w:lang w:val="ru-RU"/>
              </w:rPr>
              <w:t xml:space="preserve"> бюджета в сумме </w:t>
            </w:r>
            <w:r w:rsidR="00B11AE9" w:rsidRPr="008927BD">
              <w:rPr>
                <w:color w:val="000000"/>
                <w:sz w:val="22"/>
                <w:szCs w:val="22"/>
                <w:lang w:val="ru-RU"/>
              </w:rPr>
              <w:t xml:space="preserve"> </w:t>
            </w:r>
            <w:r w:rsidR="00B823B8" w:rsidRPr="008927BD">
              <w:rPr>
                <w:color w:val="000000"/>
                <w:sz w:val="22"/>
                <w:szCs w:val="22"/>
                <w:lang w:val="ru-RU"/>
              </w:rPr>
              <w:t xml:space="preserve">7668677,82 </w:t>
            </w:r>
            <w:r w:rsidR="00B11AE9" w:rsidRPr="008927BD">
              <w:rPr>
                <w:color w:val="000000"/>
                <w:sz w:val="22"/>
                <w:szCs w:val="22"/>
                <w:lang w:val="ru-RU"/>
              </w:rPr>
              <w:t>рублей и областного бюджета в сумме</w:t>
            </w:r>
            <w:proofErr w:type="gramEnd"/>
            <w:r w:rsidR="00B11AE9" w:rsidRPr="008927BD">
              <w:rPr>
                <w:color w:val="000000"/>
                <w:sz w:val="22"/>
                <w:szCs w:val="22"/>
                <w:lang w:val="ru-RU"/>
              </w:rPr>
              <w:t xml:space="preserve"> </w:t>
            </w:r>
            <w:r w:rsidR="00D37A63" w:rsidRPr="008927BD">
              <w:rPr>
                <w:color w:val="000000"/>
                <w:sz w:val="22"/>
                <w:szCs w:val="22"/>
                <w:lang w:val="ru-RU"/>
              </w:rPr>
              <w:t xml:space="preserve"> </w:t>
            </w:r>
            <w:proofErr w:type="gramStart"/>
            <w:r w:rsidR="00B823B8" w:rsidRPr="008927BD">
              <w:rPr>
                <w:color w:val="000000"/>
                <w:sz w:val="22"/>
                <w:szCs w:val="22"/>
                <w:lang w:val="ru-RU"/>
              </w:rPr>
              <w:t xml:space="preserve">319 528,29 </w:t>
            </w:r>
            <w:r w:rsidR="00B11AE9" w:rsidRPr="008927BD">
              <w:rPr>
                <w:color w:val="000000"/>
                <w:sz w:val="22"/>
                <w:szCs w:val="22"/>
                <w:lang w:val="ru-RU"/>
              </w:rPr>
              <w:t>рублей).</w:t>
            </w:r>
            <w:proofErr w:type="gramEnd"/>
          </w:p>
          <w:p w:rsidR="00B11AE9" w:rsidRPr="008927BD" w:rsidRDefault="0065201A" w:rsidP="00B11AE9">
            <w:pPr>
              <w:jc w:val="both"/>
              <w:rPr>
                <w:color w:val="000000"/>
                <w:sz w:val="22"/>
                <w:szCs w:val="22"/>
                <w:lang w:val="ru-RU"/>
              </w:rPr>
            </w:pPr>
            <w:r w:rsidRPr="008927BD">
              <w:rPr>
                <w:color w:val="000000"/>
                <w:sz w:val="22"/>
                <w:szCs w:val="22"/>
                <w:lang w:val="ru-RU"/>
              </w:rPr>
              <w:t>3.19</w:t>
            </w:r>
            <w:r w:rsidR="00B11AE9" w:rsidRPr="008927BD">
              <w:rPr>
                <w:color w:val="000000"/>
                <w:sz w:val="22"/>
                <w:szCs w:val="22"/>
                <w:lang w:val="ru-RU"/>
              </w:rPr>
              <w:t xml:space="preserve">. </w:t>
            </w:r>
            <w:r w:rsidR="00A60B51" w:rsidRPr="008927BD">
              <w:rPr>
                <w:color w:val="000000"/>
                <w:sz w:val="22"/>
                <w:szCs w:val="22"/>
                <w:lang w:val="ru-RU"/>
              </w:rPr>
              <w:t xml:space="preserve">Расходы на реализацию мероприятий по исполнению требований по антитеррористической защищенности объектов образования </w:t>
            </w:r>
            <w:r w:rsidR="00B11AE9" w:rsidRPr="008927BD">
              <w:rPr>
                <w:color w:val="000000"/>
                <w:sz w:val="22"/>
                <w:szCs w:val="22"/>
                <w:lang w:val="ru-RU"/>
              </w:rPr>
              <w:t xml:space="preserve">в сумме </w:t>
            </w:r>
            <w:r w:rsidR="00A60B51" w:rsidRPr="008927BD">
              <w:rPr>
                <w:color w:val="000000"/>
                <w:sz w:val="22"/>
                <w:szCs w:val="22"/>
                <w:lang w:val="ru-RU"/>
              </w:rPr>
              <w:t>20 074 400,00</w:t>
            </w:r>
            <w:r w:rsidR="00B11AE9" w:rsidRPr="008927BD">
              <w:rPr>
                <w:color w:val="000000"/>
                <w:sz w:val="22"/>
                <w:szCs w:val="22"/>
                <w:lang w:val="ru-RU"/>
              </w:rPr>
              <w:t xml:space="preserve"> рублей или 100% от плана (в том числе за счет сред</w:t>
            </w:r>
            <w:r w:rsidR="00A60B51" w:rsidRPr="008927BD">
              <w:rPr>
                <w:color w:val="000000"/>
                <w:sz w:val="22"/>
                <w:szCs w:val="22"/>
                <w:lang w:val="ru-RU"/>
              </w:rPr>
              <w:t>ств местного</w:t>
            </w:r>
            <w:r w:rsidR="00B11AE9" w:rsidRPr="008927BD">
              <w:rPr>
                <w:color w:val="000000"/>
                <w:sz w:val="22"/>
                <w:szCs w:val="22"/>
                <w:lang w:val="ru-RU"/>
              </w:rPr>
              <w:t xml:space="preserve"> бюджета в сумме  </w:t>
            </w:r>
            <w:r w:rsidR="00A60B51" w:rsidRPr="008927BD">
              <w:rPr>
                <w:color w:val="000000"/>
                <w:sz w:val="22"/>
                <w:szCs w:val="22"/>
                <w:lang w:val="ru-RU"/>
              </w:rPr>
              <w:t xml:space="preserve">10 037 200,00 </w:t>
            </w:r>
            <w:r w:rsidR="00B11AE9" w:rsidRPr="008927BD">
              <w:rPr>
                <w:color w:val="000000"/>
                <w:sz w:val="22"/>
                <w:szCs w:val="22"/>
                <w:lang w:val="ru-RU"/>
              </w:rPr>
              <w:t xml:space="preserve">рублей и областного бюджета в сумме  </w:t>
            </w:r>
            <w:r w:rsidR="00A60B51" w:rsidRPr="008927BD">
              <w:rPr>
                <w:color w:val="000000"/>
                <w:sz w:val="22"/>
                <w:szCs w:val="22"/>
                <w:lang w:val="ru-RU"/>
              </w:rPr>
              <w:t xml:space="preserve">10 037 200,00 </w:t>
            </w:r>
            <w:r w:rsidR="00B11AE9" w:rsidRPr="008927BD">
              <w:rPr>
                <w:color w:val="000000"/>
                <w:sz w:val="22"/>
                <w:szCs w:val="22"/>
                <w:lang w:val="ru-RU"/>
              </w:rPr>
              <w:t>рублей).</w:t>
            </w:r>
          </w:p>
          <w:p w:rsidR="00E64B96" w:rsidRPr="008927BD" w:rsidRDefault="0065201A" w:rsidP="00B11AE9">
            <w:pPr>
              <w:jc w:val="both"/>
              <w:rPr>
                <w:color w:val="000000"/>
                <w:sz w:val="22"/>
                <w:szCs w:val="22"/>
                <w:lang w:val="ru-RU"/>
              </w:rPr>
            </w:pPr>
            <w:r w:rsidRPr="008927BD">
              <w:rPr>
                <w:color w:val="000000"/>
                <w:sz w:val="22"/>
                <w:szCs w:val="22"/>
                <w:lang w:val="ru-RU"/>
              </w:rPr>
              <w:t>3.20</w:t>
            </w:r>
            <w:r w:rsidR="00E64B96" w:rsidRPr="008927BD">
              <w:rPr>
                <w:color w:val="000000"/>
                <w:sz w:val="22"/>
                <w:szCs w:val="22"/>
                <w:lang w:val="ru-RU"/>
              </w:rPr>
              <w:t xml:space="preserve">. Расходы </w:t>
            </w:r>
            <w:proofErr w:type="gramStart"/>
            <w:r w:rsidR="00E64B96" w:rsidRPr="008927BD">
              <w:rPr>
                <w:color w:val="000000"/>
                <w:sz w:val="22"/>
                <w:szCs w:val="22"/>
                <w:lang w:val="ru-RU"/>
              </w:rPr>
              <w:t xml:space="preserve">на проведение ремонтных работ в целях обеспечения безопасности </w:t>
            </w:r>
            <w:r w:rsidR="00E64B96" w:rsidRPr="008927BD">
              <w:rPr>
                <w:color w:val="000000"/>
                <w:sz w:val="22"/>
                <w:szCs w:val="22"/>
                <w:lang w:val="ru-RU"/>
              </w:rPr>
              <w:lastRenderedPageBreak/>
              <w:t>жизнедеятельности в муниципальных образовательных организациях за счет средств местного бюджета в сумме</w:t>
            </w:r>
            <w:proofErr w:type="gramEnd"/>
            <w:r w:rsidR="00E64B96" w:rsidRPr="008927BD">
              <w:rPr>
                <w:color w:val="000000"/>
                <w:sz w:val="22"/>
                <w:szCs w:val="22"/>
                <w:lang w:val="ru-RU"/>
              </w:rPr>
              <w:t xml:space="preserve"> 20 065 943,73 рублей или 100% от плана.</w:t>
            </w:r>
          </w:p>
          <w:p w:rsidR="001461BE" w:rsidRPr="008927BD" w:rsidRDefault="0065201A" w:rsidP="001461BE">
            <w:pPr>
              <w:jc w:val="both"/>
              <w:rPr>
                <w:color w:val="000000"/>
                <w:sz w:val="22"/>
                <w:szCs w:val="22"/>
                <w:lang w:val="ru-RU"/>
              </w:rPr>
            </w:pPr>
            <w:r w:rsidRPr="008927BD">
              <w:rPr>
                <w:color w:val="000000"/>
                <w:sz w:val="22"/>
                <w:szCs w:val="22"/>
                <w:lang w:val="ru-RU"/>
              </w:rPr>
              <w:t>3.21</w:t>
            </w:r>
            <w:r w:rsidR="00C55766" w:rsidRPr="008927BD">
              <w:rPr>
                <w:color w:val="000000"/>
                <w:sz w:val="22"/>
                <w:szCs w:val="22"/>
                <w:lang w:val="ru-RU"/>
              </w:rPr>
              <w:t xml:space="preserve">. Расходы на реализацию мероприятий модернизацию пищеблоков муниципальных общеобразовательных организаций </w:t>
            </w:r>
            <w:r w:rsidR="001461BE" w:rsidRPr="008927BD">
              <w:rPr>
                <w:color w:val="000000"/>
                <w:sz w:val="22"/>
                <w:szCs w:val="22"/>
                <w:lang w:val="ru-RU"/>
              </w:rPr>
              <w:t>в сумме 3 956 508,33 рублей или 100% от план</w:t>
            </w:r>
            <w:proofErr w:type="gramStart"/>
            <w:r w:rsidR="001461BE" w:rsidRPr="008927BD">
              <w:rPr>
                <w:color w:val="000000"/>
                <w:sz w:val="22"/>
                <w:szCs w:val="22"/>
                <w:lang w:val="ru-RU"/>
              </w:rPr>
              <w:t>а(</w:t>
            </w:r>
            <w:proofErr w:type="gramEnd"/>
            <w:r w:rsidR="001461BE" w:rsidRPr="008927BD">
              <w:rPr>
                <w:color w:val="000000"/>
                <w:sz w:val="22"/>
                <w:szCs w:val="22"/>
                <w:lang w:val="ru-RU"/>
              </w:rPr>
              <w:t>в том числе за счет средств местного бюджета в сумме  1 582 603,33 рублей и областного бюджета в сумме  2373905,00рублей).</w:t>
            </w:r>
          </w:p>
          <w:p w:rsidR="00D37A63" w:rsidRPr="008927BD" w:rsidRDefault="001461BE" w:rsidP="00D37A63">
            <w:pPr>
              <w:jc w:val="both"/>
              <w:rPr>
                <w:color w:val="000000"/>
                <w:sz w:val="22"/>
                <w:szCs w:val="22"/>
                <w:lang w:val="ru-RU"/>
              </w:rPr>
            </w:pPr>
            <w:r w:rsidRPr="008927BD">
              <w:rPr>
                <w:color w:val="000000"/>
                <w:sz w:val="22"/>
                <w:szCs w:val="22"/>
                <w:lang w:val="ru-RU"/>
              </w:rPr>
              <w:t xml:space="preserve">  </w:t>
            </w:r>
            <w:r w:rsidR="0065201A" w:rsidRPr="008927BD">
              <w:rPr>
                <w:sz w:val="22"/>
                <w:szCs w:val="22"/>
                <w:lang w:val="ru-RU"/>
              </w:rPr>
              <w:t>3.22</w:t>
            </w:r>
            <w:r w:rsidR="00D37A63" w:rsidRPr="008927BD">
              <w:rPr>
                <w:sz w:val="22"/>
                <w:szCs w:val="22"/>
                <w:lang w:val="ru-RU"/>
              </w:rPr>
              <w:t xml:space="preserve">. Расходы </w:t>
            </w:r>
            <w:r w:rsidR="00D37A63" w:rsidRPr="008927BD">
              <w:rPr>
                <w:color w:val="000000"/>
                <w:sz w:val="22"/>
                <w:szCs w:val="22"/>
                <w:lang w:val="ru-RU"/>
              </w:rPr>
              <w:t>на</w:t>
            </w:r>
            <w:r w:rsidR="00D37A63" w:rsidRPr="008927BD">
              <w:rPr>
                <w:sz w:val="22"/>
                <w:szCs w:val="22"/>
                <w:lang w:val="ru-RU"/>
              </w:rPr>
              <w:t xml:space="preserve"> </w:t>
            </w:r>
            <w:r w:rsidR="00D37A63" w:rsidRPr="008927BD">
              <w:rPr>
                <w:color w:val="000000"/>
                <w:sz w:val="22"/>
                <w:szCs w:val="22"/>
                <w:lang w:val="ru-RU"/>
              </w:rPr>
              <w:t>мероприятия по вовлечению молодежи в социально-значимую деятельность городского окр</w:t>
            </w:r>
            <w:r w:rsidR="007F669E" w:rsidRPr="008927BD">
              <w:rPr>
                <w:color w:val="000000"/>
                <w:sz w:val="22"/>
                <w:szCs w:val="22"/>
                <w:lang w:val="ru-RU"/>
              </w:rPr>
              <w:t xml:space="preserve">уга город Бор в сумме </w:t>
            </w:r>
            <w:r w:rsidR="00067BAC" w:rsidRPr="008927BD">
              <w:rPr>
                <w:color w:val="000000"/>
                <w:sz w:val="22"/>
                <w:szCs w:val="22"/>
                <w:lang w:val="ru-RU"/>
              </w:rPr>
              <w:t>605 200,00</w:t>
            </w:r>
            <w:r w:rsidR="008419A6" w:rsidRPr="008927BD">
              <w:rPr>
                <w:color w:val="000000"/>
                <w:sz w:val="22"/>
                <w:szCs w:val="22"/>
                <w:lang w:val="ru-RU"/>
              </w:rPr>
              <w:t xml:space="preserve"> </w:t>
            </w:r>
            <w:r w:rsidR="00D37A63" w:rsidRPr="008927BD">
              <w:rPr>
                <w:color w:val="000000"/>
                <w:sz w:val="22"/>
                <w:szCs w:val="22"/>
                <w:lang w:val="ru-RU"/>
              </w:rPr>
              <w:t>рублей или 100% от плана, в том числе:</w:t>
            </w:r>
          </w:p>
          <w:p w:rsidR="008419A6" w:rsidRPr="008927BD" w:rsidRDefault="008419A6" w:rsidP="008419A6">
            <w:pPr>
              <w:jc w:val="both"/>
              <w:rPr>
                <w:color w:val="000000"/>
                <w:sz w:val="22"/>
                <w:szCs w:val="22"/>
                <w:lang w:val="ru-RU"/>
              </w:rPr>
            </w:pPr>
            <w:r w:rsidRPr="008927BD">
              <w:rPr>
                <w:color w:val="000000"/>
                <w:sz w:val="22"/>
                <w:szCs w:val="22"/>
                <w:lang w:val="ru-RU"/>
              </w:rPr>
              <w:t>- на организацию и проведение Слета работающей молодежи  в сумме 120 000,00 рублей;</w:t>
            </w:r>
          </w:p>
          <w:p w:rsidR="008419A6" w:rsidRPr="008927BD" w:rsidRDefault="008419A6" w:rsidP="008419A6">
            <w:pPr>
              <w:jc w:val="both"/>
              <w:rPr>
                <w:color w:val="000000"/>
                <w:sz w:val="22"/>
                <w:szCs w:val="22"/>
                <w:lang w:val="ru-RU"/>
              </w:rPr>
            </w:pPr>
            <w:r w:rsidRPr="008927BD">
              <w:rPr>
                <w:color w:val="000000"/>
                <w:sz w:val="22"/>
                <w:szCs w:val="22"/>
                <w:lang w:val="ru-RU"/>
              </w:rPr>
              <w:t>- на организацию и проведение Сле</w:t>
            </w:r>
            <w:r w:rsidR="000E0466" w:rsidRPr="008927BD">
              <w:rPr>
                <w:color w:val="000000"/>
                <w:sz w:val="22"/>
                <w:szCs w:val="22"/>
                <w:lang w:val="ru-RU"/>
              </w:rPr>
              <w:t>та молодых семей  в сумме 23 650</w:t>
            </w:r>
            <w:r w:rsidRPr="008927BD">
              <w:rPr>
                <w:color w:val="000000"/>
                <w:sz w:val="22"/>
                <w:szCs w:val="22"/>
                <w:lang w:val="ru-RU"/>
              </w:rPr>
              <w:t>,00 рублей;</w:t>
            </w:r>
          </w:p>
          <w:p w:rsidR="008419A6" w:rsidRPr="008927BD" w:rsidRDefault="008419A6" w:rsidP="008419A6">
            <w:pPr>
              <w:jc w:val="both"/>
              <w:rPr>
                <w:color w:val="000000"/>
                <w:sz w:val="22"/>
                <w:szCs w:val="22"/>
                <w:lang w:val="ru-RU"/>
              </w:rPr>
            </w:pPr>
            <w:r w:rsidRPr="008927BD">
              <w:rPr>
                <w:color w:val="000000"/>
                <w:sz w:val="22"/>
                <w:szCs w:val="22"/>
                <w:lang w:val="ru-RU"/>
              </w:rPr>
              <w:t xml:space="preserve">- </w:t>
            </w:r>
            <w:r w:rsidR="000E0466" w:rsidRPr="008927BD">
              <w:rPr>
                <w:sz w:val="22"/>
                <w:szCs w:val="22"/>
                <w:lang w:val="ru-RU"/>
              </w:rPr>
              <w:t xml:space="preserve">на поощрение победителей конкурса городских молодежных проектов "Мой Бор"- 100 000,00 </w:t>
            </w:r>
            <w:r w:rsidRPr="008927BD">
              <w:rPr>
                <w:color w:val="000000"/>
                <w:sz w:val="22"/>
                <w:szCs w:val="22"/>
                <w:lang w:val="ru-RU"/>
              </w:rPr>
              <w:t xml:space="preserve"> рублей;</w:t>
            </w:r>
          </w:p>
          <w:p w:rsidR="008419A6" w:rsidRPr="008927BD" w:rsidRDefault="008419A6" w:rsidP="008419A6">
            <w:pPr>
              <w:jc w:val="both"/>
              <w:rPr>
                <w:color w:val="000000"/>
                <w:sz w:val="22"/>
                <w:szCs w:val="22"/>
                <w:lang w:val="ru-RU"/>
              </w:rPr>
            </w:pPr>
            <w:r w:rsidRPr="008927BD">
              <w:rPr>
                <w:color w:val="000000"/>
                <w:sz w:val="22"/>
                <w:szCs w:val="22"/>
                <w:lang w:val="ru-RU"/>
              </w:rPr>
              <w:t>- на организацию и проведение молодежного турн</w:t>
            </w:r>
            <w:r w:rsidR="00305A43" w:rsidRPr="008927BD">
              <w:rPr>
                <w:color w:val="000000"/>
                <w:sz w:val="22"/>
                <w:szCs w:val="22"/>
                <w:lang w:val="ru-RU"/>
              </w:rPr>
              <w:t>ира "Хоккей на валенках" -3</w:t>
            </w:r>
            <w:r w:rsidRPr="008927BD">
              <w:rPr>
                <w:color w:val="000000"/>
                <w:sz w:val="22"/>
                <w:szCs w:val="22"/>
                <w:lang w:val="ru-RU"/>
              </w:rPr>
              <w:t>0 000,00 рублей;</w:t>
            </w:r>
          </w:p>
          <w:p w:rsidR="008419A6" w:rsidRPr="008927BD" w:rsidRDefault="008419A6" w:rsidP="008419A6">
            <w:pPr>
              <w:jc w:val="both"/>
              <w:rPr>
                <w:color w:val="000000"/>
                <w:sz w:val="22"/>
                <w:szCs w:val="22"/>
                <w:lang w:val="ru-RU"/>
              </w:rPr>
            </w:pPr>
            <w:r w:rsidRPr="008927BD">
              <w:rPr>
                <w:color w:val="000000"/>
                <w:sz w:val="22"/>
                <w:szCs w:val="22"/>
                <w:lang w:val="ru-RU"/>
              </w:rPr>
              <w:t>- на  участие в областном туристическом с</w:t>
            </w:r>
            <w:r w:rsidR="000E0466" w:rsidRPr="008927BD">
              <w:rPr>
                <w:color w:val="000000"/>
                <w:sz w:val="22"/>
                <w:szCs w:val="22"/>
                <w:lang w:val="ru-RU"/>
              </w:rPr>
              <w:t>лете работающей молодежи- 76 350</w:t>
            </w:r>
            <w:r w:rsidRPr="008927BD">
              <w:rPr>
                <w:color w:val="000000"/>
                <w:sz w:val="22"/>
                <w:szCs w:val="22"/>
                <w:lang w:val="ru-RU"/>
              </w:rPr>
              <w:t>,00 рублей;</w:t>
            </w:r>
          </w:p>
          <w:p w:rsidR="008419A6" w:rsidRPr="008927BD" w:rsidRDefault="008419A6" w:rsidP="008419A6">
            <w:pPr>
              <w:jc w:val="both"/>
              <w:rPr>
                <w:color w:val="000000"/>
                <w:sz w:val="22"/>
                <w:szCs w:val="22"/>
                <w:lang w:val="ru-RU"/>
              </w:rPr>
            </w:pPr>
            <w:r w:rsidRPr="008927BD">
              <w:rPr>
                <w:color w:val="000000"/>
                <w:sz w:val="22"/>
                <w:szCs w:val="22"/>
                <w:lang w:val="ru-RU"/>
              </w:rPr>
              <w:t>- на организацию и пр</w:t>
            </w:r>
            <w:r w:rsidR="000E0466" w:rsidRPr="008927BD">
              <w:rPr>
                <w:color w:val="000000"/>
                <w:sz w:val="22"/>
                <w:szCs w:val="22"/>
                <w:lang w:val="ru-RU"/>
              </w:rPr>
              <w:t xml:space="preserve">оведение акции "Свеча памяти"- 10 </w:t>
            </w:r>
            <w:r w:rsidRPr="008927BD">
              <w:rPr>
                <w:color w:val="000000"/>
                <w:sz w:val="22"/>
                <w:szCs w:val="22"/>
                <w:lang w:val="ru-RU"/>
              </w:rPr>
              <w:t>000,00 рублей;</w:t>
            </w:r>
          </w:p>
          <w:p w:rsidR="008419A6" w:rsidRPr="008927BD" w:rsidRDefault="008419A6" w:rsidP="008419A6">
            <w:pPr>
              <w:jc w:val="both"/>
              <w:rPr>
                <w:color w:val="000000"/>
                <w:sz w:val="22"/>
                <w:szCs w:val="22"/>
                <w:lang w:val="ru-RU"/>
              </w:rPr>
            </w:pPr>
            <w:r w:rsidRPr="008927BD">
              <w:rPr>
                <w:color w:val="000000"/>
                <w:sz w:val="22"/>
                <w:szCs w:val="22"/>
                <w:lang w:val="ru-RU"/>
              </w:rPr>
              <w:t>- на организацию и проведение общегородского Дня молодежи -</w:t>
            </w:r>
            <w:r w:rsidR="000E0466" w:rsidRPr="008927BD">
              <w:rPr>
                <w:color w:val="000000"/>
                <w:sz w:val="22"/>
                <w:szCs w:val="22"/>
                <w:lang w:val="ru-RU"/>
              </w:rPr>
              <w:t xml:space="preserve"> 100 2</w:t>
            </w:r>
            <w:r w:rsidRPr="008927BD">
              <w:rPr>
                <w:color w:val="000000"/>
                <w:sz w:val="22"/>
                <w:szCs w:val="22"/>
                <w:lang w:val="ru-RU"/>
              </w:rPr>
              <w:t>00,00 рублей;</w:t>
            </w:r>
          </w:p>
          <w:p w:rsidR="008419A6" w:rsidRPr="008927BD" w:rsidRDefault="008419A6" w:rsidP="008419A6">
            <w:pPr>
              <w:jc w:val="both"/>
              <w:rPr>
                <w:color w:val="000000"/>
                <w:sz w:val="22"/>
                <w:szCs w:val="22"/>
                <w:lang w:val="ru-RU"/>
              </w:rPr>
            </w:pPr>
            <w:r w:rsidRPr="008927BD">
              <w:rPr>
                <w:color w:val="000000"/>
                <w:sz w:val="22"/>
                <w:szCs w:val="22"/>
                <w:lang w:val="ru-RU"/>
              </w:rPr>
              <w:t>-</w:t>
            </w:r>
            <w:r w:rsidR="00897185" w:rsidRPr="008927BD">
              <w:rPr>
                <w:color w:val="000000"/>
                <w:sz w:val="22"/>
                <w:szCs w:val="22"/>
                <w:lang w:val="ru-RU"/>
              </w:rPr>
              <w:t xml:space="preserve"> на </w:t>
            </w:r>
            <w:r w:rsidRPr="008927BD">
              <w:rPr>
                <w:color w:val="000000"/>
                <w:sz w:val="22"/>
                <w:szCs w:val="22"/>
                <w:lang w:val="ru-RU"/>
              </w:rPr>
              <w:t xml:space="preserve"> </w:t>
            </w:r>
            <w:r w:rsidR="00897185" w:rsidRPr="008927BD">
              <w:rPr>
                <w:sz w:val="22"/>
                <w:szCs w:val="22"/>
                <w:lang w:val="ru-RU"/>
              </w:rPr>
              <w:t>проведение открытого рыболовного фестиваля "Волжская рыбалка"-</w:t>
            </w:r>
            <w:r w:rsidR="00897185" w:rsidRPr="008927BD">
              <w:rPr>
                <w:color w:val="000000"/>
                <w:sz w:val="22"/>
                <w:szCs w:val="22"/>
                <w:lang w:val="ru-RU"/>
              </w:rPr>
              <w:t>- 120</w:t>
            </w:r>
            <w:r w:rsidRPr="008927BD">
              <w:rPr>
                <w:color w:val="000000"/>
                <w:sz w:val="22"/>
                <w:szCs w:val="22"/>
                <w:lang w:val="ru-RU"/>
              </w:rPr>
              <w:t xml:space="preserve"> 000,00 рублей;</w:t>
            </w:r>
          </w:p>
          <w:p w:rsidR="00940DA0" w:rsidRPr="008927BD" w:rsidRDefault="00940DA0" w:rsidP="008419A6">
            <w:pPr>
              <w:jc w:val="both"/>
              <w:rPr>
                <w:sz w:val="22"/>
                <w:szCs w:val="22"/>
                <w:lang w:val="ru-RU"/>
              </w:rPr>
            </w:pPr>
            <w:r w:rsidRPr="008927BD">
              <w:rPr>
                <w:color w:val="000000"/>
                <w:sz w:val="22"/>
                <w:szCs w:val="22"/>
                <w:lang w:val="ru-RU"/>
              </w:rPr>
              <w:t xml:space="preserve">- на организацию и проведение </w:t>
            </w:r>
            <w:r w:rsidRPr="008927BD">
              <w:rPr>
                <w:sz w:val="22"/>
                <w:szCs w:val="22"/>
                <w:lang w:val="ru-RU"/>
              </w:rPr>
              <w:t>зимнего футбола среди молодежных команд- 25 000,00 рублей;</w:t>
            </w:r>
          </w:p>
          <w:p w:rsidR="00391057" w:rsidRPr="008927BD" w:rsidRDefault="0065201A" w:rsidP="008419A6">
            <w:pPr>
              <w:jc w:val="both"/>
              <w:rPr>
                <w:color w:val="000000"/>
                <w:sz w:val="22"/>
                <w:szCs w:val="22"/>
                <w:lang w:val="ru-RU"/>
              </w:rPr>
            </w:pPr>
            <w:r w:rsidRPr="008927BD">
              <w:rPr>
                <w:sz w:val="22"/>
                <w:szCs w:val="22"/>
                <w:lang w:val="ru-RU"/>
              </w:rPr>
              <w:t>3.23</w:t>
            </w:r>
            <w:r w:rsidR="00391057" w:rsidRPr="008927BD">
              <w:rPr>
                <w:sz w:val="22"/>
                <w:szCs w:val="22"/>
                <w:lang w:val="ru-RU"/>
              </w:rPr>
              <w:t xml:space="preserve">. Расходы на реализацию проекта по обеспечению несовершеннолетних временной трудовой занятостью и летним досугом </w:t>
            </w:r>
            <w:r w:rsidR="00391057" w:rsidRPr="008927BD">
              <w:rPr>
                <w:color w:val="000000"/>
                <w:sz w:val="22"/>
                <w:szCs w:val="22"/>
                <w:lang w:val="ru-RU"/>
              </w:rPr>
              <w:t>в рамках проекта "Дворовая практика" составили 226 796,46 рублей, или 100% от плана.</w:t>
            </w:r>
          </w:p>
          <w:p w:rsidR="00D37A63" w:rsidRPr="008927BD" w:rsidRDefault="0065201A" w:rsidP="00124463">
            <w:pPr>
              <w:jc w:val="both"/>
              <w:rPr>
                <w:color w:val="000000"/>
                <w:sz w:val="22"/>
                <w:szCs w:val="22"/>
                <w:lang w:val="ru-RU"/>
              </w:rPr>
            </w:pPr>
            <w:r w:rsidRPr="008927BD">
              <w:rPr>
                <w:sz w:val="22"/>
                <w:szCs w:val="22"/>
                <w:lang w:val="ru-RU"/>
              </w:rPr>
              <w:t>3.24</w:t>
            </w:r>
            <w:r w:rsidR="00D37A63" w:rsidRPr="008927BD">
              <w:rPr>
                <w:sz w:val="22"/>
                <w:szCs w:val="22"/>
                <w:lang w:val="ru-RU"/>
              </w:rPr>
              <w:t xml:space="preserve">.Расходы </w:t>
            </w:r>
            <w:r w:rsidR="00D37A63" w:rsidRPr="008927BD">
              <w:rPr>
                <w:color w:val="000000"/>
                <w:sz w:val="22"/>
                <w:szCs w:val="22"/>
                <w:lang w:val="ru-RU"/>
              </w:rPr>
              <w:t>на проведение мероприятий по организации отдыха и оздоровления детей и молодеж</w:t>
            </w:r>
            <w:r w:rsidR="008464C2" w:rsidRPr="008927BD">
              <w:rPr>
                <w:color w:val="000000"/>
                <w:sz w:val="22"/>
                <w:szCs w:val="22"/>
                <w:lang w:val="ru-RU"/>
              </w:rPr>
              <w:t xml:space="preserve">и расходы составили </w:t>
            </w:r>
            <w:r w:rsidR="00EE6C65" w:rsidRPr="008927BD">
              <w:rPr>
                <w:color w:val="000000"/>
                <w:sz w:val="22"/>
                <w:szCs w:val="22"/>
                <w:lang w:val="ru-RU"/>
              </w:rPr>
              <w:t>6 911 705,94</w:t>
            </w:r>
            <w:r w:rsidR="00B664B1" w:rsidRPr="008927BD">
              <w:rPr>
                <w:color w:val="000000"/>
                <w:sz w:val="22"/>
                <w:szCs w:val="22"/>
                <w:lang w:val="ru-RU"/>
              </w:rPr>
              <w:t xml:space="preserve"> </w:t>
            </w:r>
            <w:r w:rsidR="00D37A63" w:rsidRPr="008927BD">
              <w:rPr>
                <w:color w:val="000000"/>
                <w:sz w:val="22"/>
                <w:szCs w:val="22"/>
                <w:lang w:val="ru-RU"/>
              </w:rPr>
              <w:t>рублей, или 100% от плана, в том числе:</w:t>
            </w:r>
          </w:p>
          <w:p w:rsidR="00B664B1" w:rsidRPr="008927BD" w:rsidRDefault="00B664B1" w:rsidP="00124463">
            <w:pPr>
              <w:jc w:val="both"/>
              <w:rPr>
                <w:sz w:val="22"/>
                <w:szCs w:val="22"/>
                <w:lang w:val="ru-RU"/>
              </w:rPr>
            </w:pPr>
            <w:r w:rsidRPr="008927BD">
              <w:rPr>
                <w:color w:val="000000"/>
                <w:sz w:val="22"/>
                <w:szCs w:val="22"/>
                <w:lang w:val="ru-RU"/>
              </w:rPr>
              <w:t xml:space="preserve">- на </w:t>
            </w:r>
            <w:r w:rsidR="009C6663" w:rsidRPr="008927BD">
              <w:rPr>
                <w:sz w:val="22"/>
                <w:szCs w:val="22"/>
                <w:lang w:val="ru-RU"/>
              </w:rPr>
              <w:t>организацию профильной смены</w:t>
            </w:r>
            <w:r w:rsidRPr="008927BD">
              <w:rPr>
                <w:sz w:val="22"/>
                <w:szCs w:val="22"/>
                <w:lang w:val="ru-RU"/>
              </w:rPr>
              <w:t xml:space="preserve"> и обновление материально-технической базы МАУ ДО ДООЦ "Орленок"  в сумме  </w:t>
            </w:r>
            <w:r w:rsidR="009C6663" w:rsidRPr="008927BD">
              <w:rPr>
                <w:sz w:val="22"/>
                <w:szCs w:val="22"/>
                <w:lang w:val="ru-RU"/>
              </w:rPr>
              <w:t xml:space="preserve">2 078 627,53 </w:t>
            </w:r>
            <w:r w:rsidRPr="008927BD">
              <w:rPr>
                <w:sz w:val="22"/>
                <w:szCs w:val="22"/>
                <w:lang w:val="ru-RU"/>
              </w:rPr>
              <w:t>рублей;</w:t>
            </w:r>
          </w:p>
          <w:p w:rsidR="00B664B1" w:rsidRPr="008927BD" w:rsidRDefault="00B664B1" w:rsidP="00124463">
            <w:pPr>
              <w:jc w:val="both"/>
              <w:rPr>
                <w:sz w:val="22"/>
                <w:szCs w:val="22"/>
                <w:lang w:val="ru-RU"/>
              </w:rPr>
            </w:pPr>
            <w:r w:rsidRPr="008927BD">
              <w:rPr>
                <w:sz w:val="22"/>
                <w:szCs w:val="22"/>
                <w:lang w:val="ru-RU"/>
              </w:rPr>
              <w:t>- на</w:t>
            </w:r>
            <w:r w:rsidR="00EE6C65" w:rsidRPr="008927BD">
              <w:rPr>
                <w:sz w:val="22"/>
                <w:szCs w:val="22"/>
                <w:lang w:val="ru-RU"/>
              </w:rPr>
              <w:t xml:space="preserve"> организацию питания и</w:t>
            </w:r>
            <w:r w:rsidRPr="008927BD">
              <w:rPr>
                <w:sz w:val="22"/>
                <w:szCs w:val="22"/>
                <w:lang w:val="ru-RU"/>
              </w:rPr>
              <w:t xml:space="preserve"> проведение культурно- массовых мероприятий в пришкольных лагерях в сумме </w:t>
            </w:r>
            <w:r w:rsidR="00EE6C65" w:rsidRPr="008927BD">
              <w:rPr>
                <w:sz w:val="22"/>
                <w:szCs w:val="22"/>
                <w:lang w:val="ru-RU"/>
              </w:rPr>
              <w:t>4 630 078,41</w:t>
            </w:r>
            <w:r w:rsidRPr="008927BD">
              <w:rPr>
                <w:sz w:val="22"/>
                <w:szCs w:val="22"/>
                <w:lang w:val="ru-RU"/>
              </w:rPr>
              <w:t xml:space="preserve"> рублей;</w:t>
            </w:r>
          </w:p>
          <w:p w:rsidR="006763A7" w:rsidRPr="008927BD" w:rsidRDefault="006763A7" w:rsidP="006763A7">
            <w:pPr>
              <w:jc w:val="both"/>
              <w:rPr>
                <w:color w:val="000000"/>
                <w:sz w:val="22"/>
                <w:szCs w:val="22"/>
                <w:lang w:val="ru-RU"/>
              </w:rPr>
            </w:pPr>
            <w:r w:rsidRPr="008927BD">
              <w:rPr>
                <w:color w:val="000000"/>
                <w:sz w:val="22"/>
                <w:szCs w:val="22"/>
                <w:lang w:val="ru-RU"/>
              </w:rPr>
              <w:t>-на организацию летних туристических и экологических пох</w:t>
            </w:r>
            <w:r w:rsidR="00EE6C65" w:rsidRPr="008927BD">
              <w:rPr>
                <w:color w:val="000000"/>
                <w:sz w:val="22"/>
                <w:szCs w:val="22"/>
                <w:lang w:val="ru-RU"/>
              </w:rPr>
              <w:t>одов и экспедиций в сумме 203</w:t>
            </w:r>
            <w:r w:rsidR="00124463" w:rsidRPr="008927BD">
              <w:rPr>
                <w:color w:val="000000"/>
                <w:sz w:val="22"/>
                <w:szCs w:val="22"/>
                <w:lang w:val="ru-RU"/>
              </w:rPr>
              <w:t xml:space="preserve"> 000</w:t>
            </w:r>
            <w:r w:rsidR="00391057" w:rsidRPr="008927BD">
              <w:rPr>
                <w:color w:val="000000"/>
                <w:sz w:val="22"/>
                <w:szCs w:val="22"/>
                <w:lang w:val="ru-RU"/>
              </w:rPr>
              <w:t>,0 рублей.</w:t>
            </w:r>
          </w:p>
          <w:p w:rsidR="00D37A63" w:rsidRPr="008927BD" w:rsidRDefault="00D37A63" w:rsidP="00031837">
            <w:pPr>
              <w:jc w:val="both"/>
              <w:rPr>
                <w:rFonts w:eastAsia="Arial"/>
                <w:b/>
                <w:color w:val="000000"/>
                <w:sz w:val="22"/>
                <w:szCs w:val="22"/>
                <w:lang w:val="ru-RU"/>
              </w:rPr>
            </w:pPr>
          </w:p>
        </w:tc>
      </w:tr>
      <w:tr w:rsidR="00706F72" w:rsidRPr="00C00A9B" w:rsidTr="00D4091D">
        <w:tc>
          <w:tcPr>
            <w:tcW w:w="675" w:type="dxa"/>
          </w:tcPr>
          <w:p w:rsidR="00706F72" w:rsidRPr="008927BD" w:rsidRDefault="00706F72" w:rsidP="00D37A63">
            <w:pPr>
              <w:rPr>
                <w:sz w:val="22"/>
                <w:szCs w:val="22"/>
                <w:lang w:val="ru-RU"/>
              </w:rPr>
            </w:pPr>
            <w:r w:rsidRPr="008927BD">
              <w:rPr>
                <w:sz w:val="22"/>
                <w:szCs w:val="22"/>
                <w:lang w:val="ru-RU"/>
              </w:rPr>
              <w:lastRenderedPageBreak/>
              <w:t>01</w:t>
            </w:r>
            <w:r w:rsidR="00D37A63" w:rsidRPr="008927BD">
              <w:rPr>
                <w:sz w:val="22"/>
                <w:szCs w:val="22"/>
                <w:lang w:val="ru-RU"/>
              </w:rPr>
              <w:t>8</w:t>
            </w:r>
          </w:p>
        </w:tc>
        <w:tc>
          <w:tcPr>
            <w:tcW w:w="9498" w:type="dxa"/>
          </w:tcPr>
          <w:p w:rsidR="00706F72" w:rsidRPr="008927BD" w:rsidRDefault="0065201A" w:rsidP="00706F72">
            <w:pPr>
              <w:jc w:val="both"/>
              <w:rPr>
                <w:rFonts w:eastAsia="Arial"/>
                <w:color w:val="000000"/>
                <w:sz w:val="22"/>
                <w:szCs w:val="22"/>
                <w:lang w:val="ru-RU"/>
              </w:rPr>
            </w:pPr>
            <w:r w:rsidRPr="008927BD">
              <w:rPr>
                <w:rFonts w:eastAsia="Arial"/>
                <w:color w:val="000000"/>
                <w:sz w:val="22"/>
                <w:szCs w:val="22"/>
                <w:lang w:val="ru-RU"/>
              </w:rPr>
              <w:t>3.25</w:t>
            </w:r>
            <w:r w:rsidR="00706F72" w:rsidRPr="008927BD">
              <w:rPr>
                <w:rFonts w:eastAsia="Arial"/>
                <w:color w:val="000000"/>
                <w:sz w:val="22"/>
                <w:szCs w:val="22"/>
                <w:lang w:val="ru-RU"/>
              </w:rPr>
              <w:t xml:space="preserve">. Расходы на мероприятия, направленные на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 в сумме </w:t>
            </w:r>
            <w:r w:rsidR="00F313B7" w:rsidRPr="008927BD">
              <w:rPr>
                <w:rFonts w:eastAsia="Arial"/>
                <w:color w:val="000000"/>
                <w:sz w:val="22"/>
                <w:szCs w:val="22"/>
                <w:lang w:val="ru-RU"/>
              </w:rPr>
              <w:t xml:space="preserve">1 331 837,00 </w:t>
            </w:r>
            <w:r w:rsidR="00706F72" w:rsidRPr="008927BD">
              <w:rPr>
                <w:rFonts w:eastAsia="Arial"/>
                <w:color w:val="000000"/>
                <w:sz w:val="22"/>
                <w:szCs w:val="22"/>
                <w:lang w:val="ru-RU"/>
              </w:rPr>
              <w:t>рублей освоены в полном объеме:</w:t>
            </w:r>
          </w:p>
          <w:p w:rsidR="00EB3193" w:rsidRPr="008927BD" w:rsidRDefault="00EB3193" w:rsidP="00EB3193">
            <w:pPr>
              <w:jc w:val="both"/>
              <w:rPr>
                <w:color w:val="000000"/>
                <w:sz w:val="22"/>
                <w:szCs w:val="22"/>
                <w:lang w:val="ru-RU"/>
              </w:rPr>
            </w:pPr>
            <w:r w:rsidRPr="008927BD">
              <w:rPr>
                <w:color w:val="000000"/>
                <w:sz w:val="22"/>
                <w:szCs w:val="22"/>
                <w:lang w:val="ru-RU"/>
              </w:rPr>
              <w:t>- организация и проведение мун</w:t>
            </w:r>
            <w:r w:rsidR="00A52082" w:rsidRPr="008927BD">
              <w:rPr>
                <w:color w:val="000000"/>
                <w:sz w:val="22"/>
                <w:szCs w:val="22"/>
                <w:lang w:val="ru-RU"/>
              </w:rPr>
              <w:t>иципального конкурса "Талант"-17</w:t>
            </w:r>
            <w:r w:rsidRPr="008927BD">
              <w:rPr>
                <w:color w:val="000000"/>
                <w:sz w:val="22"/>
                <w:szCs w:val="22"/>
                <w:lang w:val="ru-RU"/>
              </w:rPr>
              <w:t>0 000,00 рублей;</w:t>
            </w:r>
          </w:p>
          <w:p w:rsidR="00EB3193" w:rsidRPr="008927BD" w:rsidRDefault="00EB3193" w:rsidP="00EB3193">
            <w:pPr>
              <w:jc w:val="both"/>
              <w:rPr>
                <w:color w:val="000000"/>
                <w:sz w:val="22"/>
                <w:szCs w:val="22"/>
                <w:lang w:val="ru-RU"/>
              </w:rPr>
            </w:pPr>
            <w:r w:rsidRPr="008927BD">
              <w:rPr>
                <w:color w:val="000000"/>
                <w:sz w:val="22"/>
                <w:szCs w:val="22"/>
                <w:lang w:val="ru-RU"/>
              </w:rPr>
              <w:t>-</w:t>
            </w:r>
            <w:r w:rsidRPr="008927BD">
              <w:rPr>
                <w:sz w:val="22"/>
                <w:szCs w:val="22"/>
                <w:lang w:val="ru-RU"/>
              </w:rPr>
              <w:t xml:space="preserve"> организация поездки активистов Совета детской инициативы </w:t>
            </w:r>
            <w:proofErr w:type="spellStart"/>
            <w:r w:rsidRPr="008927BD">
              <w:rPr>
                <w:sz w:val="22"/>
                <w:szCs w:val="22"/>
                <w:lang w:val="ru-RU"/>
              </w:rPr>
              <w:t>г.о.г</w:t>
            </w:r>
            <w:proofErr w:type="gramStart"/>
            <w:r w:rsidRPr="008927BD">
              <w:rPr>
                <w:sz w:val="22"/>
                <w:szCs w:val="22"/>
                <w:lang w:val="ru-RU"/>
              </w:rPr>
              <w:t>.Б</w:t>
            </w:r>
            <w:proofErr w:type="gramEnd"/>
            <w:r w:rsidRPr="008927BD">
              <w:rPr>
                <w:sz w:val="22"/>
                <w:szCs w:val="22"/>
                <w:lang w:val="ru-RU"/>
              </w:rPr>
              <w:t>ор</w:t>
            </w:r>
            <w:proofErr w:type="spellEnd"/>
            <w:r w:rsidRPr="008927BD">
              <w:rPr>
                <w:sz w:val="22"/>
                <w:szCs w:val="22"/>
                <w:lang w:val="ru-RU"/>
              </w:rPr>
              <w:t xml:space="preserve"> в</w:t>
            </w:r>
            <w:r w:rsidR="00382C75" w:rsidRPr="008927BD">
              <w:rPr>
                <w:sz w:val="22"/>
                <w:szCs w:val="22"/>
                <w:lang w:val="ru-RU"/>
              </w:rPr>
              <w:t xml:space="preserve"> г.Чебоксары и г.Йошкар-Ола</w:t>
            </w:r>
            <w:r w:rsidRPr="008927BD">
              <w:rPr>
                <w:sz w:val="22"/>
                <w:szCs w:val="22"/>
                <w:lang w:val="ru-RU"/>
              </w:rPr>
              <w:t xml:space="preserve"> в рамках поддержки талантливой молодежи-200 000,00 </w:t>
            </w:r>
            <w:r w:rsidRPr="008927BD">
              <w:rPr>
                <w:color w:val="000000"/>
                <w:sz w:val="22"/>
                <w:szCs w:val="22"/>
                <w:lang w:val="ru-RU"/>
              </w:rPr>
              <w:t>рублей;</w:t>
            </w:r>
          </w:p>
          <w:p w:rsidR="00EB3193" w:rsidRPr="008927BD" w:rsidRDefault="00EB3193" w:rsidP="00EB3193">
            <w:pPr>
              <w:jc w:val="both"/>
              <w:rPr>
                <w:color w:val="000000"/>
                <w:sz w:val="22"/>
                <w:szCs w:val="22"/>
                <w:lang w:val="ru-RU"/>
              </w:rPr>
            </w:pPr>
            <w:r w:rsidRPr="008927BD">
              <w:rPr>
                <w:color w:val="000000"/>
                <w:sz w:val="22"/>
                <w:szCs w:val="22"/>
                <w:lang w:val="ru-RU"/>
              </w:rPr>
              <w:t>-</w:t>
            </w:r>
            <w:r w:rsidRPr="008927BD">
              <w:rPr>
                <w:sz w:val="22"/>
                <w:szCs w:val="22"/>
                <w:lang w:val="ru-RU"/>
              </w:rPr>
              <w:t xml:space="preserve"> организация и проведени</w:t>
            </w:r>
            <w:r w:rsidR="00382C75" w:rsidRPr="008927BD">
              <w:rPr>
                <w:sz w:val="22"/>
                <w:szCs w:val="22"/>
                <w:lang w:val="ru-RU"/>
              </w:rPr>
              <w:t>е форума "Инициатива" в сумме 36</w:t>
            </w:r>
            <w:r w:rsidRPr="008927BD">
              <w:rPr>
                <w:sz w:val="22"/>
                <w:szCs w:val="22"/>
                <w:lang w:val="ru-RU"/>
              </w:rPr>
              <w:t xml:space="preserve"> 000,00 </w:t>
            </w:r>
            <w:r w:rsidRPr="008927BD">
              <w:rPr>
                <w:color w:val="000000"/>
                <w:sz w:val="22"/>
                <w:szCs w:val="22"/>
                <w:lang w:val="ru-RU"/>
              </w:rPr>
              <w:t>рублей;</w:t>
            </w:r>
          </w:p>
          <w:p w:rsidR="00EB3193" w:rsidRPr="008927BD" w:rsidRDefault="00EB3193" w:rsidP="00EB3193">
            <w:pPr>
              <w:jc w:val="both"/>
              <w:rPr>
                <w:color w:val="000000"/>
                <w:sz w:val="22"/>
                <w:szCs w:val="22"/>
                <w:lang w:val="ru-RU"/>
              </w:rPr>
            </w:pPr>
            <w:r w:rsidRPr="008927BD">
              <w:rPr>
                <w:color w:val="000000"/>
                <w:sz w:val="22"/>
                <w:szCs w:val="22"/>
                <w:lang w:val="ru-RU"/>
              </w:rPr>
              <w:t xml:space="preserve">-организация и проведение </w:t>
            </w:r>
            <w:proofErr w:type="gramStart"/>
            <w:r w:rsidRPr="008927BD">
              <w:rPr>
                <w:color w:val="000000"/>
                <w:sz w:val="22"/>
                <w:szCs w:val="22"/>
                <w:lang w:val="ru-RU"/>
              </w:rPr>
              <w:t>семейного</w:t>
            </w:r>
            <w:proofErr w:type="gramEnd"/>
            <w:r w:rsidRPr="008927BD">
              <w:rPr>
                <w:color w:val="000000"/>
                <w:sz w:val="22"/>
                <w:szCs w:val="22"/>
                <w:lang w:val="ru-RU"/>
              </w:rPr>
              <w:t xml:space="preserve"> </w:t>
            </w:r>
            <w:proofErr w:type="spellStart"/>
            <w:r w:rsidRPr="008927BD">
              <w:rPr>
                <w:color w:val="000000"/>
                <w:sz w:val="22"/>
                <w:szCs w:val="22"/>
                <w:lang w:val="ru-RU"/>
              </w:rPr>
              <w:t>автоквеста</w:t>
            </w:r>
            <w:proofErr w:type="spellEnd"/>
            <w:r w:rsidRPr="008927BD">
              <w:rPr>
                <w:color w:val="000000"/>
                <w:sz w:val="22"/>
                <w:szCs w:val="22"/>
                <w:lang w:val="ru-RU"/>
              </w:rPr>
              <w:t xml:space="preserve"> в сумме </w:t>
            </w:r>
            <w:r w:rsidR="00A52082" w:rsidRPr="008927BD">
              <w:rPr>
                <w:color w:val="000000"/>
                <w:sz w:val="22"/>
                <w:szCs w:val="22"/>
                <w:lang w:val="ru-RU"/>
              </w:rPr>
              <w:t>30 000</w:t>
            </w:r>
            <w:r w:rsidRPr="008927BD">
              <w:rPr>
                <w:color w:val="000000"/>
                <w:sz w:val="22"/>
                <w:szCs w:val="22"/>
                <w:lang w:val="ru-RU"/>
              </w:rPr>
              <w:t>,00 рублей;</w:t>
            </w:r>
          </w:p>
          <w:p w:rsidR="00EB3193" w:rsidRPr="008927BD" w:rsidRDefault="00EB3193" w:rsidP="00EB3193">
            <w:pPr>
              <w:jc w:val="both"/>
              <w:rPr>
                <w:color w:val="000000"/>
                <w:sz w:val="22"/>
                <w:szCs w:val="22"/>
                <w:lang w:val="ru-RU"/>
              </w:rPr>
            </w:pPr>
            <w:r w:rsidRPr="008927BD">
              <w:rPr>
                <w:color w:val="000000"/>
                <w:sz w:val="22"/>
                <w:szCs w:val="22"/>
                <w:lang w:val="ru-RU"/>
              </w:rPr>
              <w:t>-организация и проведение муниципа</w:t>
            </w:r>
            <w:r w:rsidR="00C27905" w:rsidRPr="008927BD">
              <w:rPr>
                <w:color w:val="000000"/>
                <w:sz w:val="22"/>
                <w:szCs w:val="22"/>
                <w:lang w:val="ru-RU"/>
              </w:rPr>
              <w:t>льной акции "Звездный призыв"-90</w:t>
            </w:r>
            <w:r w:rsidRPr="008927BD">
              <w:rPr>
                <w:color w:val="000000"/>
                <w:sz w:val="22"/>
                <w:szCs w:val="22"/>
                <w:lang w:val="ru-RU"/>
              </w:rPr>
              <w:t> 000,00 рублей;</w:t>
            </w:r>
          </w:p>
          <w:p w:rsidR="00EB3193" w:rsidRPr="008927BD" w:rsidRDefault="00EB3193" w:rsidP="00EB3193">
            <w:pPr>
              <w:jc w:val="both"/>
              <w:rPr>
                <w:color w:val="000000"/>
                <w:sz w:val="22"/>
                <w:szCs w:val="22"/>
                <w:lang w:val="ru-RU"/>
              </w:rPr>
            </w:pPr>
            <w:r w:rsidRPr="008927BD">
              <w:rPr>
                <w:color w:val="000000"/>
                <w:sz w:val="22"/>
                <w:szCs w:val="22"/>
                <w:lang w:val="ru-RU"/>
              </w:rPr>
              <w:t xml:space="preserve">- </w:t>
            </w:r>
            <w:r w:rsidRPr="008927BD">
              <w:rPr>
                <w:sz w:val="22"/>
                <w:szCs w:val="22"/>
                <w:lang w:val="ru-RU"/>
              </w:rPr>
              <w:t xml:space="preserve">организация и проведение слета старшеклассников "Бор-это мы"- 80 000,00 </w:t>
            </w:r>
            <w:r w:rsidRPr="008927BD">
              <w:rPr>
                <w:color w:val="000000"/>
                <w:sz w:val="22"/>
                <w:szCs w:val="22"/>
                <w:lang w:val="ru-RU"/>
              </w:rPr>
              <w:t xml:space="preserve">рублей; </w:t>
            </w:r>
          </w:p>
          <w:p w:rsidR="00EB3193" w:rsidRPr="008927BD" w:rsidRDefault="00EB3193" w:rsidP="00EB3193">
            <w:pPr>
              <w:jc w:val="both"/>
              <w:rPr>
                <w:color w:val="000000"/>
                <w:sz w:val="22"/>
                <w:szCs w:val="22"/>
                <w:lang w:val="ru-RU"/>
              </w:rPr>
            </w:pPr>
            <w:r w:rsidRPr="008927BD">
              <w:rPr>
                <w:color w:val="000000"/>
                <w:sz w:val="22"/>
                <w:szCs w:val="22"/>
                <w:lang w:val="ru-RU"/>
              </w:rPr>
              <w:t>- организация и проведение дивизионного этапа областных соревновани</w:t>
            </w:r>
            <w:r w:rsidR="00C27905" w:rsidRPr="008927BD">
              <w:rPr>
                <w:color w:val="000000"/>
                <w:sz w:val="22"/>
                <w:szCs w:val="22"/>
                <w:lang w:val="ru-RU"/>
              </w:rPr>
              <w:t>й «Нижегородская Зарница» в 2023</w:t>
            </w:r>
            <w:r w:rsidRPr="008927BD">
              <w:rPr>
                <w:color w:val="000000"/>
                <w:sz w:val="22"/>
                <w:szCs w:val="22"/>
                <w:lang w:val="ru-RU"/>
              </w:rPr>
              <w:t xml:space="preserve"> году в сумме </w:t>
            </w:r>
            <w:r w:rsidR="00A52082" w:rsidRPr="008927BD">
              <w:rPr>
                <w:sz w:val="22"/>
                <w:szCs w:val="22"/>
                <w:lang w:val="ru-RU"/>
              </w:rPr>
              <w:t>39 097</w:t>
            </w:r>
            <w:r w:rsidR="00C27905" w:rsidRPr="008927BD">
              <w:rPr>
                <w:sz w:val="22"/>
                <w:szCs w:val="22"/>
                <w:lang w:val="ru-RU"/>
              </w:rPr>
              <w:t>,00</w:t>
            </w:r>
            <w:r w:rsidRPr="008927BD">
              <w:rPr>
                <w:sz w:val="22"/>
                <w:szCs w:val="22"/>
                <w:lang w:val="ru-RU"/>
              </w:rPr>
              <w:t xml:space="preserve"> </w:t>
            </w:r>
            <w:r w:rsidRPr="008927BD">
              <w:rPr>
                <w:color w:val="000000"/>
                <w:sz w:val="22"/>
                <w:szCs w:val="22"/>
                <w:lang w:val="ru-RU"/>
              </w:rPr>
              <w:t>рублей;</w:t>
            </w:r>
          </w:p>
          <w:p w:rsidR="00EB3193" w:rsidRPr="008927BD" w:rsidRDefault="00EB3193" w:rsidP="00EB3193">
            <w:pPr>
              <w:jc w:val="both"/>
              <w:rPr>
                <w:color w:val="000000"/>
                <w:sz w:val="22"/>
                <w:szCs w:val="22"/>
                <w:lang w:val="ru-RU"/>
              </w:rPr>
            </w:pPr>
            <w:r w:rsidRPr="008927BD">
              <w:rPr>
                <w:color w:val="000000"/>
                <w:sz w:val="22"/>
                <w:szCs w:val="22"/>
                <w:lang w:val="ru-RU"/>
              </w:rPr>
              <w:t>-</w:t>
            </w:r>
            <w:r w:rsidRPr="008927BD">
              <w:rPr>
                <w:sz w:val="22"/>
                <w:szCs w:val="22"/>
                <w:lang w:val="ru-RU"/>
              </w:rPr>
              <w:t xml:space="preserve"> организац</w:t>
            </w:r>
            <w:r w:rsidR="00F313B7" w:rsidRPr="008927BD">
              <w:rPr>
                <w:sz w:val="22"/>
                <w:szCs w:val="22"/>
                <w:lang w:val="ru-RU"/>
              </w:rPr>
              <w:t>ия и проведение игры "Победа"- 4</w:t>
            </w:r>
            <w:r w:rsidRPr="008927BD">
              <w:rPr>
                <w:sz w:val="22"/>
                <w:szCs w:val="22"/>
                <w:lang w:val="ru-RU"/>
              </w:rPr>
              <w:t xml:space="preserve">0 000,00 </w:t>
            </w:r>
            <w:r w:rsidRPr="008927BD">
              <w:rPr>
                <w:color w:val="000000"/>
                <w:sz w:val="22"/>
                <w:szCs w:val="22"/>
                <w:lang w:val="ru-RU"/>
              </w:rPr>
              <w:t>рублей;</w:t>
            </w:r>
          </w:p>
          <w:p w:rsidR="00EB3193" w:rsidRPr="008927BD" w:rsidRDefault="00EB3193" w:rsidP="00EB3193">
            <w:pPr>
              <w:jc w:val="both"/>
              <w:rPr>
                <w:color w:val="000000"/>
                <w:sz w:val="22"/>
                <w:szCs w:val="22"/>
                <w:lang w:val="ru-RU"/>
              </w:rPr>
            </w:pPr>
            <w:r w:rsidRPr="008927BD">
              <w:rPr>
                <w:color w:val="000000"/>
                <w:sz w:val="22"/>
                <w:szCs w:val="22"/>
                <w:lang w:val="ru-RU"/>
              </w:rPr>
              <w:t>-</w:t>
            </w:r>
            <w:r w:rsidRPr="008927BD">
              <w:rPr>
                <w:sz w:val="22"/>
                <w:szCs w:val="22"/>
                <w:lang w:val="ru-RU"/>
              </w:rPr>
              <w:t xml:space="preserve"> проведение зонального этапа соревнований среди обучающихся </w:t>
            </w:r>
            <w:proofErr w:type="spellStart"/>
            <w:r w:rsidRPr="008927BD">
              <w:rPr>
                <w:sz w:val="22"/>
                <w:szCs w:val="22"/>
                <w:lang w:val="ru-RU"/>
              </w:rPr>
              <w:t>г.о.г</w:t>
            </w:r>
            <w:proofErr w:type="gramStart"/>
            <w:r w:rsidRPr="008927BD">
              <w:rPr>
                <w:sz w:val="22"/>
                <w:szCs w:val="22"/>
                <w:lang w:val="ru-RU"/>
              </w:rPr>
              <w:t>.Б</w:t>
            </w:r>
            <w:proofErr w:type="gramEnd"/>
            <w:r w:rsidRPr="008927BD">
              <w:rPr>
                <w:sz w:val="22"/>
                <w:szCs w:val="22"/>
                <w:lang w:val="ru-RU"/>
              </w:rPr>
              <w:t>ор</w:t>
            </w:r>
            <w:proofErr w:type="spellEnd"/>
            <w:r w:rsidRPr="008927BD">
              <w:rPr>
                <w:sz w:val="22"/>
                <w:szCs w:val="22"/>
                <w:lang w:val="ru-RU"/>
              </w:rPr>
              <w:t xml:space="preserve"> по спортивному ориентированию в дисциплине "Сп</w:t>
            </w:r>
            <w:r w:rsidR="000705A2" w:rsidRPr="008927BD">
              <w:rPr>
                <w:sz w:val="22"/>
                <w:szCs w:val="22"/>
                <w:lang w:val="ru-RU"/>
              </w:rPr>
              <w:t>ортивный лабиринт -2023</w:t>
            </w:r>
            <w:r w:rsidRPr="008927BD">
              <w:rPr>
                <w:sz w:val="22"/>
                <w:szCs w:val="22"/>
                <w:lang w:val="ru-RU"/>
              </w:rPr>
              <w:t>" -</w:t>
            </w:r>
            <w:r w:rsidR="000705A2" w:rsidRPr="008927BD">
              <w:rPr>
                <w:sz w:val="22"/>
                <w:szCs w:val="22"/>
                <w:lang w:val="ru-RU"/>
              </w:rPr>
              <w:t>40 500</w:t>
            </w:r>
            <w:r w:rsidRPr="008927BD">
              <w:rPr>
                <w:sz w:val="22"/>
                <w:szCs w:val="22"/>
                <w:lang w:val="ru-RU"/>
              </w:rPr>
              <w:t xml:space="preserve">,00 </w:t>
            </w:r>
            <w:r w:rsidRPr="008927BD">
              <w:rPr>
                <w:color w:val="000000"/>
                <w:sz w:val="22"/>
                <w:szCs w:val="22"/>
                <w:lang w:val="ru-RU"/>
              </w:rPr>
              <w:t>рублей;</w:t>
            </w:r>
          </w:p>
          <w:p w:rsidR="000705A2" w:rsidRPr="008927BD" w:rsidRDefault="000705A2" w:rsidP="00EB3193">
            <w:pPr>
              <w:jc w:val="both"/>
              <w:rPr>
                <w:sz w:val="22"/>
                <w:szCs w:val="22"/>
                <w:lang w:val="ru-RU"/>
              </w:rPr>
            </w:pPr>
            <w:r w:rsidRPr="008927BD">
              <w:rPr>
                <w:color w:val="000000"/>
                <w:sz w:val="22"/>
                <w:szCs w:val="22"/>
                <w:lang w:val="ru-RU"/>
              </w:rPr>
              <w:t xml:space="preserve">- </w:t>
            </w:r>
            <w:r w:rsidRPr="008927BD">
              <w:rPr>
                <w:sz w:val="22"/>
                <w:szCs w:val="22"/>
                <w:lang w:val="ru-RU"/>
              </w:rPr>
              <w:t>проведение соревнований по лыжному туризму, посвященных Дню защитника Отечества-22693,00 рублей;</w:t>
            </w:r>
          </w:p>
          <w:p w:rsidR="000705A2" w:rsidRPr="008927BD" w:rsidRDefault="000705A2" w:rsidP="00EB3193">
            <w:pPr>
              <w:jc w:val="both"/>
              <w:rPr>
                <w:sz w:val="22"/>
                <w:szCs w:val="22"/>
                <w:lang w:val="ru-RU"/>
              </w:rPr>
            </w:pPr>
            <w:r w:rsidRPr="008927BD">
              <w:rPr>
                <w:sz w:val="22"/>
                <w:szCs w:val="22"/>
                <w:lang w:val="ru-RU"/>
              </w:rPr>
              <w:t>- организация и проведение Единого Дня профориентации – 70 000,00 рублей;</w:t>
            </w:r>
          </w:p>
          <w:p w:rsidR="00B67406" w:rsidRPr="008927BD" w:rsidRDefault="00B67406" w:rsidP="00EB3193">
            <w:pPr>
              <w:jc w:val="both"/>
              <w:rPr>
                <w:color w:val="000000"/>
                <w:sz w:val="22"/>
                <w:szCs w:val="22"/>
                <w:lang w:val="ru-RU"/>
              </w:rPr>
            </w:pPr>
            <w:r w:rsidRPr="008927BD">
              <w:rPr>
                <w:sz w:val="22"/>
                <w:szCs w:val="22"/>
                <w:lang w:val="ru-RU"/>
              </w:rPr>
              <w:t>- организация и проведение Парада отрядов юных инспекторов движения -15 000,00 рублей;</w:t>
            </w:r>
          </w:p>
          <w:p w:rsidR="00EB3193" w:rsidRPr="008927BD" w:rsidRDefault="00EB3193" w:rsidP="00EB3193">
            <w:pPr>
              <w:jc w:val="both"/>
              <w:rPr>
                <w:color w:val="000000"/>
                <w:sz w:val="22"/>
                <w:szCs w:val="22"/>
                <w:lang w:val="ru-RU"/>
              </w:rPr>
            </w:pPr>
            <w:r w:rsidRPr="008927BD">
              <w:rPr>
                <w:color w:val="000000"/>
                <w:sz w:val="22"/>
                <w:szCs w:val="22"/>
                <w:lang w:val="ru-RU"/>
              </w:rPr>
              <w:t xml:space="preserve">- </w:t>
            </w:r>
            <w:r w:rsidRPr="008927BD">
              <w:rPr>
                <w:sz w:val="22"/>
                <w:szCs w:val="22"/>
                <w:lang w:val="ru-RU"/>
              </w:rPr>
              <w:t xml:space="preserve">участие в областном </w:t>
            </w:r>
            <w:proofErr w:type="spellStart"/>
            <w:r w:rsidRPr="008927BD">
              <w:rPr>
                <w:sz w:val="22"/>
                <w:szCs w:val="22"/>
                <w:lang w:val="ru-RU"/>
              </w:rPr>
              <w:t>туристк</w:t>
            </w:r>
            <w:proofErr w:type="gramStart"/>
            <w:r w:rsidRPr="008927BD">
              <w:rPr>
                <w:sz w:val="22"/>
                <w:szCs w:val="22"/>
                <w:lang w:val="ru-RU"/>
              </w:rPr>
              <w:t>о</w:t>
            </w:r>
            <w:proofErr w:type="spellEnd"/>
            <w:r w:rsidRPr="008927BD">
              <w:rPr>
                <w:sz w:val="22"/>
                <w:szCs w:val="22"/>
                <w:lang w:val="ru-RU"/>
              </w:rPr>
              <w:t>-</w:t>
            </w:r>
            <w:proofErr w:type="gramEnd"/>
            <w:r w:rsidRPr="008927BD">
              <w:rPr>
                <w:sz w:val="22"/>
                <w:szCs w:val="22"/>
                <w:lang w:val="ru-RU"/>
              </w:rPr>
              <w:t xml:space="preserve"> краеведческом слете в сумме </w:t>
            </w:r>
            <w:r w:rsidR="00D954C0" w:rsidRPr="008927BD">
              <w:rPr>
                <w:sz w:val="22"/>
                <w:szCs w:val="22"/>
                <w:lang w:val="ru-RU"/>
              </w:rPr>
              <w:t>16 807</w:t>
            </w:r>
            <w:r w:rsidRPr="008927BD">
              <w:rPr>
                <w:sz w:val="22"/>
                <w:szCs w:val="22"/>
                <w:lang w:val="ru-RU"/>
              </w:rPr>
              <w:t xml:space="preserve">,00 </w:t>
            </w:r>
            <w:r w:rsidRPr="008927BD">
              <w:rPr>
                <w:color w:val="000000"/>
                <w:sz w:val="22"/>
                <w:szCs w:val="22"/>
                <w:lang w:val="ru-RU"/>
              </w:rPr>
              <w:t xml:space="preserve"> рублей;</w:t>
            </w:r>
          </w:p>
          <w:p w:rsidR="00EB3193" w:rsidRPr="008927BD" w:rsidRDefault="00EB3193" w:rsidP="00EB3193">
            <w:pPr>
              <w:jc w:val="both"/>
              <w:rPr>
                <w:color w:val="000000"/>
                <w:sz w:val="22"/>
                <w:szCs w:val="22"/>
                <w:lang w:val="ru-RU"/>
              </w:rPr>
            </w:pPr>
            <w:r w:rsidRPr="008927BD">
              <w:rPr>
                <w:color w:val="000000"/>
                <w:sz w:val="22"/>
                <w:szCs w:val="22"/>
                <w:lang w:val="ru-RU"/>
              </w:rPr>
              <w:t xml:space="preserve">- </w:t>
            </w:r>
            <w:r w:rsidRPr="008927BD">
              <w:rPr>
                <w:sz w:val="22"/>
                <w:szCs w:val="22"/>
                <w:lang w:val="ru-RU"/>
              </w:rPr>
              <w:t>организация и проведение Бала выпускников-</w:t>
            </w:r>
            <w:r w:rsidR="00D954C0" w:rsidRPr="008927BD">
              <w:rPr>
                <w:sz w:val="22"/>
                <w:szCs w:val="22"/>
                <w:lang w:val="ru-RU"/>
              </w:rPr>
              <w:t xml:space="preserve"> </w:t>
            </w:r>
            <w:r w:rsidR="00A52082" w:rsidRPr="008927BD">
              <w:rPr>
                <w:sz w:val="22"/>
                <w:szCs w:val="22"/>
                <w:lang w:val="ru-RU"/>
              </w:rPr>
              <w:t xml:space="preserve">445 740,00 </w:t>
            </w:r>
            <w:r w:rsidRPr="008927BD">
              <w:rPr>
                <w:color w:val="000000"/>
                <w:sz w:val="22"/>
                <w:szCs w:val="22"/>
                <w:lang w:val="ru-RU"/>
              </w:rPr>
              <w:t>рублей;</w:t>
            </w:r>
          </w:p>
          <w:p w:rsidR="00BC68D8" w:rsidRPr="008927BD" w:rsidRDefault="00EB3193" w:rsidP="00EB3193">
            <w:pPr>
              <w:jc w:val="both"/>
              <w:rPr>
                <w:sz w:val="22"/>
                <w:szCs w:val="22"/>
                <w:lang w:val="ru-RU"/>
              </w:rPr>
            </w:pPr>
            <w:r w:rsidRPr="008927BD">
              <w:rPr>
                <w:color w:val="000000"/>
                <w:sz w:val="22"/>
                <w:szCs w:val="22"/>
                <w:lang w:val="ru-RU"/>
              </w:rPr>
              <w:t xml:space="preserve">- </w:t>
            </w:r>
            <w:r w:rsidRPr="008927BD">
              <w:rPr>
                <w:sz w:val="22"/>
                <w:szCs w:val="22"/>
                <w:lang w:val="ru-RU"/>
              </w:rPr>
              <w:t>организация фестиваля детских общественных объединений "</w:t>
            </w:r>
            <w:proofErr w:type="gramStart"/>
            <w:r w:rsidRPr="008927BD">
              <w:rPr>
                <w:sz w:val="22"/>
                <w:szCs w:val="22"/>
                <w:lang w:val="ru-RU"/>
              </w:rPr>
              <w:t>Май</w:t>
            </w:r>
            <w:proofErr w:type="gramEnd"/>
            <w:r w:rsidRPr="008927BD">
              <w:rPr>
                <w:sz w:val="22"/>
                <w:szCs w:val="22"/>
              </w:rPr>
              <w:t>Fest</w:t>
            </w:r>
            <w:r w:rsidRPr="008927BD">
              <w:rPr>
                <w:sz w:val="22"/>
                <w:szCs w:val="22"/>
                <w:lang w:val="ru-RU"/>
              </w:rPr>
              <w:t xml:space="preserve">"- </w:t>
            </w:r>
            <w:r w:rsidR="00A52082" w:rsidRPr="008927BD">
              <w:rPr>
                <w:sz w:val="22"/>
                <w:szCs w:val="22"/>
                <w:lang w:val="ru-RU"/>
              </w:rPr>
              <w:t>36</w:t>
            </w:r>
            <w:r w:rsidRPr="008927BD">
              <w:rPr>
                <w:sz w:val="22"/>
                <w:szCs w:val="22"/>
                <w:lang w:val="ru-RU"/>
              </w:rPr>
              <w:t xml:space="preserve"> 000,00 рублей</w:t>
            </w:r>
            <w:r w:rsidR="00BC68D8" w:rsidRPr="008927BD">
              <w:rPr>
                <w:sz w:val="22"/>
                <w:szCs w:val="22"/>
                <w:lang w:val="ru-RU"/>
              </w:rPr>
              <w:t>.</w:t>
            </w:r>
          </w:p>
          <w:p w:rsidR="00706F72" w:rsidRPr="008927BD" w:rsidRDefault="00F33809" w:rsidP="00EB3193">
            <w:pPr>
              <w:jc w:val="both"/>
              <w:rPr>
                <w:rFonts w:eastAsia="Arial"/>
                <w:color w:val="000000"/>
                <w:sz w:val="22"/>
                <w:szCs w:val="22"/>
                <w:lang w:val="ru-RU"/>
              </w:rPr>
            </w:pPr>
            <w:r w:rsidRPr="008927BD">
              <w:rPr>
                <w:rFonts w:eastAsia="Arial"/>
                <w:color w:val="000000"/>
                <w:sz w:val="22"/>
                <w:szCs w:val="22"/>
                <w:lang w:val="ru-RU"/>
              </w:rPr>
              <w:t>3.2</w:t>
            </w:r>
            <w:r w:rsidR="0065201A" w:rsidRPr="008927BD">
              <w:rPr>
                <w:rFonts w:eastAsia="Arial"/>
                <w:color w:val="000000"/>
                <w:sz w:val="22"/>
                <w:szCs w:val="22"/>
                <w:lang w:val="ru-RU"/>
              </w:rPr>
              <w:t>6</w:t>
            </w:r>
            <w:r w:rsidR="00706F72" w:rsidRPr="008927BD">
              <w:rPr>
                <w:rFonts w:eastAsia="Arial"/>
                <w:color w:val="000000"/>
                <w:sz w:val="22"/>
                <w:szCs w:val="22"/>
                <w:lang w:val="ru-RU"/>
              </w:rPr>
              <w:t xml:space="preserve">. Расходы на мероприятия, направленные на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 в сумме </w:t>
            </w:r>
            <w:r w:rsidR="0097113E" w:rsidRPr="008927BD">
              <w:rPr>
                <w:rFonts w:eastAsia="Arial"/>
                <w:color w:val="000000"/>
                <w:sz w:val="22"/>
                <w:szCs w:val="22"/>
                <w:lang w:val="ru-RU"/>
              </w:rPr>
              <w:t xml:space="preserve">2 043 036,58 </w:t>
            </w:r>
            <w:r w:rsidR="00706F72" w:rsidRPr="008927BD">
              <w:rPr>
                <w:rFonts w:eastAsia="Arial"/>
                <w:color w:val="000000"/>
                <w:sz w:val="22"/>
                <w:szCs w:val="22"/>
                <w:lang w:val="ru-RU"/>
              </w:rPr>
              <w:t>рублей</w:t>
            </w:r>
            <w:r w:rsidR="00E37B33" w:rsidRPr="008927BD">
              <w:rPr>
                <w:rFonts w:eastAsia="Arial"/>
                <w:color w:val="000000"/>
                <w:sz w:val="22"/>
                <w:szCs w:val="22"/>
                <w:lang w:val="ru-RU"/>
              </w:rPr>
              <w:t>,</w:t>
            </w:r>
            <w:r w:rsidR="00706F72" w:rsidRPr="008927BD">
              <w:rPr>
                <w:rFonts w:eastAsia="Arial"/>
                <w:color w:val="000000"/>
                <w:sz w:val="22"/>
                <w:szCs w:val="22"/>
                <w:lang w:val="ru-RU"/>
              </w:rPr>
              <w:t xml:space="preserve"> или 100% от плана:</w:t>
            </w:r>
          </w:p>
          <w:p w:rsidR="00EA56DC" w:rsidRPr="008927BD" w:rsidRDefault="00EA56DC" w:rsidP="00EB3193">
            <w:pPr>
              <w:jc w:val="both"/>
              <w:rPr>
                <w:sz w:val="22"/>
                <w:szCs w:val="22"/>
                <w:lang w:val="ru-RU"/>
              </w:rPr>
            </w:pPr>
            <w:r w:rsidRPr="008927BD">
              <w:rPr>
                <w:rFonts w:eastAsia="Arial"/>
                <w:color w:val="000000"/>
                <w:sz w:val="22"/>
                <w:szCs w:val="22"/>
                <w:lang w:val="ru-RU"/>
              </w:rPr>
              <w:t xml:space="preserve">- </w:t>
            </w:r>
            <w:r w:rsidRPr="008927BD">
              <w:rPr>
                <w:sz w:val="22"/>
                <w:szCs w:val="22"/>
                <w:lang w:val="ru-RU"/>
              </w:rPr>
              <w:t>организация и проведение церемонии открытия Года педагога и наставника- 13 800,00 рублей;</w:t>
            </w:r>
          </w:p>
          <w:p w:rsidR="00115D40" w:rsidRPr="008927BD" w:rsidRDefault="00115D40" w:rsidP="00115D40">
            <w:pPr>
              <w:jc w:val="both"/>
              <w:rPr>
                <w:color w:val="000000"/>
                <w:sz w:val="22"/>
                <w:szCs w:val="22"/>
                <w:lang w:val="ru-RU"/>
              </w:rPr>
            </w:pPr>
            <w:r w:rsidRPr="008927BD">
              <w:rPr>
                <w:color w:val="000000"/>
                <w:sz w:val="22"/>
                <w:szCs w:val="22"/>
                <w:lang w:val="ru-RU"/>
              </w:rPr>
              <w:t>-</w:t>
            </w:r>
            <w:r w:rsidRPr="008927BD">
              <w:rPr>
                <w:sz w:val="22"/>
                <w:szCs w:val="22"/>
                <w:lang w:val="ru-RU"/>
              </w:rPr>
              <w:t xml:space="preserve"> проведение финала муниципального этапа конкурсов профессионального мастерства среди </w:t>
            </w:r>
            <w:r w:rsidRPr="008927BD">
              <w:rPr>
                <w:sz w:val="22"/>
                <w:szCs w:val="22"/>
                <w:lang w:val="ru-RU"/>
              </w:rPr>
              <w:lastRenderedPageBreak/>
              <w:t xml:space="preserve">педагогических работников </w:t>
            </w:r>
            <w:proofErr w:type="spellStart"/>
            <w:r w:rsidRPr="008927BD">
              <w:rPr>
                <w:sz w:val="22"/>
                <w:szCs w:val="22"/>
                <w:lang w:val="ru-RU"/>
              </w:rPr>
              <w:t>г.о.г</w:t>
            </w:r>
            <w:proofErr w:type="gramStart"/>
            <w:r w:rsidRPr="008927BD">
              <w:rPr>
                <w:sz w:val="22"/>
                <w:szCs w:val="22"/>
                <w:lang w:val="ru-RU"/>
              </w:rPr>
              <w:t>.Б</w:t>
            </w:r>
            <w:proofErr w:type="gramEnd"/>
            <w:r w:rsidRPr="008927BD">
              <w:rPr>
                <w:sz w:val="22"/>
                <w:szCs w:val="22"/>
                <w:lang w:val="ru-RU"/>
              </w:rPr>
              <w:t>ор</w:t>
            </w:r>
            <w:proofErr w:type="spellEnd"/>
            <w:r w:rsidRPr="008927BD">
              <w:rPr>
                <w:sz w:val="22"/>
                <w:szCs w:val="22"/>
                <w:lang w:val="ru-RU"/>
              </w:rPr>
              <w:t xml:space="preserve"> в </w:t>
            </w:r>
            <w:r w:rsidR="00EA56DC" w:rsidRPr="008927BD">
              <w:rPr>
                <w:sz w:val="22"/>
                <w:szCs w:val="22"/>
                <w:lang w:val="ru-RU"/>
              </w:rPr>
              <w:t>2022-2023 учебном году"- 211 200</w:t>
            </w:r>
            <w:r w:rsidRPr="008927BD">
              <w:rPr>
                <w:sz w:val="22"/>
                <w:szCs w:val="22"/>
                <w:lang w:val="ru-RU"/>
              </w:rPr>
              <w:t xml:space="preserve">,00 </w:t>
            </w:r>
            <w:r w:rsidRPr="008927BD">
              <w:rPr>
                <w:color w:val="000000"/>
                <w:sz w:val="22"/>
                <w:szCs w:val="22"/>
                <w:lang w:val="ru-RU"/>
              </w:rPr>
              <w:t>рублей;</w:t>
            </w:r>
          </w:p>
          <w:p w:rsidR="00F905E0" w:rsidRPr="008927BD" w:rsidRDefault="00F905E0" w:rsidP="00115D40">
            <w:pPr>
              <w:jc w:val="both"/>
              <w:rPr>
                <w:color w:val="000000"/>
                <w:sz w:val="22"/>
                <w:szCs w:val="22"/>
                <w:lang w:val="ru-RU"/>
              </w:rPr>
            </w:pPr>
            <w:r w:rsidRPr="008927BD">
              <w:rPr>
                <w:color w:val="000000"/>
                <w:sz w:val="22"/>
                <w:szCs w:val="22"/>
                <w:lang w:val="ru-RU"/>
              </w:rPr>
              <w:t xml:space="preserve">- </w:t>
            </w:r>
            <w:r w:rsidRPr="008927BD">
              <w:rPr>
                <w:sz w:val="22"/>
                <w:szCs w:val="22"/>
                <w:lang w:val="ru-RU"/>
              </w:rPr>
              <w:t>проведение 4-го муниципального фестиваля детского анимационного творчества "Волшебный мир мультипликации"- 18 200,00 рублей;</w:t>
            </w:r>
          </w:p>
          <w:p w:rsidR="00115D40" w:rsidRPr="008927BD" w:rsidRDefault="00115D40" w:rsidP="00115D40">
            <w:pPr>
              <w:jc w:val="both"/>
              <w:rPr>
                <w:color w:val="000000"/>
                <w:sz w:val="22"/>
                <w:szCs w:val="22"/>
                <w:lang w:val="ru-RU"/>
              </w:rPr>
            </w:pPr>
            <w:r w:rsidRPr="008927BD">
              <w:rPr>
                <w:color w:val="000000"/>
                <w:sz w:val="22"/>
                <w:szCs w:val="22"/>
                <w:lang w:val="ru-RU"/>
              </w:rPr>
              <w:t>-</w:t>
            </w:r>
            <w:r w:rsidRPr="008927BD">
              <w:rPr>
                <w:sz w:val="22"/>
                <w:szCs w:val="22"/>
                <w:lang w:val="ru-RU"/>
              </w:rPr>
              <w:t xml:space="preserve"> организация и  проведение гала-концер</w:t>
            </w:r>
            <w:r w:rsidR="00B96BD9" w:rsidRPr="008927BD">
              <w:rPr>
                <w:sz w:val="22"/>
                <w:szCs w:val="22"/>
                <w:lang w:val="ru-RU"/>
              </w:rPr>
              <w:t>та "Талант-2023</w:t>
            </w:r>
            <w:r w:rsidR="00EC1677" w:rsidRPr="008927BD">
              <w:rPr>
                <w:sz w:val="22"/>
                <w:szCs w:val="22"/>
                <w:lang w:val="ru-RU"/>
              </w:rPr>
              <w:t>" в сумме  50 000</w:t>
            </w:r>
            <w:r w:rsidRPr="008927BD">
              <w:rPr>
                <w:sz w:val="22"/>
                <w:szCs w:val="22"/>
                <w:lang w:val="ru-RU"/>
              </w:rPr>
              <w:t xml:space="preserve">,00 </w:t>
            </w:r>
            <w:r w:rsidRPr="008927BD">
              <w:rPr>
                <w:color w:val="000000"/>
                <w:sz w:val="22"/>
                <w:szCs w:val="22"/>
                <w:lang w:val="ru-RU"/>
              </w:rPr>
              <w:t>рублей;</w:t>
            </w:r>
          </w:p>
          <w:p w:rsidR="00115D40" w:rsidRPr="008927BD" w:rsidRDefault="00115D40" w:rsidP="00115D40">
            <w:pPr>
              <w:jc w:val="both"/>
              <w:rPr>
                <w:color w:val="000000"/>
                <w:sz w:val="22"/>
                <w:szCs w:val="22"/>
                <w:lang w:val="ru-RU"/>
              </w:rPr>
            </w:pPr>
            <w:r w:rsidRPr="008927BD">
              <w:rPr>
                <w:color w:val="000000"/>
                <w:sz w:val="22"/>
                <w:szCs w:val="22"/>
                <w:lang w:val="ru-RU"/>
              </w:rPr>
              <w:t>-</w:t>
            </w:r>
            <w:r w:rsidRPr="008927BD">
              <w:rPr>
                <w:sz w:val="22"/>
                <w:szCs w:val="22"/>
                <w:lang w:val="ru-RU"/>
              </w:rPr>
              <w:t xml:space="preserve"> организация работы Ресурсного центра по</w:t>
            </w:r>
            <w:r w:rsidR="00C90947" w:rsidRPr="008927BD">
              <w:rPr>
                <w:sz w:val="22"/>
                <w:szCs w:val="22"/>
                <w:lang w:val="ru-RU"/>
              </w:rPr>
              <w:t xml:space="preserve"> работе с одаренными детьми- 264</w:t>
            </w:r>
            <w:r w:rsidRPr="008927BD">
              <w:rPr>
                <w:sz w:val="22"/>
                <w:szCs w:val="22"/>
                <w:lang w:val="ru-RU"/>
              </w:rPr>
              <w:t xml:space="preserve"> 000,00 </w:t>
            </w:r>
            <w:r w:rsidRPr="008927BD">
              <w:rPr>
                <w:color w:val="000000"/>
                <w:sz w:val="22"/>
                <w:szCs w:val="22"/>
                <w:lang w:val="ru-RU"/>
              </w:rPr>
              <w:t>рублей;</w:t>
            </w:r>
          </w:p>
          <w:p w:rsidR="00115D40" w:rsidRPr="008927BD" w:rsidRDefault="00115D40" w:rsidP="00115D40">
            <w:pPr>
              <w:jc w:val="both"/>
              <w:rPr>
                <w:color w:val="000000"/>
                <w:sz w:val="22"/>
                <w:szCs w:val="22"/>
                <w:lang w:val="ru-RU"/>
              </w:rPr>
            </w:pPr>
            <w:r w:rsidRPr="008927BD">
              <w:rPr>
                <w:color w:val="000000"/>
                <w:sz w:val="22"/>
                <w:szCs w:val="22"/>
                <w:lang w:val="ru-RU"/>
              </w:rPr>
              <w:t>-</w:t>
            </w:r>
            <w:r w:rsidRPr="008927BD">
              <w:rPr>
                <w:sz w:val="22"/>
                <w:szCs w:val="22"/>
                <w:lang w:val="ru-RU"/>
              </w:rPr>
              <w:t xml:space="preserve"> организация </w:t>
            </w:r>
            <w:r w:rsidR="00B96BD9" w:rsidRPr="008927BD">
              <w:rPr>
                <w:sz w:val="22"/>
                <w:szCs w:val="22"/>
                <w:lang w:val="ru-RU"/>
              </w:rPr>
              <w:t xml:space="preserve">и проведение корпоративного обучения </w:t>
            </w:r>
            <w:r w:rsidRPr="008927BD">
              <w:rPr>
                <w:sz w:val="22"/>
                <w:szCs w:val="22"/>
                <w:lang w:val="ru-RU"/>
              </w:rPr>
              <w:t xml:space="preserve">руководящего состава школ </w:t>
            </w:r>
            <w:proofErr w:type="gramStart"/>
            <w:r w:rsidRPr="008927BD">
              <w:rPr>
                <w:sz w:val="22"/>
                <w:szCs w:val="22"/>
                <w:lang w:val="ru-RU"/>
              </w:rPr>
              <w:t>г</w:t>
            </w:r>
            <w:proofErr w:type="gramEnd"/>
            <w:r w:rsidRPr="008927BD">
              <w:rPr>
                <w:sz w:val="22"/>
                <w:szCs w:val="22"/>
                <w:lang w:val="ru-RU"/>
              </w:rPr>
              <w:t xml:space="preserve">.о.г. Бор» </w:t>
            </w:r>
            <w:r w:rsidR="00B96BD9" w:rsidRPr="008927BD">
              <w:rPr>
                <w:sz w:val="22"/>
                <w:szCs w:val="22"/>
                <w:lang w:val="ru-RU"/>
              </w:rPr>
              <w:t>- 36</w:t>
            </w:r>
            <w:r w:rsidRPr="008927BD">
              <w:rPr>
                <w:sz w:val="22"/>
                <w:szCs w:val="22"/>
                <w:lang w:val="ru-RU"/>
              </w:rPr>
              <w:t xml:space="preserve">000,00 </w:t>
            </w:r>
            <w:r w:rsidRPr="008927BD">
              <w:rPr>
                <w:color w:val="000000"/>
                <w:sz w:val="22"/>
                <w:szCs w:val="22"/>
                <w:lang w:val="ru-RU"/>
              </w:rPr>
              <w:t>рублей;</w:t>
            </w:r>
          </w:p>
          <w:p w:rsidR="00115D40" w:rsidRPr="008927BD" w:rsidRDefault="00115D40" w:rsidP="00115D40">
            <w:pPr>
              <w:jc w:val="both"/>
              <w:rPr>
                <w:color w:val="000000"/>
                <w:sz w:val="22"/>
                <w:szCs w:val="22"/>
                <w:lang w:val="ru-RU"/>
              </w:rPr>
            </w:pPr>
            <w:r w:rsidRPr="008927BD">
              <w:rPr>
                <w:color w:val="000000"/>
                <w:sz w:val="22"/>
                <w:szCs w:val="22"/>
                <w:lang w:val="ru-RU"/>
              </w:rPr>
              <w:t xml:space="preserve">-проведение заседаний </w:t>
            </w:r>
            <w:proofErr w:type="spellStart"/>
            <w:r w:rsidRPr="008927BD">
              <w:rPr>
                <w:color w:val="000000"/>
                <w:sz w:val="22"/>
                <w:szCs w:val="22"/>
                <w:lang w:val="ru-RU"/>
              </w:rPr>
              <w:t>психолого-медико-педагогической</w:t>
            </w:r>
            <w:proofErr w:type="spellEnd"/>
            <w:r w:rsidRPr="008927BD">
              <w:rPr>
                <w:color w:val="000000"/>
                <w:sz w:val="22"/>
                <w:szCs w:val="22"/>
                <w:lang w:val="ru-RU"/>
              </w:rPr>
              <w:t xml:space="preserve"> комиссии- </w:t>
            </w:r>
            <w:r w:rsidR="00E37B33" w:rsidRPr="008927BD">
              <w:rPr>
                <w:sz w:val="22"/>
                <w:szCs w:val="22"/>
                <w:lang w:val="ru-RU"/>
              </w:rPr>
              <w:t>243 916,68</w:t>
            </w:r>
            <w:r w:rsidR="00E37B33" w:rsidRPr="008927BD">
              <w:rPr>
                <w:color w:val="000000"/>
                <w:sz w:val="22"/>
                <w:szCs w:val="22"/>
                <w:lang w:val="ru-RU"/>
              </w:rPr>
              <w:t xml:space="preserve"> </w:t>
            </w:r>
            <w:r w:rsidRPr="008927BD">
              <w:rPr>
                <w:color w:val="000000"/>
                <w:sz w:val="22"/>
                <w:szCs w:val="22"/>
                <w:lang w:val="ru-RU"/>
              </w:rPr>
              <w:t>рублей;</w:t>
            </w:r>
          </w:p>
          <w:p w:rsidR="00115D40" w:rsidRPr="008927BD" w:rsidRDefault="00115D40" w:rsidP="00115D40">
            <w:pPr>
              <w:jc w:val="both"/>
              <w:rPr>
                <w:color w:val="000000"/>
                <w:sz w:val="22"/>
                <w:szCs w:val="22"/>
                <w:lang w:val="ru-RU"/>
              </w:rPr>
            </w:pPr>
            <w:r w:rsidRPr="008927BD">
              <w:rPr>
                <w:color w:val="000000"/>
                <w:sz w:val="22"/>
                <w:szCs w:val="22"/>
                <w:lang w:val="ru-RU"/>
              </w:rPr>
              <w:t xml:space="preserve">-организация </w:t>
            </w:r>
            <w:proofErr w:type="spellStart"/>
            <w:r w:rsidRPr="008927BD">
              <w:rPr>
                <w:color w:val="000000"/>
                <w:sz w:val="22"/>
                <w:szCs w:val="22"/>
                <w:lang w:val="ru-RU"/>
              </w:rPr>
              <w:t>онлайн</w:t>
            </w:r>
            <w:proofErr w:type="spellEnd"/>
            <w:r w:rsidRPr="008927BD">
              <w:rPr>
                <w:color w:val="000000"/>
                <w:sz w:val="22"/>
                <w:szCs w:val="22"/>
                <w:lang w:val="ru-RU"/>
              </w:rPr>
              <w:t xml:space="preserve"> видео</w:t>
            </w:r>
            <w:r w:rsidR="00EC1677" w:rsidRPr="008927BD">
              <w:rPr>
                <w:color w:val="000000"/>
                <w:sz w:val="22"/>
                <w:szCs w:val="22"/>
                <w:lang w:val="ru-RU"/>
              </w:rPr>
              <w:t>наблюдения и охраны в ППЭ в 2023</w:t>
            </w:r>
            <w:r w:rsidRPr="008927BD">
              <w:rPr>
                <w:color w:val="000000"/>
                <w:sz w:val="22"/>
                <w:szCs w:val="22"/>
                <w:lang w:val="ru-RU"/>
              </w:rPr>
              <w:t xml:space="preserve"> году – </w:t>
            </w:r>
            <w:r w:rsidR="002D1A08" w:rsidRPr="008927BD">
              <w:rPr>
                <w:sz w:val="22"/>
                <w:szCs w:val="22"/>
                <w:lang w:val="ru-RU"/>
              </w:rPr>
              <w:t>705 445,90</w:t>
            </w:r>
            <w:r w:rsidR="00EC1677" w:rsidRPr="008927BD">
              <w:rPr>
                <w:sz w:val="22"/>
                <w:szCs w:val="22"/>
                <w:lang w:val="ru-RU"/>
              </w:rPr>
              <w:t xml:space="preserve"> </w:t>
            </w:r>
            <w:r w:rsidRPr="008927BD">
              <w:rPr>
                <w:color w:val="000000"/>
                <w:sz w:val="22"/>
                <w:szCs w:val="22"/>
                <w:lang w:val="ru-RU"/>
              </w:rPr>
              <w:t>рублей;</w:t>
            </w:r>
          </w:p>
          <w:p w:rsidR="00394DC4" w:rsidRPr="008927BD" w:rsidRDefault="00115D40" w:rsidP="00115D40">
            <w:pPr>
              <w:jc w:val="both"/>
              <w:rPr>
                <w:color w:val="000000"/>
                <w:sz w:val="22"/>
                <w:szCs w:val="22"/>
                <w:lang w:val="ru-RU"/>
              </w:rPr>
            </w:pPr>
            <w:r w:rsidRPr="008927BD">
              <w:rPr>
                <w:color w:val="000000"/>
                <w:sz w:val="22"/>
                <w:szCs w:val="22"/>
                <w:lang w:val="ru-RU"/>
              </w:rPr>
              <w:t xml:space="preserve">-проведение августовского педагогического форума </w:t>
            </w:r>
            <w:r w:rsidRPr="008927BD">
              <w:rPr>
                <w:sz w:val="22"/>
                <w:szCs w:val="22"/>
                <w:lang w:val="ru-RU"/>
              </w:rPr>
              <w:t>"Современная стратегия образования: от ресурсов к развитию"</w:t>
            </w:r>
            <w:r w:rsidRPr="008927BD">
              <w:rPr>
                <w:color w:val="000000"/>
                <w:sz w:val="22"/>
                <w:szCs w:val="22"/>
                <w:lang w:val="ru-RU"/>
              </w:rPr>
              <w:t xml:space="preserve"> – </w:t>
            </w:r>
            <w:r w:rsidR="00450911" w:rsidRPr="008927BD">
              <w:rPr>
                <w:color w:val="000000"/>
                <w:sz w:val="22"/>
                <w:szCs w:val="22"/>
                <w:lang w:val="ru-RU"/>
              </w:rPr>
              <w:t>71 780</w:t>
            </w:r>
            <w:r w:rsidRPr="008927BD">
              <w:rPr>
                <w:color w:val="000000"/>
                <w:sz w:val="22"/>
                <w:szCs w:val="22"/>
                <w:lang w:val="ru-RU"/>
              </w:rPr>
              <w:t>,00 рублей;</w:t>
            </w:r>
          </w:p>
          <w:p w:rsidR="00115D40" w:rsidRPr="008927BD" w:rsidRDefault="00394DC4" w:rsidP="00115D40">
            <w:pPr>
              <w:jc w:val="both"/>
              <w:rPr>
                <w:color w:val="000000"/>
                <w:sz w:val="22"/>
                <w:szCs w:val="22"/>
                <w:lang w:val="ru-RU"/>
              </w:rPr>
            </w:pPr>
            <w:r w:rsidRPr="008927BD">
              <w:rPr>
                <w:color w:val="000000"/>
                <w:sz w:val="22"/>
                <w:szCs w:val="22"/>
                <w:lang w:val="ru-RU"/>
              </w:rPr>
              <w:t xml:space="preserve">- </w:t>
            </w:r>
            <w:r w:rsidR="00115D40" w:rsidRPr="008927BD">
              <w:rPr>
                <w:color w:val="000000"/>
                <w:sz w:val="22"/>
                <w:szCs w:val="22"/>
                <w:lang w:val="ru-RU"/>
              </w:rPr>
              <w:t xml:space="preserve"> </w:t>
            </w:r>
            <w:r w:rsidRPr="008927BD">
              <w:rPr>
                <w:sz w:val="22"/>
                <w:szCs w:val="22"/>
                <w:lang w:val="ru-RU"/>
              </w:rPr>
              <w:t>организация работы мастер-классов в рамках участия во 2-й международной научно-практической конференции «Современный ребенок в инновационном образовательном пространстве» -56 050,00 рублей;</w:t>
            </w:r>
          </w:p>
          <w:p w:rsidR="00115D40" w:rsidRPr="008927BD" w:rsidRDefault="00115D40" w:rsidP="00115D40">
            <w:pPr>
              <w:jc w:val="both"/>
              <w:rPr>
                <w:color w:val="000000"/>
                <w:sz w:val="22"/>
                <w:szCs w:val="22"/>
                <w:lang w:val="ru-RU"/>
              </w:rPr>
            </w:pPr>
            <w:r w:rsidRPr="008927BD">
              <w:rPr>
                <w:color w:val="000000"/>
                <w:sz w:val="22"/>
                <w:szCs w:val="22"/>
                <w:lang w:val="ru-RU"/>
              </w:rPr>
              <w:t xml:space="preserve">-проведение мероприятия, посвященного Дню учителя – </w:t>
            </w:r>
            <w:r w:rsidR="00450911" w:rsidRPr="008927BD">
              <w:rPr>
                <w:sz w:val="22"/>
                <w:szCs w:val="22"/>
                <w:lang w:val="ru-RU"/>
              </w:rPr>
              <w:t>120 000</w:t>
            </w:r>
            <w:r w:rsidRPr="008927BD">
              <w:rPr>
                <w:sz w:val="22"/>
                <w:szCs w:val="22"/>
                <w:lang w:val="ru-RU"/>
              </w:rPr>
              <w:t xml:space="preserve">,00 </w:t>
            </w:r>
            <w:r w:rsidRPr="008927BD">
              <w:rPr>
                <w:color w:val="000000"/>
                <w:sz w:val="22"/>
                <w:szCs w:val="22"/>
                <w:lang w:val="ru-RU"/>
              </w:rPr>
              <w:t>рублей;</w:t>
            </w:r>
          </w:p>
          <w:p w:rsidR="00C665AF" w:rsidRPr="008927BD" w:rsidRDefault="00C665AF" w:rsidP="00115D40">
            <w:pPr>
              <w:jc w:val="both"/>
              <w:rPr>
                <w:color w:val="000000"/>
                <w:sz w:val="22"/>
                <w:szCs w:val="22"/>
                <w:lang w:val="ru-RU"/>
              </w:rPr>
            </w:pPr>
            <w:r w:rsidRPr="008927BD">
              <w:rPr>
                <w:color w:val="000000"/>
                <w:sz w:val="22"/>
                <w:szCs w:val="22"/>
                <w:lang w:val="ru-RU"/>
              </w:rPr>
              <w:t xml:space="preserve">- </w:t>
            </w:r>
            <w:r w:rsidRPr="008927BD">
              <w:rPr>
                <w:sz w:val="22"/>
                <w:szCs w:val="22"/>
                <w:lang w:val="ru-RU"/>
              </w:rPr>
              <w:t>организация и проведение Новогоднего педагогического форума- 100 000,00 рублей;</w:t>
            </w:r>
          </w:p>
          <w:p w:rsidR="00EA56DC" w:rsidRPr="008927BD" w:rsidRDefault="00EA56DC" w:rsidP="00115D40">
            <w:pPr>
              <w:jc w:val="both"/>
              <w:rPr>
                <w:sz w:val="22"/>
                <w:szCs w:val="22"/>
                <w:lang w:val="ru-RU"/>
              </w:rPr>
            </w:pPr>
            <w:r w:rsidRPr="008927BD">
              <w:rPr>
                <w:color w:val="000000"/>
                <w:sz w:val="22"/>
                <w:szCs w:val="22"/>
                <w:lang w:val="ru-RU"/>
              </w:rPr>
              <w:t xml:space="preserve">- </w:t>
            </w:r>
            <w:r w:rsidRPr="008927BD">
              <w:rPr>
                <w:sz w:val="22"/>
                <w:szCs w:val="22"/>
                <w:lang w:val="ru-RU"/>
              </w:rPr>
              <w:t xml:space="preserve">проведение соревнований по лыжным гонкам "Лыжня зовет" среди воспитанников </w:t>
            </w:r>
            <w:proofErr w:type="spellStart"/>
            <w:r w:rsidRPr="008927BD">
              <w:rPr>
                <w:sz w:val="22"/>
                <w:szCs w:val="22"/>
                <w:lang w:val="ru-RU"/>
              </w:rPr>
              <w:t>доу</w:t>
            </w:r>
            <w:proofErr w:type="spellEnd"/>
            <w:r w:rsidRPr="008927BD">
              <w:rPr>
                <w:sz w:val="22"/>
                <w:szCs w:val="22"/>
                <w:lang w:val="ru-RU"/>
              </w:rPr>
              <w:t xml:space="preserve"> </w:t>
            </w:r>
            <w:proofErr w:type="spellStart"/>
            <w:r w:rsidRPr="008927BD">
              <w:rPr>
                <w:sz w:val="22"/>
                <w:szCs w:val="22"/>
                <w:lang w:val="ru-RU"/>
              </w:rPr>
              <w:t>г.о.г</w:t>
            </w:r>
            <w:proofErr w:type="gramStart"/>
            <w:r w:rsidRPr="008927BD">
              <w:rPr>
                <w:sz w:val="22"/>
                <w:szCs w:val="22"/>
                <w:lang w:val="ru-RU"/>
              </w:rPr>
              <w:t>.Б</w:t>
            </w:r>
            <w:proofErr w:type="gramEnd"/>
            <w:r w:rsidRPr="008927BD">
              <w:rPr>
                <w:sz w:val="22"/>
                <w:szCs w:val="22"/>
                <w:lang w:val="ru-RU"/>
              </w:rPr>
              <w:t>ор</w:t>
            </w:r>
            <w:proofErr w:type="spellEnd"/>
            <w:r w:rsidRPr="008927BD">
              <w:rPr>
                <w:sz w:val="22"/>
                <w:szCs w:val="22"/>
                <w:lang w:val="ru-RU"/>
              </w:rPr>
              <w:t xml:space="preserve"> -100 000,00 рублей</w:t>
            </w:r>
            <w:r w:rsidR="0028336E" w:rsidRPr="008927BD">
              <w:rPr>
                <w:sz w:val="22"/>
                <w:szCs w:val="22"/>
                <w:lang w:val="ru-RU"/>
              </w:rPr>
              <w:t>;</w:t>
            </w:r>
          </w:p>
          <w:p w:rsidR="0028336E" w:rsidRPr="008927BD" w:rsidRDefault="0028336E" w:rsidP="00115D40">
            <w:pPr>
              <w:jc w:val="both"/>
              <w:rPr>
                <w:sz w:val="22"/>
                <w:szCs w:val="22"/>
                <w:lang w:val="ru-RU"/>
              </w:rPr>
            </w:pPr>
            <w:r w:rsidRPr="008927BD">
              <w:rPr>
                <w:sz w:val="22"/>
                <w:szCs w:val="22"/>
                <w:lang w:val="ru-RU"/>
              </w:rPr>
              <w:t xml:space="preserve">- проведение соревнований по мини-футболу среди воспитанников </w:t>
            </w:r>
            <w:proofErr w:type="spellStart"/>
            <w:r w:rsidRPr="008927BD">
              <w:rPr>
                <w:sz w:val="22"/>
                <w:szCs w:val="22"/>
                <w:lang w:val="ru-RU"/>
              </w:rPr>
              <w:t>доу</w:t>
            </w:r>
            <w:proofErr w:type="spellEnd"/>
            <w:r w:rsidRPr="008927BD">
              <w:rPr>
                <w:sz w:val="22"/>
                <w:szCs w:val="22"/>
                <w:lang w:val="ru-RU"/>
              </w:rPr>
              <w:t xml:space="preserve"> </w:t>
            </w:r>
            <w:proofErr w:type="spellStart"/>
            <w:r w:rsidRPr="008927BD">
              <w:rPr>
                <w:sz w:val="22"/>
                <w:szCs w:val="22"/>
                <w:lang w:val="ru-RU"/>
              </w:rPr>
              <w:t>г.о.г</w:t>
            </w:r>
            <w:proofErr w:type="gramStart"/>
            <w:r w:rsidRPr="008927BD">
              <w:rPr>
                <w:sz w:val="22"/>
                <w:szCs w:val="22"/>
                <w:lang w:val="ru-RU"/>
              </w:rPr>
              <w:t>.Б</w:t>
            </w:r>
            <w:proofErr w:type="gramEnd"/>
            <w:r w:rsidRPr="008927BD">
              <w:rPr>
                <w:sz w:val="22"/>
                <w:szCs w:val="22"/>
                <w:lang w:val="ru-RU"/>
              </w:rPr>
              <w:t>ор</w:t>
            </w:r>
            <w:proofErr w:type="spellEnd"/>
            <w:r w:rsidRPr="008927BD">
              <w:rPr>
                <w:sz w:val="22"/>
                <w:szCs w:val="22"/>
                <w:lang w:val="ru-RU"/>
              </w:rPr>
              <w:t xml:space="preserve"> – 14 444,00 рублей;</w:t>
            </w:r>
          </w:p>
          <w:p w:rsidR="0028336E" w:rsidRPr="008927BD" w:rsidRDefault="0028336E" w:rsidP="00115D40">
            <w:pPr>
              <w:jc w:val="both"/>
              <w:rPr>
                <w:color w:val="000000"/>
                <w:sz w:val="22"/>
                <w:szCs w:val="22"/>
                <w:lang w:val="ru-RU"/>
              </w:rPr>
            </w:pPr>
            <w:r w:rsidRPr="008927BD">
              <w:rPr>
                <w:sz w:val="22"/>
                <w:szCs w:val="22"/>
                <w:lang w:val="ru-RU"/>
              </w:rPr>
              <w:t>- проведение фестиваля детского театрально-художественного творчества- 38 200,00 рублей</w:t>
            </w:r>
          </w:p>
          <w:p w:rsidR="003D11B4" w:rsidRPr="008927BD" w:rsidRDefault="0065201A" w:rsidP="003D11B4">
            <w:pPr>
              <w:jc w:val="both"/>
              <w:rPr>
                <w:color w:val="000000"/>
                <w:sz w:val="22"/>
                <w:szCs w:val="22"/>
                <w:lang w:val="ru-RU"/>
              </w:rPr>
            </w:pPr>
            <w:r w:rsidRPr="008927BD">
              <w:rPr>
                <w:rFonts w:eastAsia="Arial"/>
                <w:color w:val="000000"/>
                <w:sz w:val="22"/>
                <w:szCs w:val="22"/>
                <w:lang w:val="ru-RU"/>
              </w:rPr>
              <w:t>3.27</w:t>
            </w:r>
            <w:r w:rsidR="003D11B4" w:rsidRPr="008927BD">
              <w:rPr>
                <w:rFonts w:eastAsia="Arial"/>
                <w:color w:val="000000"/>
                <w:sz w:val="22"/>
                <w:szCs w:val="22"/>
                <w:lang w:val="ru-RU"/>
              </w:rPr>
              <w:t xml:space="preserve">. Расходы </w:t>
            </w:r>
            <w:r w:rsidR="003D11B4" w:rsidRPr="008927BD">
              <w:rPr>
                <w:color w:val="000000"/>
                <w:sz w:val="22"/>
                <w:szCs w:val="22"/>
                <w:lang w:val="ru-RU"/>
              </w:rPr>
              <w:t xml:space="preserve">на реализацию мероприятий, направленных на формирование доступной для инвалидов среды жизнедеятельности в отчетном периоде составили </w:t>
            </w:r>
            <w:r w:rsidR="001131EE" w:rsidRPr="008927BD">
              <w:rPr>
                <w:color w:val="000000"/>
                <w:sz w:val="22"/>
                <w:szCs w:val="22"/>
                <w:lang w:val="ru-RU"/>
              </w:rPr>
              <w:t>613 000</w:t>
            </w:r>
            <w:r w:rsidR="007F4643" w:rsidRPr="008927BD">
              <w:rPr>
                <w:color w:val="000000"/>
                <w:sz w:val="22"/>
                <w:szCs w:val="22"/>
                <w:lang w:val="ru-RU"/>
              </w:rPr>
              <w:t>,0</w:t>
            </w:r>
            <w:r w:rsidR="001131EE" w:rsidRPr="008927BD">
              <w:rPr>
                <w:color w:val="000000"/>
                <w:sz w:val="22"/>
                <w:szCs w:val="22"/>
                <w:lang w:val="ru-RU"/>
              </w:rPr>
              <w:t>0</w:t>
            </w:r>
            <w:r w:rsidR="00B67397" w:rsidRPr="008927BD">
              <w:rPr>
                <w:color w:val="000000"/>
                <w:sz w:val="22"/>
                <w:szCs w:val="22"/>
                <w:lang w:val="ru-RU"/>
              </w:rPr>
              <w:t xml:space="preserve"> рублей</w:t>
            </w:r>
            <w:r w:rsidR="00EB70B7" w:rsidRPr="008927BD">
              <w:rPr>
                <w:color w:val="000000"/>
                <w:sz w:val="22"/>
                <w:szCs w:val="22"/>
                <w:lang w:val="ru-RU"/>
              </w:rPr>
              <w:t xml:space="preserve"> или 100 %</w:t>
            </w:r>
            <w:r w:rsidR="00C15A2F" w:rsidRPr="008927BD">
              <w:rPr>
                <w:color w:val="000000"/>
                <w:sz w:val="22"/>
                <w:szCs w:val="22"/>
                <w:lang w:val="ru-RU"/>
              </w:rPr>
              <w:t xml:space="preserve"> от плана. Средства направлены на обеспечение доступности зданий образоват</w:t>
            </w:r>
            <w:r w:rsidR="001131EE" w:rsidRPr="008927BD">
              <w:rPr>
                <w:color w:val="000000"/>
                <w:sz w:val="22"/>
                <w:szCs w:val="22"/>
                <w:lang w:val="ru-RU"/>
              </w:rPr>
              <w:t>ельных учреждений для инвалидов.</w:t>
            </w:r>
          </w:p>
          <w:p w:rsidR="00EB70B7" w:rsidRPr="008927BD" w:rsidRDefault="0065201A" w:rsidP="00EB70B7">
            <w:pPr>
              <w:jc w:val="both"/>
              <w:rPr>
                <w:color w:val="000000"/>
                <w:sz w:val="22"/>
                <w:szCs w:val="22"/>
                <w:lang w:val="ru-RU"/>
              </w:rPr>
            </w:pPr>
            <w:r w:rsidRPr="008927BD">
              <w:rPr>
                <w:color w:val="000000"/>
                <w:sz w:val="22"/>
                <w:szCs w:val="22"/>
                <w:lang w:val="ru-RU"/>
              </w:rPr>
              <w:t>3.28</w:t>
            </w:r>
            <w:r w:rsidR="00C15A2F" w:rsidRPr="008927BD">
              <w:rPr>
                <w:color w:val="000000"/>
                <w:sz w:val="22"/>
                <w:szCs w:val="22"/>
                <w:lang w:val="ru-RU"/>
              </w:rPr>
              <w:t>.</w:t>
            </w:r>
            <w:r w:rsidR="00EB70B7" w:rsidRPr="008927BD">
              <w:rPr>
                <w:color w:val="000000"/>
                <w:sz w:val="22"/>
                <w:szCs w:val="22"/>
                <w:lang w:val="ru-RU"/>
              </w:rPr>
              <w:t xml:space="preserve">Расходы на проведение мероприятий по безопасности дорожного движения среди молодежи в отчетном периоде составили </w:t>
            </w:r>
            <w:r w:rsidR="00A64446" w:rsidRPr="008927BD">
              <w:rPr>
                <w:color w:val="000000"/>
                <w:sz w:val="22"/>
                <w:szCs w:val="22"/>
                <w:lang w:val="ru-RU"/>
              </w:rPr>
              <w:t>275</w:t>
            </w:r>
            <w:r w:rsidR="00F33809" w:rsidRPr="008927BD">
              <w:rPr>
                <w:color w:val="000000"/>
                <w:sz w:val="22"/>
                <w:szCs w:val="22"/>
                <w:lang w:val="ru-RU"/>
              </w:rPr>
              <w:t xml:space="preserve"> </w:t>
            </w:r>
            <w:r w:rsidR="007F4643" w:rsidRPr="008927BD">
              <w:rPr>
                <w:color w:val="000000"/>
                <w:sz w:val="22"/>
                <w:szCs w:val="22"/>
                <w:lang w:val="ru-RU"/>
              </w:rPr>
              <w:t>800,00</w:t>
            </w:r>
            <w:r w:rsidR="003D245E" w:rsidRPr="008927BD">
              <w:rPr>
                <w:color w:val="000000"/>
                <w:sz w:val="22"/>
                <w:szCs w:val="22"/>
                <w:lang w:val="ru-RU"/>
              </w:rPr>
              <w:t xml:space="preserve"> рублей или 100 %</w:t>
            </w:r>
            <w:r w:rsidR="00EB70B7" w:rsidRPr="008927BD">
              <w:rPr>
                <w:color w:val="000000"/>
                <w:sz w:val="22"/>
                <w:szCs w:val="22"/>
                <w:lang w:val="ru-RU"/>
              </w:rPr>
              <w:t xml:space="preserve"> от плана</w:t>
            </w:r>
            <w:r w:rsidR="003D245E" w:rsidRPr="008927BD">
              <w:rPr>
                <w:color w:val="000000"/>
                <w:sz w:val="22"/>
                <w:szCs w:val="22"/>
                <w:lang w:val="ru-RU"/>
              </w:rPr>
              <w:t>, в том числе:</w:t>
            </w:r>
          </w:p>
          <w:p w:rsidR="003D245E" w:rsidRPr="008927BD" w:rsidRDefault="003D245E" w:rsidP="00EB70B7">
            <w:pPr>
              <w:jc w:val="both"/>
              <w:rPr>
                <w:color w:val="000000"/>
                <w:sz w:val="22"/>
                <w:szCs w:val="22"/>
                <w:lang w:val="ru-RU"/>
              </w:rPr>
            </w:pPr>
            <w:r w:rsidRPr="008927BD">
              <w:rPr>
                <w:color w:val="000000"/>
                <w:sz w:val="22"/>
                <w:szCs w:val="22"/>
                <w:lang w:val="ru-RU"/>
              </w:rPr>
              <w:t xml:space="preserve">- </w:t>
            </w:r>
            <w:r w:rsidR="00C73FA7" w:rsidRPr="008927BD">
              <w:rPr>
                <w:color w:val="000000"/>
                <w:sz w:val="22"/>
                <w:szCs w:val="22"/>
                <w:lang w:val="ru-RU"/>
              </w:rPr>
              <w:t>на проведение акции</w:t>
            </w:r>
            <w:r w:rsidRPr="008927BD">
              <w:rPr>
                <w:color w:val="000000"/>
                <w:sz w:val="22"/>
                <w:szCs w:val="22"/>
                <w:lang w:val="ru-RU"/>
              </w:rPr>
              <w:t xml:space="preserve"> "Безопасная дорога детям"-</w:t>
            </w:r>
            <w:r w:rsidR="00A64446" w:rsidRPr="008927BD">
              <w:rPr>
                <w:color w:val="000000"/>
                <w:sz w:val="22"/>
                <w:szCs w:val="22"/>
                <w:lang w:val="ru-RU"/>
              </w:rPr>
              <w:t>42 600</w:t>
            </w:r>
            <w:r w:rsidR="006C726E" w:rsidRPr="008927BD">
              <w:rPr>
                <w:color w:val="000000"/>
                <w:sz w:val="22"/>
                <w:szCs w:val="22"/>
                <w:lang w:val="ru-RU"/>
              </w:rPr>
              <w:t>,0</w:t>
            </w:r>
            <w:r w:rsidRPr="008927BD">
              <w:rPr>
                <w:color w:val="000000"/>
                <w:sz w:val="22"/>
                <w:szCs w:val="22"/>
                <w:lang w:val="ru-RU"/>
              </w:rPr>
              <w:t xml:space="preserve"> рублей;</w:t>
            </w:r>
          </w:p>
          <w:p w:rsidR="00A64446" w:rsidRPr="008927BD" w:rsidRDefault="003D245E" w:rsidP="003D11B4">
            <w:pPr>
              <w:jc w:val="both"/>
              <w:rPr>
                <w:sz w:val="22"/>
                <w:szCs w:val="22"/>
                <w:lang w:val="ru-RU"/>
              </w:rPr>
            </w:pPr>
            <w:r w:rsidRPr="008927BD">
              <w:rPr>
                <w:color w:val="000000"/>
                <w:sz w:val="22"/>
                <w:szCs w:val="22"/>
                <w:lang w:val="ru-RU"/>
              </w:rPr>
              <w:t xml:space="preserve">- на </w:t>
            </w:r>
            <w:r w:rsidR="00A64446" w:rsidRPr="008927BD">
              <w:rPr>
                <w:sz w:val="22"/>
                <w:szCs w:val="22"/>
                <w:lang w:val="ru-RU"/>
              </w:rPr>
              <w:t xml:space="preserve">проведение муниципального фестиваля-конкурса юных инспекторов движения "Елка ЮИД"- 78 100,00 рублей; </w:t>
            </w:r>
          </w:p>
          <w:p w:rsidR="00A64446" w:rsidRPr="008927BD" w:rsidRDefault="00A64446" w:rsidP="003D11B4">
            <w:pPr>
              <w:jc w:val="both"/>
              <w:rPr>
                <w:sz w:val="22"/>
                <w:szCs w:val="22"/>
                <w:lang w:val="ru-RU"/>
              </w:rPr>
            </w:pPr>
            <w:r w:rsidRPr="008927BD">
              <w:rPr>
                <w:color w:val="000000"/>
                <w:sz w:val="22"/>
                <w:szCs w:val="22"/>
                <w:lang w:val="ru-RU"/>
              </w:rPr>
              <w:t xml:space="preserve">- на </w:t>
            </w:r>
            <w:r w:rsidRPr="008927BD">
              <w:rPr>
                <w:sz w:val="22"/>
                <w:szCs w:val="22"/>
                <w:lang w:val="ru-RU"/>
              </w:rPr>
              <w:t>организацию и проведение месячника по безопасности дорожного движения "Засветись"-100000,00 рублей;</w:t>
            </w:r>
          </w:p>
          <w:p w:rsidR="00A64446" w:rsidRPr="008927BD" w:rsidRDefault="00A64446" w:rsidP="00A64446">
            <w:pPr>
              <w:rPr>
                <w:sz w:val="22"/>
                <w:szCs w:val="22"/>
                <w:lang w:val="ru-RU"/>
              </w:rPr>
            </w:pPr>
            <w:r w:rsidRPr="008927BD">
              <w:rPr>
                <w:sz w:val="22"/>
                <w:szCs w:val="22"/>
                <w:lang w:val="ru-RU"/>
              </w:rPr>
              <w:t>- на проведение конкурса "Отряд ЮИД в действии" среди воспитанников ДОУ- 7 000,00 рублей;</w:t>
            </w:r>
          </w:p>
          <w:p w:rsidR="00A64446" w:rsidRPr="008927BD" w:rsidRDefault="00A64446" w:rsidP="00A64446">
            <w:pPr>
              <w:rPr>
                <w:sz w:val="22"/>
                <w:szCs w:val="22"/>
                <w:lang w:val="ru-RU"/>
              </w:rPr>
            </w:pPr>
            <w:r w:rsidRPr="008927BD">
              <w:rPr>
                <w:sz w:val="22"/>
                <w:szCs w:val="22"/>
                <w:lang w:val="ru-RU"/>
              </w:rPr>
              <w:t>- на приобретение комплектов формы для участников отряда юных инспекторов движения- 48100,00 рублей;</w:t>
            </w:r>
          </w:p>
          <w:p w:rsidR="00706F72" w:rsidRPr="008927BD" w:rsidRDefault="00706F72" w:rsidP="00010211">
            <w:pPr>
              <w:jc w:val="both"/>
              <w:rPr>
                <w:sz w:val="22"/>
                <w:szCs w:val="22"/>
                <w:lang w:val="ru-RU"/>
              </w:rPr>
            </w:pPr>
          </w:p>
        </w:tc>
      </w:tr>
      <w:tr w:rsidR="00010211" w:rsidRPr="008927BD" w:rsidTr="00D4091D">
        <w:tc>
          <w:tcPr>
            <w:tcW w:w="675" w:type="dxa"/>
          </w:tcPr>
          <w:p w:rsidR="00010211" w:rsidRPr="008927BD" w:rsidRDefault="00A16041" w:rsidP="00D37A63">
            <w:pPr>
              <w:rPr>
                <w:sz w:val="22"/>
                <w:szCs w:val="22"/>
                <w:lang w:val="ru-RU"/>
              </w:rPr>
            </w:pPr>
            <w:r w:rsidRPr="008927BD">
              <w:rPr>
                <w:sz w:val="22"/>
                <w:szCs w:val="22"/>
                <w:lang w:val="ru-RU"/>
              </w:rPr>
              <w:lastRenderedPageBreak/>
              <w:t>019</w:t>
            </w:r>
          </w:p>
        </w:tc>
        <w:tc>
          <w:tcPr>
            <w:tcW w:w="9498" w:type="dxa"/>
          </w:tcPr>
          <w:p w:rsidR="006A4DEB" w:rsidRPr="008927BD" w:rsidRDefault="0065201A" w:rsidP="002F21A9">
            <w:pPr>
              <w:jc w:val="both"/>
              <w:rPr>
                <w:color w:val="000000"/>
                <w:sz w:val="22"/>
                <w:szCs w:val="22"/>
                <w:lang w:val="ru-RU"/>
              </w:rPr>
            </w:pPr>
            <w:r w:rsidRPr="008927BD">
              <w:rPr>
                <w:color w:val="000000"/>
                <w:sz w:val="22"/>
                <w:szCs w:val="22"/>
                <w:lang w:val="ru-RU"/>
              </w:rPr>
              <w:t>3.29</w:t>
            </w:r>
            <w:r w:rsidR="00010211" w:rsidRPr="008927BD">
              <w:rPr>
                <w:color w:val="000000"/>
                <w:sz w:val="22"/>
                <w:szCs w:val="22"/>
                <w:lang w:val="ru-RU"/>
              </w:rPr>
              <w:t xml:space="preserve">. </w:t>
            </w:r>
            <w:r w:rsidR="00010211" w:rsidRPr="008927BD">
              <w:rPr>
                <w:rFonts w:eastAsia="Arial"/>
                <w:color w:val="000000"/>
                <w:sz w:val="22"/>
                <w:szCs w:val="22"/>
                <w:lang w:val="ru-RU"/>
              </w:rPr>
              <w:t>Расходы за счет средств резервного фонда администрации городского округа город Бор</w:t>
            </w:r>
            <w:r w:rsidR="00010211" w:rsidRPr="008927BD">
              <w:rPr>
                <w:color w:val="000000"/>
                <w:sz w:val="22"/>
                <w:szCs w:val="22"/>
                <w:lang w:val="ru-RU"/>
              </w:rPr>
              <w:t xml:space="preserve"> в отчетном периоде составили </w:t>
            </w:r>
            <w:r w:rsidR="00AA4518" w:rsidRPr="008927BD">
              <w:rPr>
                <w:color w:val="000000"/>
                <w:sz w:val="22"/>
                <w:szCs w:val="22"/>
                <w:lang w:val="ru-RU"/>
              </w:rPr>
              <w:t xml:space="preserve">373 775,22 </w:t>
            </w:r>
            <w:r w:rsidR="00010211" w:rsidRPr="008927BD">
              <w:rPr>
                <w:color w:val="000000"/>
                <w:sz w:val="22"/>
                <w:szCs w:val="22"/>
                <w:lang w:val="ru-RU"/>
              </w:rPr>
              <w:t>рублей или 100 % от плана.</w:t>
            </w:r>
            <w:r w:rsidR="00010211" w:rsidRPr="008927BD">
              <w:rPr>
                <w:rFonts w:eastAsia="Arial"/>
                <w:color w:val="000000"/>
                <w:sz w:val="22"/>
                <w:szCs w:val="22"/>
                <w:lang w:val="ru-RU"/>
              </w:rPr>
              <w:t xml:space="preserve"> </w:t>
            </w:r>
            <w:r w:rsidR="00010211" w:rsidRPr="008927BD">
              <w:rPr>
                <w:color w:val="000000"/>
                <w:sz w:val="22"/>
                <w:szCs w:val="22"/>
                <w:lang w:val="ru-RU"/>
              </w:rPr>
              <w:t>Средства  направлены на</w:t>
            </w:r>
            <w:r w:rsidR="006A4DEB" w:rsidRPr="008927BD">
              <w:rPr>
                <w:color w:val="000000"/>
                <w:sz w:val="22"/>
                <w:szCs w:val="22"/>
                <w:lang w:val="ru-RU"/>
              </w:rPr>
              <w:t xml:space="preserve"> ремонт сети холодного водоснабжения в подвальном помещении МАДОУ </w:t>
            </w:r>
            <w:proofErr w:type="spellStart"/>
            <w:r w:rsidR="006A4DEB" w:rsidRPr="008927BD">
              <w:rPr>
                <w:color w:val="000000"/>
                <w:sz w:val="22"/>
                <w:szCs w:val="22"/>
                <w:lang w:val="ru-RU"/>
              </w:rPr>
              <w:t>д</w:t>
            </w:r>
            <w:proofErr w:type="spellEnd"/>
            <w:r w:rsidR="006A4DEB" w:rsidRPr="008927BD">
              <w:rPr>
                <w:color w:val="000000"/>
                <w:sz w:val="22"/>
                <w:szCs w:val="22"/>
                <w:lang w:val="ru-RU"/>
              </w:rPr>
              <w:t>/с «</w:t>
            </w:r>
            <w:proofErr w:type="spellStart"/>
            <w:r w:rsidR="006A4DEB" w:rsidRPr="008927BD">
              <w:rPr>
                <w:color w:val="000000"/>
                <w:sz w:val="22"/>
                <w:szCs w:val="22"/>
                <w:lang w:val="ru-RU"/>
              </w:rPr>
              <w:t>Ивушка</w:t>
            </w:r>
            <w:proofErr w:type="spellEnd"/>
            <w:r w:rsidR="006A4DEB" w:rsidRPr="008927BD">
              <w:rPr>
                <w:color w:val="000000"/>
                <w:sz w:val="22"/>
                <w:szCs w:val="22"/>
                <w:lang w:val="ru-RU"/>
              </w:rPr>
              <w:t>».</w:t>
            </w:r>
          </w:p>
          <w:p w:rsidR="002F21A9" w:rsidRPr="008927BD" w:rsidRDefault="0065201A" w:rsidP="002F21A9">
            <w:pPr>
              <w:jc w:val="both"/>
              <w:rPr>
                <w:color w:val="000000"/>
                <w:sz w:val="22"/>
                <w:szCs w:val="22"/>
                <w:lang w:val="ru-RU"/>
              </w:rPr>
            </w:pPr>
            <w:r w:rsidRPr="008927BD">
              <w:rPr>
                <w:color w:val="000000"/>
                <w:sz w:val="22"/>
                <w:szCs w:val="22"/>
                <w:lang w:val="ru-RU"/>
              </w:rPr>
              <w:t>3.30</w:t>
            </w:r>
            <w:r w:rsidR="00010211" w:rsidRPr="008927BD">
              <w:rPr>
                <w:color w:val="000000"/>
                <w:sz w:val="22"/>
                <w:szCs w:val="22"/>
                <w:lang w:val="ru-RU"/>
              </w:rPr>
              <w:t xml:space="preserve">. Расходы на реализацию мероприятий </w:t>
            </w:r>
            <w:proofErr w:type="spellStart"/>
            <w:r w:rsidR="00010211" w:rsidRPr="008927BD">
              <w:rPr>
                <w:color w:val="000000"/>
                <w:sz w:val="22"/>
                <w:szCs w:val="22"/>
                <w:lang w:val="ru-RU"/>
              </w:rPr>
              <w:t>антинаркотической</w:t>
            </w:r>
            <w:proofErr w:type="spellEnd"/>
            <w:r w:rsidR="00010211" w:rsidRPr="008927BD">
              <w:rPr>
                <w:color w:val="000000"/>
                <w:sz w:val="22"/>
                <w:szCs w:val="22"/>
                <w:lang w:val="ru-RU"/>
              </w:rPr>
              <w:t xml:space="preserve"> направленности в отчетном периоде составили </w:t>
            </w:r>
            <w:r w:rsidR="00C01E58" w:rsidRPr="008927BD">
              <w:rPr>
                <w:color w:val="000000"/>
                <w:sz w:val="22"/>
                <w:szCs w:val="22"/>
                <w:lang w:val="ru-RU"/>
              </w:rPr>
              <w:t>364 400</w:t>
            </w:r>
            <w:r w:rsidR="002D62B1" w:rsidRPr="008927BD">
              <w:rPr>
                <w:color w:val="000000"/>
                <w:sz w:val="22"/>
                <w:szCs w:val="22"/>
                <w:lang w:val="ru-RU"/>
              </w:rPr>
              <w:t>,00</w:t>
            </w:r>
            <w:r w:rsidR="002F21A9" w:rsidRPr="008927BD">
              <w:rPr>
                <w:color w:val="000000"/>
                <w:sz w:val="22"/>
                <w:szCs w:val="22"/>
                <w:lang w:val="ru-RU"/>
              </w:rPr>
              <w:t xml:space="preserve"> рублей или 100 % от плана. Средства направлены на проведение мероприятий </w:t>
            </w:r>
            <w:proofErr w:type="spellStart"/>
            <w:r w:rsidR="002F21A9" w:rsidRPr="008927BD">
              <w:rPr>
                <w:color w:val="000000"/>
                <w:sz w:val="22"/>
                <w:szCs w:val="22"/>
                <w:lang w:val="ru-RU"/>
              </w:rPr>
              <w:t>антинаркотическо</w:t>
            </w:r>
            <w:r w:rsidR="00941BF8" w:rsidRPr="008927BD">
              <w:rPr>
                <w:color w:val="000000"/>
                <w:sz w:val="22"/>
                <w:szCs w:val="22"/>
                <w:lang w:val="ru-RU"/>
              </w:rPr>
              <w:t>й</w:t>
            </w:r>
            <w:proofErr w:type="spellEnd"/>
            <w:r w:rsidR="00941BF8" w:rsidRPr="008927BD">
              <w:rPr>
                <w:color w:val="000000"/>
                <w:sz w:val="22"/>
                <w:szCs w:val="22"/>
                <w:lang w:val="ru-RU"/>
              </w:rPr>
              <w:t xml:space="preserve"> направленности среди молодежи</w:t>
            </w:r>
            <w:r w:rsidR="00943545" w:rsidRPr="008927BD">
              <w:rPr>
                <w:color w:val="000000"/>
                <w:sz w:val="22"/>
                <w:szCs w:val="22"/>
                <w:lang w:val="ru-RU"/>
              </w:rPr>
              <w:t xml:space="preserve">, в </w:t>
            </w:r>
            <w:r w:rsidR="00941BF8" w:rsidRPr="008927BD">
              <w:rPr>
                <w:color w:val="000000"/>
                <w:sz w:val="22"/>
                <w:szCs w:val="22"/>
                <w:lang w:val="ru-RU"/>
              </w:rPr>
              <w:t xml:space="preserve"> том числе:</w:t>
            </w:r>
          </w:p>
          <w:p w:rsidR="00941BF8" w:rsidRPr="008927BD" w:rsidRDefault="00941BF8" w:rsidP="00941BF8">
            <w:pPr>
              <w:jc w:val="both"/>
              <w:rPr>
                <w:color w:val="000000"/>
                <w:sz w:val="22"/>
                <w:szCs w:val="22"/>
                <w:lang w:val="ru-RU"/>
              </w:rPr>
            </w:pPr>
            <w:r w:rsidRPr="008927BD">
              <w:rPr>
                <w:color w:val="000000"/>
                <w:sz w:val="22"/>
                <w:szCs w:val="22"/>
                <w:lang w:val="ru-RU"/>
              </w:rPr>
              <w:t xml:space="preserve">- на организацию и проведение муниципального конкурса </w:t>
            </w:r>
            <w:proofErr w:type="spellStart"/>
            <w:r w:rsidRPr="008927BD">
              <w:rPr>
                <w:color w:val="000000"/>
                <w:sz w:val="22"/>
                <w:szCs w:val="22"/>
                <w:lang w:val="ru-RU"/>
              </w:rPr>
              <w:t>медиа</w:t>
            </w:r>
            <w:proofErr w:type="spellEnd"/>
            <w:r w:rsidR="00207595" w:rsidRPr="008927BD">
              <w:rPr>
                <w:color w:val="000000"/>
                <w:sz w:val="22"/>
                <w:szCs w:val="22"/>
                <w:lang w:val="ru-RU"/>
              </w:rPr>
              <w:t xml:space="preserve"> </w:t>
            </w:r>
            <w:r w:rsidRPr="008927BD">
              <w:rPr>
                <w:color w:val="000000"/>
                <w:sz w:val="22"/>
                <w:szCs w:val="22"/>
                <w:lang w:val="ru-RU"/>
              </w:rPr>
              <w:t xml:space="preserve">проектов "Будь в курсе"- </w:t>
            </w:r>
            <w:r w:rsidR="00207595" w:rsidRPr="008927BD">
              <w:rPr>
                <w:color w:val="000000"/>
                <w:sz w:val="22"/>
                <w:szCs w:val="22"/>
                <w:lang w:val="ru-RU"/>
              </w:rPr>
              <w:t>9 000</w:t>
            </w:r>
            <w:r w:rsidR="00943545" w:rsidRPr="008927BD">
              <w:rPr>
                <w:color w:val="000000"/>
                <w:sz w:val="22"/>
                <w:szCs w:val="22"/>
                <w:lang w:val="ru-RU"/>
              </w:rPr>
              <w:t>,00</w:t>
            </w:r>
            <w:r w:rsidRPr="008927BD">
              <w:rPr>
                <w:color w:val="000000"/>
                <w:sz w:val="22"/>
                <w:szCs w:val="22"/>
                <w:lang w:val="ru-RU"/>
              </w:rPr>
              <w:t xml:space="preserve"> рублей;</w:t>
            </w:r>
          </w:p>
          <w:p w:rsidR="00941BF8" w:rsidRPr="008927BD" w:rsidRDefault="00941BF8" w:rsidP="00941BF8">
            <w:pPr>
              <w:jc w:val="both"/>
              <w:rPr>
                <w:color w:val="000000"/>
                <w:sz w:val="22"/>
                <w:szCs w:val="22"/>
                <w:lang w:val="ru-RU"/>
              </w:rPr>
            </w:pPr>
            <w:r w:rsidRPr="008927BD">
              <w:rPr>
                <w:color w:val="000000"/>
                <w:sz w:val="22"/>
                <w:szCs w:val="22"/>
                <w:lang w:val="ru-RU"/>
              </w:rPr>
              <w:t>- на организацию и проведение муниципального конкурса агитбригад "Я выбираю жизнь!"- 10 000,0 рублей;</w:t>
            </w:r>
          </w:p>
          <w:p w:rsidR="00844C8E" w:rsidRPr="008927BD" w:rsidRDefault="00844C8E" w:rsidP="00941BF8">
            <w:pPr>
              <w:jc w:val="both"/>
              <w:rPr>
                <w:color w:val="000000"/>
                <w:sz w:val="22"/>
                <w:szCs w:val="22"/>
                <w:lang w:val="ru-RU"/>
              </w:rPr>
            </w:pPr>
            <w:r w:rsidRPr="008927BD">
              <w:rPr>
                <w:color w:val="000000"/>
                <w:sz w:val="22"/>
                <w:szCs w:val="22"/>
                <w:lang w:val="ru-RU"/>
              </w:rPr>
              <w:t xml:space="preserve">- на </w:t>
            </w:r>
            <w:r w:rsidRPr="008927BD">
              <w:rPr>
                <w:sz w:val="22"/>
                <w:szCs w:val="22"/>
                <w:lang w:val="ru-RU"/>
              </w:rPr>
              <w:t xml:space="preserve">организацию и проведение муниципального </w:t>
            </w:r>
            <w:r w:rsidR="003069AB" w:rsidRPr="008927BD">
              <w:rPr>
                <w:sz w:val="22"/>
                <w:szCs w:val="22"/>
                <w:lang w:val="ru-RU"/>
              </w:rPr>
              <w:t>конкурса "Социальная звезда"- 9</w:t>
            </w:r>
            <w:r w:rsidRPr="008927BD">
              <w:rPr>
                <w:sz w:val="22"/>
                <w:szCs w:val="22"/>
                <w:lang w:val="ru-RU"/>
              </w:rPr>
              <w:t xml:space="preserve"> 000,00 рублей;</w:t>
            </w:r>
          </w:p>
          <w:p w:rsidR="00943545" w:rsidRPr="008927BD" w:rsidRDefault="00943545" w:rsidP="00941BF8">
            <w:pPr>
              <w:jc w:val="both"/>
              <w:rPr>
                <w:color w:val="000000"/>
                <w:sz w:val="22"/>
                <w:szCs w:val="22"/>
                <w:lang w:val="ru-RU"/>
              </w:rPr>
            </w:pPr>
            <w:r w:rsidRPr="008927BD">
              <w:rPr>
                <w:color w:val="000000"/>
                <w:sz w:val="22"/>
                <w:szCs w:val="22"/>
                <w:lang w:val="ru-RU"/>
              </w:rPr>
              <w:t xml:space="preserve">- на </w:t>
            </w:r>
            <w:r w:rsidRPr="008927BD">
              <w:rPr>
                <w:sz w:val="22"/>
                <w:szCs w:val="22"/>
                <w:lang w:val="ru-RU"/>
              </w:rPr>
              <w:t>организацию и проведение молод</w:t>
            </w:r>
            <w:r w:rsidR="003069AB" w:rsidRPr="008927BD">
              <w:rPr>
                <w:sz w:val="22"/>
                <w:szCs w:val="22"/>
                <w:lang w:val="ru-RU"/>
              </w:rPr>
              <w:t>ежного форума "Наше время"- 39 5</w:t>
            </w:r>
            <w:r w:rsidRPr="008927BD">
              <w:rPr>
                <w:sz w:val="22"/>
                <w:szCs w:val="22"/>
                <w:lang w:val="ru-RU"/>
              </w:rPr>
              <w:t>00,00 рублей;</w:t>
            </w:r>
          </w:p>
          <w:p w:rsidR="00941BF8" w:rsidRPr="008927BD" w:rsidRDefault="00941BF8" w:rsidP="00941BF8">
            <w:pPr>
              <w:jc w:val="both"/>
              <w:rPr>
                <w:color w:val="000000"/>
                <w:sz w:val="22"/>
                <w:szCs w:val="22"/>
                <w:lang w:val="ru-RU"/>
              </w:rPr>
            </w:pPr>
            <w:r w:rsidRPr="008927BD">
              <w:rPr>
                <w:color w:val="000000"/>
                <w:sz w:val="22"/>
                <w:szCs w:val="22"/>
                <w:lang w:val="ru-RU"/>
              </w:rPr>
              <w:t xml:space="preserve">- на организацию и проведение обучающего семинара волонтеров и руководителей волонтерских объединений по профилактике немедицинского употребления наркотических веществ- </w:t>
            </w:r>
            <w:r w:rsidR="003069AB" w:rsidRPr="008927BD">
              <w:rPr>
                <w:color w:val="000000"/>
                <w:sz w:val="22"/>
                <w:szCs w:val="22"/>
                <w:lang w:val="ru-RU"/>
              </w:rPr>
              <w:t>23</w:t>
            </w:r>
            <w:r w:rsidR="00943545" w:rsidRPr="008927BD">
              <w:rPr>
                <w:color w:val="000000"/>
                <w:sz w:val="22"/>
                <w:szCs w:val="22"/>
                <w:lang w:val="ru-RU"/>
              </w:rPr>
              <w:t xml:space="preserve"> 000</w:t>
            </w:r>
            <w:r w:rsidRPr="008927BD">
              <w:rPr>
                <w:color w:val="000000"/>
                <w:sz w:val="22"/>
                <w:szCs w:val="22"/>
                <w:lang w:val="ru-RU"/>
              </w:rPr>
              <w:t>,0</w:t>
            </w:r>
            <w:r w:rsidR="00943545" w:rsidRPr="008927BD">
              <w:rPr>
                <w:color w:val="000000"/>
                <w:sz w:val="22"/>
                <w:szCs w:val="22"/>
                <w:lang w:val="ru-RU"/>
              </w:rPr>
              <w:t>0</w:t>
            </w:r>
            <w:r w:rsidRPr="008927BD">
              <w:rPr>
                <w:color w:val="000000"/>
                <w:sz w:val="22"/>
                <w:szCs w:val="22"/>
                <w:lang w:val="ru-RU"/>
              </w:rPr>
              <w:t xml:space="preserve"> рублей;</w:t>
            </w:r>
          </w:p>
          <w:p w:rsidR="006B42AD" w:rsidRPr="008927BD" w:rsidRDefault="006B42AD" w:rsidP="006B42AD">
            <w:pPr>
              <w:jc w:val="both"/>
              <w:rPr>
                <w:color w:val="000000"/>
                <w:sz w:val="22"/>
                <w:szCs w:val="22"/>
                <w:lang w:val="ru-RU"/>
              </w:rPr>
            </w:pPr>
            <w:r w:rsidRPr="008927BD">
              <w:rPr>
                <w:color w:val="000000"/>
                <w:sz w:val="22"/>
                <w:szCs w:val="22"/>
                <w:lang w:val="ru-RU"/>
              </w:rPr>
              <w:t xml:space="preserve">на организацию и проведение спортивно-туристического похода «Рассвет» для подростков, находящихся  в конфликте с законом и нуждающихся в </w:t>
            </w:r>
            <w:proofErr w:type="gramStart"/>
            <w:r w:rsidRPr="008927BD">
              <w:rPr>
                <w:color w:val="000000"/>
                <w:sz w:val="22"/>
                <w:szCs w:val="22"/>
                <w:lang w:val="ru-RU"/>
              </w:rPr>
              <w:t>особой</w:t>
            </w:r>
            <w:proofErr w:type="gramEnd"/>
            <w:r w:rsidRPr="008927BD">
              <w:rPr>
                <w:color w:val="000000"/>
                <w:sz w:val="22"/>
                <w:szCs w:val="22"/>
                <w:lang w:val="ru-RU"/>
              </w:rPr>
              <w:t xml:space="preserve"> </w:t>
            </w:r>
            <w:proofErr w:type="spellStart"/>
            <w:r w:rsidRPr="008927BD">
              <w:rPr>
                <w:color w:val="000000"/>
                <w:sz w:val="22"/>
                <w:szCs w:val="22"/>
                <w:lang w:val="ru-RU"/>
              </w:rPr>
              <w:t>защитегосударства</w:t>
            </w:r>
            <w:proofErr w:type="spellEnd"/>
            <w:r w:rsidRPr="008927BD">
              <w:rPr>
                <w:color w:val="000000"/>
                <w:sz w:val="22"/>
                <w:szCs w:val="22"/>
                <w:lang w:val="ru-RU"/>
              </w:rPr>
              <w:t xml:space="preserve"> и общества (МАУ СОК «Взлет») - 180 700,00 рублей;</w:t>
            </w:r>
          </w:p>
          <w:p w:rsidR="006B42AD" w:rsidRPr="008927BD" w:rsidRDefault="006B42AD" w:rsidP="006B42AD">
            <w:pPr>
              <w:jc w:val="both"/>
              <w:rPr>
                <w:color w:val="000000"/>
                <w:sz w:val="22"/>
                <w:szCs w:val="22"/>
                <w:lang w:val="ru-RU"/>
              </w:rPr>
            </w:pPr>
            <w:r w:rsidRPr="008927BD">
              <w:rPr>
                <w:color w:val="000000"/>
                <w:sz w:val="22"/>
                <w:szCs w:val="22"/>
                <w:lang w:val="ru-RU"/>
              </w:rPr>
              <w:t xml:space="preserve">-на организацию </w:t>
            </w:r>
            <w:proofErr w:type="spellStart"/>
            <w:r w:rsidRPr="008927BD">
              <w:rPr>
                <w:color w:val="000000"/>
                <w:sz w:val="22"/>
                <w:szCs w:val="22"/>
                <w:lang w:val="ru-RU"/>
              </w:rPr>
              <w:t>киноакции</w:t>
            </w:r>
            <w:proofErr w:type="spellEnd"/>
            <w:r w:rsidRPr="008927BD">
              <w:rPr>
                <w:color w:val="000000"/>
                <w:sz w:val="22"/>
                <w:szCs w:val="22"/>
                <w:lang w:val="ru-RU"/>
              </w:rPr>
              <w:t xml:space="preserve"> «Право на жизнь» - 6 300,00 рублей;</w:t>
            </w:r>
          </w:p>
          <w:p w:rsidR="006B42AD" w:rsidRPr="008927BD" w:rsidRDefault="006B42AD" w:rsidP="006B42AD">
            <w:pPr>
              <w:jc w:val="both"/>
              <w:rPr>
                <w:color w:val="000000"/>
                <w:sz w:val="22"/>
                <w:szCs w:val="22"/>
                <w:lang w:val="ru-RU"/>
              </w:rPr>
            </w:pPr>
            <w:r w:rsidRPr="008927BD">
              <w:rPr>
                <w:color w:val="000000"/>
                <w:sz w:val="22"/>
                <w:szCs w:val="22"/>
                <w:lang w:val="ru-RU"/>
              </w:rPr>
              <w:t>- на организацию и проведение библиотечной акции "Я – мой образ жизни – мое здоровье"- 10 450,00 рублей;</w:t>
            </w:r>
          </w:p>
          <w:p w:rsidR="006B42AD" w:rsidRPr="008927BD" w:rsidRDefault="006B42AD" w:rsidP="006B42AD">
            <w:pPr>
              <w:jc w:val="both"/>
              <w:rPr>
                <w:color w:val="000000"/>
                <w:sz w:val="22"/>
                <w:szCs w:val="22"/>
                <w:lang w:val="ru-RU"/>
              </w:rPr>
            </w:pPr>
            <w:r w:rsidRPr="008927BD">
              <w:rPr>
                <w:color w:val="000000"/>
                <w:sz w:val="22"/>
                <w:szCs w:val="22"/>
                <w:lang w:val="ru-RU"/>
              </w:rPr>
              <w:t xml:space="preserve">- на проведение </w:t>
            </w:r>
            <w:proofErr w:type="spellStart"/>
            <w:r w:rsidRPr="008927BD">
              <w:rPr>
                <w:color w:val="000000"/>
                <w:sz w:val="22"/>
                <w:szCs w:val="22"/>
                <w:lang w:val="ru-RU"/>
              </w:rPr>
              <w:t>антинаркотической</w:t>
            </w:r>
            <w:proofErr w:type="spellEnd"/>
            <w:r w:rsidRPr="008927BD">
              <w:rPr>
                <w:color w:val="000000"/>
                <w:sz w:val="22"/>
                <w:szCs w:val="22"/>
                <w:lang w:val="ru-RU"/>
              </w:rPr>
              <w:t xml:space="preserve"> эстафеты – 19 500,00 рублей;</w:t>
            </w:r>
          </w:p>
          <w:p w:rsidR="006B42AD" w:rsidRPr="008927BD" w:rsidRDefault="006B42AD" w:rsidP="006B42AD">
            <w:pPr>
              <w:jc w:val="both"/>
              <w:rPr>
                <w:color w:val="000000"/>
                <w:sz w:val="22"/>
                <w:szCs w:val="22"/>
                <w:lang w:val="ru-RU"/>
              </w:rPr>
            </w:pPr>
            <w:r w:rsidRPr="008927BD">
              <w:rPr>
                <w:color w:val="000000"/>
                <w:sz w:val="22"/>
                <w:szCs w:val="22"/>
                <w:lang w:val="ru-RU"/>
              </w:rPr>
              <w:t>- на проведение литературно-игрового десанта «Секреты здоровья для больших и маленьких» - 2 850,00 рублей;</w:t>
            </w:r>
          </w:p>
          <w:p w:rsidR="006B42AD" w:rsidRPr="008927BD" w:rsidRDefault="006B42AD" w:rsidP="006B42AD">
            <w:pPr>
              <w:jc w:val="both"/>
              <w:rPr>
                <w:color w:val="000000"/>
                <w:sz w:val="22"/>
                <w:szCs w:val="22"/>
                <w:lang w:val="ru-RU"/>
              </w:rPr>
            </w:pPr>
            <w:r w:rsidRPr="008927BD">
              <w:rPr>
                <w:color w:val="000000"/>
                <w:sz w:val="22"/>
                <w:szCs w:val="22"/>
                <w:lang w:val="ru-RU"/>
              </w:rPr>
              <w:lastRenderedPageBreak/>
              <w:t>- на проведение конкурса социальных проектов среди культурно-досуговых учреждений округа «Новому веку - здоровое поколение» - 22 800,00 рублей;</w:t>
            </w:r>
          </w:p>
          <w:p w:rsidR="006B42AD" w:rsidRPr="008927BD" w:rsidRDefault="006B42AD" w:rsidP="006B42AD">
            <w:pPr>
              <w:jc w:val="both"/>
              <w:rPr>
                <w:color w:val="000000"/>
                <w:sz w:val="22"/>
                <w:szCs w:val="22"/>
                <w:lang w:val="ru-RU"/>
              </w:rPr>
            </w:pPr>
            <w:r w:rsidRPr="008927BD">
              <w:rPr>
                <w:color w:val="000000"/>
                <w:sz w:val="22"/>
                <w:szCs w:val="22"/>
                <w:lang w:val="ru-RU"/>
              </w:rPr>
              <w:t>- на выпуск методических пособий по пропаганде здорового образа жизни – 3 000,00 рублей;</w:t>
            </w:r>
          </w:p>
          <w:p w:rsidR="006B42AD" w:rsidRPr="008927BD" w:rsidRDefault="006B42AD" w:rsidP="006B42AD">
            <w:pPr>
              <w:jc w:val="both"/>
              <w:rPr>
                <w:color w:val="000000"/>
                <w:sz w:val="22"/>
                <w:szCs w:val="22"/>
                <w:lang w:val="ru-RU"/>
              </w:rPr>
            </w:pPr>
            <w:r w:rsidRPr="008927BD">
              <w:rPr>
                <w:color w:val="000000"/>
                <w:sz w:val="22"/>
                <w:szCs w:val="22"/>
                <w:lang w:val="ru-RU"/>
              </w:rPr>
              <w:t>- на проведение конкурса среди читателей по пропаганде здорового образа жизни  – 3800,00 рублей;</w:t>
            </w:r>
          </w:p>
          <w:p w:rsidR="006B42AD" w:rsidRPr="008927BD" w:rsidRDefault="006B42AD" w:rsidP="006B42AD">
            <w:pPr>
              <w:jc w:val="both"/>
              <w:rPr>
                <w:color w:val="000000"/>
                <w:sz w:val="22"/>
                <w:szCs w:val="22"/>
                <w:lang w:val="ru-RU"/>
              </w:rPr>
            </w:pPr>
            <w:r w:rsidRPr="008927BD">
              <w:rPr>
                <w:color w:val="000000"/>
                <w:sz w:val="22"/>
                <w:szCs w:val="22"/>
                <w:lang w:val="ru-RU"/>
              </w:rPr>
              <w:t xml:space="preserve">- на проведение конкурса муниципальных библиотек на лучшую работу </w:t>
            </w:r>
            <w:proofErr w:type="spellStart"/>
            <w:r w:rsidRPr="008927BD">
              <w:rPr>
                <w:color w:val="000000"/>
                <w:sz w:val="22"/>
                <w:szCs w:val="22"/>
                <w:lang w:val="ru-RU"/>
              </w:rPr>
              <w:t>антинаркотической</w:t>
            </w:r>
            <w:proofErr w:type="spellEnd"/>
            <w:r w:rsidRPr="008927BD">
              <w:rPr>
                <w:color w:val="000000"/>
                <w:sz w:val="22"/>
                <w:szCs w:val="22"/>
                <w:lang w:val="ru-RU"/>
              </w:rPr>
              <w:t xml:space="preserve"> направленности – 20 690,00 рублей;</w:t>
            </w:r>
          </w:p>
          <w:p w:rsidR="006B42AD" w:rsidRPr="008927BD" w:rsidRDefault="006B42AD" w:rsidP="006B42AD">
            <w:pPr>
              <w:jc w:val="both"/>
              <w:rPr>
                <w:color w:val="000000"/>
                <w:sz w:val="22"/>
                <w:szCs w:val="22"/>
                <w:lang w:val="ru-RU"/>
              </w:rPr>
            </w:pPr>
            <w:r w:rsidRPr="008927BD">
              <w:rPr>
                <w:color w:val="000000"/>
                <w:sz w:val="22"/>
                <w:szCs w:val="22"/>
                <w:lang w:val="ru-RU"/>
              </w:rPr>
              <w:t>- на проведение акции распространения информационных памяток и буклетов ко Дню знаний – 1 710,00 рублей;</w:t>
            </w:r>
          </w:p>
          <w:p w:rsidR="006B42AD" w:rsidRPr="008927BD" w:rsidRDefault="006B42AD" w:rsidP="006B42AD">
            <w:pPr>
              <w:jc w:val="both"/>
              <w:rPr>
                <w:color w:val="000000"/>
                <w:sz w:val="22"/>
                <w:szCs w:val="22"/>
                <w:lang w:val="ru-RU"/>
              </w:rPr>
            </w:pPr>
            <w:r w:rsidRPr="008927BD">
              <w:rPr>
                <w:color w:val="000000"/>
                <w:sz w:val="22"/>
                <w:szCs w:val="22"/>
                <w:lang w:val="ru-RU"/>
              </w:rPr>
              <w:t xml:space="preserve">- на проведение молодежной акции, посвященной Всемирному Дню борьбы со </w:t>
            </w:r>
            <w:proofErr w:type="spellStart"/>
            <w:r w:rsidRPr="008927BD">
              <w:rPr>
                <w:color w:val="000000"/>
                <w:sz w:val="22"/>
                <w:szCs w:val="22"/>
                <w:lang w:val="ru-RU"/>
              </w:rPr>
              <w:t>СПИДом</w:t>
            </w:r>
            <w:proofErr w:type="spellEnd"/>
            <w:r w:rsidRPr="008927BD">
              <w:rPr>
                <w:color w:val="000000"/>
                <w:sz w:val="22"/>
                <w:szCs w:val="22"/>
                <w:lang w:val="ru-RU"/>
              </w:rPr>
              <w:t xml:space="preserve"> «Красная лента» - 2 100,00 рублей;</w:t>
            </w:r>
          </w:p>
          <w:p w:rsidR="00010211" w:rsidRPr="008927BD" w:rsidRDefault="0065201A" w:rsidP="00010211">
            <w:pPr>
              <w:jc w:val="both"/>
              <w:rPr>
                <w:color w:val="000000"/>
                <w:sz w:val="22"/>
                <w:szCs w:val="22"/>
                <w:lang w:val="ru-RU"/>
              </w:rPr>
            </w:pPr>
            <w:r w:rsidRPr="008927BD">
              <w:rPr>
                <w:color w:val="000000"/>
                <w:sz w:val="22"/>
                <w:szCs w:val="22"/>
                <w:lang w:val="ru-RU"/>
              </w:rPr>
              <w:t>3.31</w:t>
            </w:r>
            <w:r w:rsidR="00010211" w:rsidRPr="008927BD">
              <w:rPr>
                <w:color w:val="000000"/>
                <w:sz w:val="22"/>
                <w:szCs w:val="22"/>
                <w:lang w:val="ru-RU"/>
              </w:rPr>
              <w:t xml:space="preserve">. Расходы на реализацию мероприятий, направленных на противодействие коррупции в </w:t>
            </w:r>
            <w:r w:rsidR="000A40B4" w:rsidRPr="008927BD">
              <w:rPr>
                <w:color w:val="000000"/>
                <w:sz w:val="22"/>
                <w:szCs w:val="22"/>
                <w:lang w:val="ru-RU"/>
              </w:rPr>
              <w:t>отчетном периоде составили 9 5</w:t>
            </w:r>
            <w:r w:rsidR="002F21A9" w:rsidRPr="008927BD">
              <w:rPr>
                <w:color w:val="000000"/>
                <w:sz w:val="22"/>
                <w:szCs w:val="22"/>
                <w:lang w:val="ru-RU"/>
              </w:rPr>
              <w:t>00</w:t>
            </w:r>
            <w:r w:rsidR="00010211" w:rsidRPr="008927BD">
              <w:rPr>
                <w:color w:val="000000"/>
                <w:sz w:val="22"/>
                <w:szCs w:val="22"/>
                <w:lang w:val="ru-RU"/>
              </w:rPr>
              <w:t>,0 рублей или 100 % от плана Средства направлены на проведение муниципального этапа Международного молодежного конкурса социальной рекламы антикоррупционной направленности на</w:t>
            </w:r>
            <w:r w:rsidR="002F21A9" w:rsidRPr="008927BD">
              <w:rPr>
                <w:color w:val="000000"/>
                <w:sz w:val="22"/>
                <w:szCs w:val="22"/>
                <w:lang w:val="ru-RU"/>
              </w:rPr>
              <w:t xml:space="preserve"> тему «Вместе против коррупции».</w:t>
            </w:r>
          </w:p>
          <w:p w:rsidR="0096013E" w:rsidRPr="008927BD" w:rsidRDefault="0065201A" w:rsidP="00010211">
            <w:pPr>
              <w:jc w:val="both"/>
              <w:rPr>
                <w:color w:val="000000"/>
                <w:sz w:val="22"/>
                <w:szCs w:val="22"/>
                <w:lang w:val="ru-RU"/>
              </w:rPr>
            </w:pPr>
            <w:r w:rsidRPr="008927BD">
              <w:rPr>
                <w:color w:val="000000"/>
                <w:sz w:val="22"/>
                <w:szCs w:val="22"/>
                <w:lang w:val="ru-RU"/>
              </w:rPr>
              <w:t>3.32</w:t>
            </w:r>
            <w:r w:rsidR="0096013E" w:rsidRPr="008927BD">
              <w:rPr>
                <w:color w:val="000000"/>
                <w:sz w:val="22"/>
                <w:szCs w:val="22"/>
                <w:lang w:val="ru-RU"/>
              </w:rPr>
              <w:t xml:space="preserve"> Расходы на реализацию мероприятий, направленных на обеспечение общественного порядка и противодействия преступности в городском округе г</w:t>
            </w:r>
            <w:proofErr w:type="gramStart"/>
            <w:r w:rsidR="0096013E" w:rsidRPr="008927BD">
              <w:rPr>
                <w:color w:val="000000"/>
                <w:sz w:val="22"/>
                <w:szCs w:val="22"/>
                <w:lang w:val="ru-RU"/>
              </w:rPr>
              <w:t>.Б</w:t>
            </w:r>
            <w:proofErr w:type="gramEnd"/>
            <w:r w:rsidR="0096013E" w:rsidRPr="008927BD">
              <w:rPr>
                <w:color w:val="000000"/>
                <w:sz w:val="22"/>
                <w:szCs w:val="22"/>
                <w:lang w:val="ru-RU"/>
              </w:rPr>
              <w:t>ор в отчетном периоде составили 3 000,0 рублей или 100 % от плана. Средства направлены на проведение</w:t>
            </w:r>
            <w:r w:rsidR="0096013E" w:rsidRPr="008927BD">
              <w:rPr>
                <w:sz w:val="22"/>
                <w:szCs w:val="22"/>
                <w:lang w:val="ru-RU"/>
              </w:rPr>
              <w:t xml:space="preserve"> </w:t>
            </w:r>
            <w:r w:rsidR="0096013E" w:rsidRPr="008927BD">
              <w:rPr>
                <w:color w:val="000000"/>
                <w:sz w:val="22"/>
                <w:szCs w:val="22"/>
                <w:lang w:val="ru-RU"/>
              </w:rPr>
              <w:t xml:space="preserve">конкурса детского рисунка «Дети против террора». </w:t>
            </w:r>
          </w:p>
          <w:p w:rsidR="007212BD" w:rsidRPr="008927BD" w:rsidRDefault="0065201A" w:rsidP="007212BD">
            <w:pPr>
              <w:jc w:val="both"/>
              <w:rPr>
                <w:color w:val="000000"/>
                <w:sz w:val="22"/>
                <w:szCs w:val="22"/>
                <w:lang w:val="ru-RU"/>
              </w:rPr>
            </w:pPr>
            <w:r w:rsidRPr="008927BD">
              <w:rPr>
                <w:color w:val="000000"/>
                <w:sz w:val="22"/>
                <w:szCs w:val="22"/>
                <w:lang w:val="ru-RU"/>
              </w:rPr>
              <w:t>3.33</w:t>
            </w:r>
            <w:r w:rsidR="007212BD" w:rsidRPr="008927BD">
              <w:rPr>
                <w:color w:val="000000"/>
                <w:sz w:val="22"/>
                <w:szCs w:val="22"/>
                <w:lang w:val="ru-RU"/>
              </w:rPr>
              <w:t xml:space="preserve">. </w:t>
            </w:r>
            <w:r w:rsidR="003D2977" w:rsidRPr="008927BD">
              <w:rPr>
                <w:color w:val="000000"/>
                <w:sz w:val="22"/>
                <w:szCs w:val="22"/>
                <w:lang w:val="ru-RU"/>
              </w:rPr>
              <w:t xml:space="preserve">Расходы на сохранение и развитие материально-технической базы учреждений дополнительного образования в сумме 765 000,00 рублей. Средства в полном объеме были направлены на приобретение рояля для МАУ </w:t>
            </w:r>
            <w:proofErr w:type="gramStart"/>
            <w:r w:rsidR="003D2977" w:rsidRPr="008927BD">
              <w:rPr>
                <w:color w:val="000000"/>
                <w:sz w:val="22"/>
                <w:szCs w:val="22"/>
                <w:lang w:val="ru-RU"/>
              </w:rPr>
              <w:t>ДО</w:t>
            </w:r>
            <w:proofErr w:type="gramEnd"/>
            <w:r w:rsidR="003D2977" w:rsidRPr="008927BD">
              <w:rPr>
                <w:color w:val="000000"/>
                <w:sz w:val="22"/>
                <w:szCs w:val="22"/>
                <w:lang w:val="ru-RU"/>
              </w:rPr>
              <w:t xml:space="preserve"> «</w:t>
            </w:r>
            <w:proofErr w:type="gramStart"/>
            <w:r w:rsidR="003D2977" w:rsidRPr="008927BD">
              <w:rPr>
                <w:color w:val="000000"/>
                <w:sz w:val="22"/>
                <w:szCs w:val="22"/>
                <w:lang w:val="ru-RU"/>
              </w:rPr>
              <w:t>Детская</w:t>
            </w:r>
            <w:proofErr w:type="gramEnd"/>
            <w:r w:rsidR="003D2977" w:rsidRPr="008927BD">
              <w:rPr>
                <w:color w:val="000000"/>
                <w:sz w:val="22"/>
                <w:szCs w:val="22"/>
                <w:lang w:val="ru-RU"/>
              </w:rPr>
              <w:t xml:space="preserve"> школа искусств им. Ф.И.Шаляпина</w:t>
            </w:r>
            <w:r w:rsidR="007212BD" w:rsidRPr="008927BD">
              <w:rPr>
                <w:color w:val="000000"/>
                <w:sz w:val="22"/>
                <w:szCs w:val="22"/>
                <w:lang w:val="ru-RU"/>
              </w:rPr>
              <w:t xml:space="preserve">. </w:t>
            </w:r>
          </w:p>
          <w:p w:rsidR="00010211" w:rsidRPr="008927BD" w:rsidRDefault="00010211" w:rsidP="00610A19">
            <w:pPr>
              <w:jc w:val="both"/>
              <w:rPr>
                <w:rFonts w:eastAsia="Arial"/>
                <w:color w:val="000000"/>
                <w:sz w:val="22"/>
                <w:szCs w:val="22"/>
                <w:lang w:val="ru-RU"/>
              </w:rPr>
            </w:pPr>
          </w:p>
        </w:tc>
      </w:tr>
      <w:tr w:rsidR="00610A19" w:rsidRPr="00C00A9B" w:rsidTr="00D4091D">
        <w:tc>
          <w:tcPr>
            <w:tcW w:w="675" w:type="dxa"/>
          </w:tcPr>
          <w:p w:rsidR="00610A19" w:rsidRPr="008927BD" w:rsidRDefault="00610A19" w:rsidP="00D37A63">
            <w:pPr>
              <w:rPr>
                <w:sz w:val="22"/>
                <w:szCs w:val="22"/>
                <w:lang w:val="ru-RU"/>
              </w:rPr>
            </w:pPr>
          </w:p>
        </w:tc>
        <w:tc>
          <w:tcPr>
            <w:tcW w:w="9498" w:type="dxa"/>
          </w:tcPr>
          <w:p w:rsidR="00610A19" w:rsidRPr="008927BD" w:rsidRDefault="0065201A" w:rsidP="00610A19">
            <w:pPr>
              <w:jc w:val="both"/>
              <w:rPr>
                <w:rFonts w:eastAsia="Arial"/>
                <w:color w:val="000000"/>
                <w:sz w:val="22"/>
                <w:szCs w:val="22"/>
                <w:lang w:val="ru-RU"/>
              </w:rPr>
            </w:pPr>
            <w:r w:rsidRPr="008927BD">
              <w:rPr>
                <w:color w:val="000000"/>
                <w:sz w:val="22"/>
                <w:szCs w:val="22"/>
                <w:lang w:val="ru-RU"/>
              </w:rPr>
              <w:t>3.34</w:t>
            </w:r>
            <w:r w:rsidR="00610A19" w:rsidRPr="008927BD">
              <w:rPr>
                <w:color w:val="000000"/>
                <w:sz w:val="22"/>
                <w:szCs w:val="22"/>
                <w:lang w:val="ru-RU"/>
              </w:rPr>
              <w:t xml:space="preserve">. </w:t>
            </w:r>
            <w:r w:rsidR="00610A19" w:rsidRPr="008927BD">
              <w:rPr>
                <w:rFonts w:eastAsia="Arial"/>
                <w:color w:val="000000"/>
                <w:sz w:val="22"/>
                <w:szCs w:val="22"/>
                <w:lang w:val="ru-RU"/>
              </w:rPr>
              <w:t xml:space="preserve">Расходы за счет </w:t>
            </w:r>
            <w:proofErr w:type="gramStart"/>
            <w:r w:rsidR="00610A19" w:rsidRPr="008927BD">
              <w:rPr>
                <w:rFonts w:eastAsia="Arial"/>
                <w:color w:val="000000"/>
                <w:sz w:val="22"/>
                <w:szCs w:val="22"/>
                <w:lang w:val="ru-RU"/>
              </w:rPr>
              <w:t>средств фонда поддержки территорий Правительства Нижегородской области</w:t>
            </w:r>
            <w:proofErr w:type="gramEnd"/>
            <w:r w:rsidR="00610A19" w:rsidRPr="008927BD">
              <w:rPr>
                <w:rFonts w:eastAsia="Arial"/>
                <w:color w:val="000000"/>
                <w:sz w:val="22"/>
                <w:szCs w:val="22"/>
                <w:lang w:val="ru-RU"/>
              </w:rPr>
              <w:t xml:space="preserve"> в сумме </w:t>
            </w:r>
            <w:r w:rsidR="0096013E" w:rsidRPr="008927BD">
              <w:rPr>
                <w:rFonts w:eastAsia="Arial"/>
                <w:color w:val="000000"/>
                <w:sz w:val="22"/>
                <w:szCs w:val="22"/>
                <w:lang w:val="ru-RU"/>
              </w:rPr>
              <w:t>3 774 833,42</w:t>
            </w:r>
            <w:r w:rsidR="00610A19" w:rsidRPr="008927BD">
              <w:rPr>
                <w:rFonts w:eastAsia="Arial"/>
                <w:color w:val="000000"/>
                <w:sz w:val="22"/>
                <w:szCs w:val="22"/>
                <w:lang w:val="ru-RU"/>
              </w:rPr>
              <w:t xml:space="preserve"> рублей. Средства направлены на следующие цели:</w:t>
            </w:r>
          </w:p>
          <w:p w:rsidR="00FD18E4" w:rsidRPr="008927BD" w:rsidRDefault="00FD18E4" w:rsidP="00FD18E4">
            <w:pPr>
              <w:jc w:val="both"/>
              <w:rPr>
                <w:color w:val="000000"/>
                <w:sz w:val="22"/>
                <w:szCs w:val="22"/>
                <w:lang w:val="ru-RU"/>
              </w:rPr>
            </w:pPr>
            <w:r w:rsidRPr="008927BD">
              <w:rPr>
                <w:color w:val="000000"/>
                <w:sz w:val="22"/>
                <w:szCs w:val="22"/>
                <w:lang w:val="ru-RU"/>
              </w:rPr>
              <w:t xml:space="preserve">-.на установку </w:t>
            </w:r>
            <w:proofErr w:type="spellStart"/>
            <w:r w:rsidRPr="008927BD">
              <w:rPr>
                <w:color w:val="000000"/>
                <w:sz w:val="22"/>
                <w:szCs w:val="22"/>
                <w:lang w:val="ru-RU"/>
              </w:rPr>
              <w:t>домофонных</w:t>
            </w:r>
            <w:proofErr w:type="spellEnd"/>
            <w:r w:rsidRPr="008927BD">
              <w:rPr>
                <w:color w:val="000000"/>
                <w:sz w:val="22"/>
                <w:szCs w:val="22"/>
                <w:lang w:val="ru-RU"/>
              </w:rPr>
              <w:t xml:space="preserve"> систем в 1 учреждении дошкольного образования в сумме 95 340,00 рублей; </w:t>
            </w:r>
          </w:p>
          <w:p w:rsidR="00FD18E4" w:rsidRPr="008927BD" w:rsidRDefault="00FD18E4" w:rsidP="00FD18E4">
            <w:pPr>
              <w:jc w:val="both"/>
              <w:rPr>
                <w:color w:val="000000"/>
                <w:sz w:val="22"/>
                <w:szCs w:val="22"/>
                <w:lang w:val="ru-RU"/>
              </w:rPr>
            </w:pPr>
            <w:r w:rsidRPr="008927BD">
              <w:rPr>
                <w:color w:val="000000"/>
                <w:sz w:val="22"/>
                <w:szCs w:val="22"/>
                <w:lang w:val="ru-RU"/>
              </w:rPr>
              <w:t>- на приобретение и установку оконных блоков в 12-ти учреждениях дошкольного образования в  сумме 1 098 043,00 рублей;</w:t>
            </w:r>
          </w:p>
          <w:p w:rsidR="00FD18E4" w:rsidRPr="008927BD" w:rsidRDefault="00FD18E4" w:rsidP="00FD18E4">
            <w:pPr>
              <w:jc w:val="both"/>
              <w:rPr>
                <w:color w:val="000000"/>
                <w:sz w:val="22"/>
                <w:szCs w:val="22"/>
                <w:lang w:val="ru-RU"/>
              </w:rPr>
            </w:pPr>
            <w:r w:rsidRPr="008927BD">
              <w:rPr>
                <w:color w:val="000000"/>
                <w:sz w:val="22"/>
                <w:szCs w:val="22"/>
                <w:lang w:val="ru-RU"/>
              </w:rPr>
              <w:t xml:space="preserve">- на приобретение межкомнатных дверей и столов в 2-х учреждениях дошкольного образования в сумме 169 000,00 рублей; </w:t>
            </w:r>
          </w:p>
          <w:p w:rsidR="00FD18E4" w:rsidRPr="008927BD" w:rsidRDefault="00FD18E4" w:rsidP="00FD18E4">
            <w:pPr>
              <w:jc w:val="both"/>
              <w:rPr>
                <w:color w:val="000000"/>
                <w:sz w:val="22"/>
                <w:szCs w:val="22"/>
                <w:lang w:val="ru-RU"/>
              </w:rPr>
            </w:pPr>
            <w:r w:rsidRPr="008927BD">
              <w:rPr>
                <w:color w:val="000000"/>
                <w:sz w:val="22"/>
                <w:szCs w:val="22"/>
                <w:lang w:val="ru-RU"/>
              </w:rPr>
              <w:t>- на ремонт крыльца здания в 1 учреждении дошкольного образования в сумме 150 162,22  рублей;</w:t>
            </w:r>
          </w:p>
          <w:p w:rsidR="00FD18E4" w:rsidRPr="008927BD" w:rsidRDefault="00FD18E4" w:rsidP="00FD18E4">
            <w:pPr>
              <w:jc w:val="both"/>
              <w:rPr>
                <w:color w:val="000000"/>
                <w:sz w:val="22"/>
                <w:szCs w:val="22"/>
                <w:lang w:val="ru-RU"/>
              </w:rPr>
            </w:pPr>
            <w:r w:rsidRPr="008927BD">
              <w:rPr>
                <w:color w:val="000000"/>
                <w:sz w:val="22"/>
                <w:szCs w:val="22"/>
                <w:lang w:val="ru-RU"/>
              </w:rPr>
              <w:t>- на приобретение бензинового триммера для скоса травы на территории школы в сумме 42990,00 рублей для 1 учреждения общего образования;</w:t>
            </w:r>
          </w:p>
          <w:p w:rsidR="00FD18E4" w:rsidRPr="008927BD" w:rsidRDefault="00FD18E4" w:rsidP="00FD18E4">
            <w:pPr>
              <w:jc w:val="both"/>
              <w:rPr>
                <w:color w:val="000000"/>
                <w:sz w:val="22"/>
                <w:szCs w:val="22"/>
                <w:lang w:val="ru-RU"/>
              </w:rPr>
            </w:pPr>
            <w:r w:rsidRPr="008927BD">
              <w:rPr>
                <w:color w:val="000000"/>
                <w:sz w:val="22"/>
                <w:szCs w:val="22"/>
                <w:lang w:val="ru-RU"/>
              </w:rPr>
              <w:t>- на приобретение и установку дверей в сумме 99 400,00 рублей в 1 учреждении общего образования;</w:t>
            </w:r>
          </w:p>
          <w:p w:rsidR="00FD18E4" w:rsidRPr="008927BD" w:rsidRDefault="00FD18E4" w:rsidP="00FD18E4">
            <w:pPr>
              <w:jc w:val="both"/>
              <w:rPr>
                <w:color w:val="000000"/>
                <w:sz w:val="22"/>
                <w:szCs w:val="22"/>
                <w:lang w:val="ru-RU"/>
              </w:rPr>
            </w:pPr>
            <w:r w:rsidRPr="008927BD">
              <w:rPr>
                <w:color w:val="000000"/>
                <w:sz w:val="22"/>
                <w:szCs w:val="22"/>
                <w:lang w:val="ru-RU"/>
              </w:rPr>
              <w:t>- на приобретение спортивной формы в сумме 191 370,00 рублей для 1 учреждения общего образования;</w:t>
            </w:r>
          </w:p>
          <w:p w:rsidR="00FD18E4" w:rsidRPr="008927BD" w:rsidRDefault="00FD18E4" w:rsidP="00FD18E4">
            <w:pPr>
              <w:jc w:val="both"/>
              <w:rPr>
                <w:color w:val="000000"/>
                <w:sz w:val="22"/>
                <w:szCs w:val="22"/>
                <w:lang w:val="ru-RU"/>
              </w:rPr>
            </w:pPr>
            <w:r w:rsidRPr="008927BD">
              <w:rPr>
                <w:color w:val="000000"/>
                <w:sz w:val="22"/>
                <w:szCs w:val="22"/>
                <w:lang w:val="ru-RU"/>
              </w:rPr>
              <w:t>- на приобретение формы для старшей группы отряда барабанщиц в сумме 151 800,00 рублей для 1 учреждения общего образования;</w:t>
            </w:r>
          </w:p>
          <w:p w:rsidR="00FD18E4" w:rsidRPr="008927BD" w:rsidRDefault="00FD18E4" w:rsidP="00FD18E4">
            <w:pPr>
              <w:jc w:val="both"/>
              <w:rPr>
                <w:color w:val="000000"/>
                <w:sz w:val="22"/>
                <w:szCs w:val="22"/>
                <w:lang w:val="ru-RU"/>
              </w:rPr>
            </w:pPr>
            <w:r w:rsidRPr="008927BD">
              <w:rPr>
                <w:color w:val="000000"/>
                <w:sz w:val="22"/>
                <w:szCs w:val="22"/>
                <w:lang w:val="ru-RU"/>
              </w:rPr>
              <w:t xml:space="preserve">- на приобретение формы для отряда </w:t>
            </w:r>
            <w:proofErr w:type="spellStart"/>
            <w:r w:rsidRPr="008927BD">
              <w:rPr>
                <w:color w:val="000000"/>
                <w:sz w:val="22"/>
                <w:szCs w:val="22"/>
                <w:lang w:val="ru-RU"/>
              </w:rPr>
              <w:t>Юнармии</w:t>
            </w:r>
            <w:proofErr w:type="spellEnd"/>
            <w:r w:rsidRPr="008927BD">
              <w:rPr>
                <w:color w:val="000000"/>
                <w:sz w:val="22"/>
                <w:szCs w:val="22"/>
                <w:lang w:val="ru-RU"/>
              </w:rPr>
              <w:t xml:space="preserve"> в сумме 723 297,20 рублей  для 5-ти учреждений общего образования</w:t>
            </w:r>
            <w:proofErr w:type="gramStart"/>
            <w:r w:rsidRPr="008927BD">
              <w:rPr>
                <w:color w:val="000000"/>
                <w:sz w:val="22"/>
                <w:szCs w:val="22"/>
                <w:lang w:val="ru-RU"/>
              </w:rPr>
              <w:t xml:space="preserve"> ;</w:t>
            </w:r>
            <w:proofErr w:type="gramEnd"/>
          </w:p>
          <w:p w:rsidR="00FD18E4" w:rsidRPr="008927BD" w:rsidRDefault="00FD18E4" w:rsidP="00FD18E4">
            <w:pPr>
              <w:jc w:val="both"/>
              <w:rPr>
                <w:color w:val="000000"/>
                <w:sz w:val="22"/>
                <w:szCs w:val="22"/>
                <w:lang w:val="ru-RU"/>
              </w:rPr>
            </w:pPr>
            <w:r w:rsidRPr="008927BD">
              <w:rPr>
                <w:color w:val="000000"/>
                <w:sz w:val="22"/>
                <w:szCs w:val="22"/>
                <w:lang w:val="ru-RU"/>
              </w:rPr>
              <w:t>- на приобретение новогодних подарков  в сумме 114 480,00 рублей для 2-х учреждений общего образования;</w:t>
            </w:r>
          </w:p>
          <w:p w:rsidR="00FD18E4" w:rsidRPr="008927BD" w:rsidRDefault="00FD18E4" w:rsidP="00FD18E4">
            <w:pPr>
              <w:jc w:val="both"/>
              <w:rPr>
                <w:color w:val="000000"/>
                <w:sz w:val="22"/>
                <w:szCs w:val="22"/>
                <w:lang w:val="ru-RU"/>
              </w:rPr>
            </w:pPr>
            <w:r w:rsidRPr="008927BD">
              <w:rPr>
                <w:color w:val="000000"/>
                <w:sz w:val="22"/>
                <w:szCs w:val="22"/>
                <w:lang w:val="ru-RU"/>
              </w:rPr>
              <w:t>-на ознакомительную экскурсию для детей с предприятием ООО «Колибри» в сумме 60 000,00 рублей для 1 учреждения общего образования;</w:t>
            </w:r>
          </w:p>
          <w:p w:rsidR="00FD18E4" w:rsidRPr="008927BD" w:rsidRDefault="00FD18E4" w:rsidP="00FD18E4">
            <w:pPr>
              <w:jc w:val="both"/>
              <w:rPr>
                <w:color w:val="000000"/>
                <w:sz w:val="22"/>
                <w:szCs w:val="22"/>
                <w:lang w:val="ru-RU"/>
              </w:rPr>
            </w:pPr>
            <w:r w:rsidRPr="008927BD">
              <w:rPr>
                <w:color w:val="000000"/>
                <w:sz w:val="22"/>
                <w:szCs w:val="22"/>
                <w:lang w:val="ru-RU"/>
              </w:rPr>
              <w:t xml:space="preserve"> - на приобретение и установку оконных блоков в 3-х учреждениях общего образования в  сумме 480 551,00 рублей;</w:t>
            </w:r>
          </w:p>
          <w:p w:rsidR="00FD18E4" w:rsidRPr="008927BD" w:rsidRDefault="00FD18E4" w:rsidP="00FD18E4">
            <w:pPr>
              <w:jc w:val="both"/>
              <w:rPr>
                <w:color w:val="000000"/>
                <w:sz w:val="22"/>
                <w:szCs w:val="22"/>
                <w:lang w:val="ru-RU"/>
              </w:rPr>
            </w:pPr>
            <w:r w:rsidRPr="008927BD">
              <w:rPr>
                <w:color w:val="000000"/>
                <w:sz w:val="22"/>
                <w:szCs w:val="22"/>
                <w:lang w:val="ru-RU"/>
              </w:rPr>
              <w:t>- на проведение расширенного юбилейного туристического слёта в сумме 54 000,00 рублей для 1 учреждения общего образования;</w:t>
            </w:r>
          </w:p>
          <w:p w:rsidR="00FD18E4" w:rsidRPr="008927BD" w:rsidRDefault="00FD18E4" w:rsidP="00FD18E4">
            <w:pPr>
              <w:jc w:val="both"/>
              <w:rPr>
                <w:color w:val="000000"/>
                <w:sz w:val="22"/>
                <w:szCs w:val="22"/>
                <w:lang w:val="ru-RU"/>
              </w:rPr>
            </w:pPr>
            <w:r w:rsidRPr="008927BD">
              <w:rPr>
                <w:color w:val="000000"/>
                <w:sz w:val="22"/>
                <w:szCs w:val="22"/>
                <w:lang w:val="ru-RU"/>
              </w:rPr>
              <w:t>на приобретение подарков участникам экологического фестиваля "Марш парков" для 1 учреждения дополнительного образования  в сумме 30 000,00 рублей;</w:t>
            </w:r>
          </w:p>
          <w:p w:rsidR="00FD18E4" w:rsidRPr="008927BD" w:rsidRDefault="00FD18E4" w:rsidP="00FD18E4">
            <w:pPr>
              <w:jc w:val="both"/>
              <w:rPr>
                <w:color w:val="000000"/>
                <w:sz w:val="22"/>
                <w:szCs w:val="22"/>
                <w:lang w:val="ru-RU"/>
              </w:rPr>
            </w:pPr>
            <w:r w:rsidRPr="008927BD">
              <w:rPr>
                <w:color w:val="000000"/>
                <w:sz w:val="22"/>
                <w:szCs w:val="22"/>
                <w:lang w:val="ru-RU"/>
              </w:rPr>
              <w:t>- на  приобретение и установку дверей в учебных кабинетах в 1 учреждении дополнительного образования в сумме 114 400,00 рублей;</w:t>
            </w:r>
          </w:p>
          <w:p w:rsidR="00FD18E4" w:rsidRPr="008927BD" w:rsidRDefault="00FD18E4" w:rsidP="00FD18E4">
            <w:pPr>
              <w:jc w:val="both"/>
              <w:rPr>
                <w:color w:val="000000"/>
                <w:sz w:val="22"/>
                <w:szCs w:val="22"/>
                <w:lang w:val="ru-RU"/>
              </w:rPr>
            </w:pPr>
            <w:r w:rsidRPr="008927BD">
              <w:rPr>
                <w:color w:val="000000"/>
                <w:sz w:val="22"/>
                <w:szCs w:val="22"/>
                <w:lang w:val="ru-RU"/>
              </w:rPr>
              <w:t>- на приобретение стульев для конференц-зала в МАУ ДО ДООЦ "Орленок" в сумме 100 000,00 рублей;</w:t>
            </w:r>
          </w:p>
          <w:p w:rsidR="00FD18E4" w:rsidRPr="008927BD" w:rsidRDefault="00FD18E4" w:rsidP="00FD18E4">
            <w:pPr>
              <w:jc w:val="both"/>
              <w:rPr>
                <w:color w:val="000000"/>
                <w:sz w:val="22"/>
                <w:szCs w:val="22"/>
                <w:lang w:val="ru-RU"/>
              </w:rPr>
            </w:pPr>
            <w:r w:rsidRPr="008927BD">
              <w:rPr>
                <w:color w:val="000000"/>
                <w:sz w:val="22"/>
                <w:szCs w:val="22"/>
                <w:lang w:val="ru-RU"/>
              </w:rPr>
              <w:t xml:space="preserve">-на приобретение подарков победителям и участникам робототехнического фестиваля "Идея будущего" для 1 учреждения дополнительного образования  в сумме 100 000,00 рублей; </w:t>
            </w:r>
          </w:p>
          <w:p w:rsidR="00610A19" w:rsidRPr="008927BD" w:rsidRDefault="00610A19" w:rsidP="00FD18E4">
            <w:pPr>
              <w:jc w:val="both"/>
              <w:rPr>
                <w:rFonts w:eastAsia="Arial"/>
                <w:color w:val="000000"/>
                <w:sz w:val="22"/>
                <w:szCs w:val="22"/>
                <w:lang w:val="ru-RU"/>
              </w:rPr>
            </w:pPr>
            <w:r w:rsidRPr="008927BD">
              <w:rPr>
                <w:rFonts w:eastAsia="Arial"/>
                <w:color w:val="000000"/>
                <w:sz w:val="22"/>
                <w:szCs w:val="22"/>
                <w:lang w:val="ru-RU"/>
              </w:rPr>
              <w:t>3</w:t>
            </w:r>
            <w:r w:rsidR="0065201A" w:rsidRPr="008927BD">
              <w:rPr>
                <w:rFonts w:eastAsia="Arial"/>
                <w:color w:val="000000"/>
                <w:sz w:val="22"/>
                <w:szCs w:val="22"/>
                <w:lang w:val="ru-RU"/>
              </w:rPr>
              <w:t>.35</w:t>
            </w:r>
            <w:r w:rsidRPr="008927BD">
              <w:rPr>
                <w:rFonts w:eastAsia="Arial"/>
                <w:color w:val="000000"/>
                <w:sz w:val="22"/>
                <w:szCs w:val="22"/>
                <w:lang w:val="ru-RU"/>
              </w:rPr>
              <w:t xml:space="preserve">. </w:t>
            </w:r>
            <w:r w:rsidRPr="008927BD">
              <w:rPr>
                <w:color w:val="000000"/>
                <w:sz w:val="22"/>
                <w:szCs w:val="22"/>
                <w:lang w:val="ru-RU"/>
              </w:rPr>
              <w:t xml:space="preserve">на мероприятия по реализации проектов комплексного развития сельских территорий </w:t>
            </w:r>
            <w:r w:rsidRPr="008927BD">
              <w:rPr>
                <w:color w:val="000000"/>
                <w:sz w:val="22"/>
                <w:szCs w:val="22"/>
                <w:lang w:val="ru-RU"/>
              </w:rPr>
              <w:lastRenderedPageBreak/>
              <w:t>(сельских агломераций)</w:t>
            </w:r>
            <w:r w:rsidR="008F65AB" w:rsidRPr="008927BD">
              <w:rPr>
                <w:color w:val="000000"/>
                <w:sz w:val="22"/>
                <w:szCs w:val="22"/>
                <w:lang w:val="ru-RU"/>
              </w:rPr>
              <w:t xml:space="preserve"> за счет субсидии местного бюджета</w:t>
            </w:r>
            <w:r w:rsidRPr="008927BD">
              <w:rPr>
                <w:color w:val="000000"/>
                <w:sz w:val="22"/>
                <w:szCs w:val="22"/>
                <w:lang w:val="ru-RU"/>
              </w:rPr>
              <w:t xml:space="preserve"> в сумме </w:t>
            </w:r>
            <w:r w:rsidR="006F5D19" w:rsidRPr="008927BD">
              <w:rPr>
                <w:color w:val="000000"/>
                <w:sz w:val="22"/>
                <w:szCs w:val="22"/>
                <w:lang w:val="ru-RU"/>
              </w:rPr>
              <w:t>3980812,18</w:t>
            </w:r>
            <w:r w:rsidR="008F65AB" w:rsidRPr="008927BD">
              <w:rPr>
                <w:color w:val="000000"/>
                <w:sz w:val="22"/>
                <w:szCs w:val="22"/>
                <w:lang w:val="ru-RU"/>
              </w:rPr>
              <w:t xml:space="preserve"> </w:t>
            </w:r>
            <w:r w:rsidRPr="008927BD">
              <w:rPr>
                <w:color w:val="000000"/>
                <w:sz w:val="22"/>
                <w:szCs w:val="22"/>
                <w:lang w:val="ru-RU"/>
              </w:rPr>
              <w:t>рублей, или 100% к уточненному плану</w:t>
            </w:r>
            <w:r w:rsidR="008F65AB" w:rsidRPr="008927BD">
              <w:rPr>
                <w:color w:val="000000"/>
                <w:sz w:val="22"/>
                <w:szCs w:val="22"/>
                <w:lang w:val="ru-RU"/>
              </w:rPr>
              <w:t>.</w:t>
            </w:r>
            <w:r w:rsidR="006F5D19" w:rsidRPr="008927BD">
              <w:rPr>
                <w:color w:val="000000"/>
                <w:sz w:val="22"/>
                <w:szCs w:val="22"/>
                <w:lang w:val="ru-RU"/>
              </w:rPr>
              <w:t xml:space="preserve"> </w:t>
            </w:r>
            <w:r w:rsidRPr="008927BD">
              <w:rPr>
                <w:color w:val="000000"/>
                <w:sz w:val="22"/>
                <w:szCs w:val="22"/>
                <w:lang w:val="ru-RU"/>
              </w:rPr>
              <w:t>Средства направ</w:t>
            </w:r>
            <w:r w:rsidR="006F5D19" w:rsidRPr="008927BD">
              <w:rPr>
                <w:color w:val="000000"/>
                <w:sz w:val="22"/>
                <w:szCs w:val="22"/>
                <w:lang w:val="ru-RU"/>
              </w:rPr>
              <w:t xml:space="preserve">лены на </w:t>
            </w:r>
            <w:r w:rsidRPr="008927BD">
              <w:rPr>
                <w:rFonts w:eastAsia="Arial"/>
                <w:color w:val="000000"/>
                <w:sz w:val="22"/>
                <w:szCs w:val="22"/>
                <w:lang w:val="ru-RU"/>
              </w:rPr>
              <w:t xml:space="preserve"> капитальный ремонт МАДОУ детский сад «Василек» и МАОУ </w:t>
            </w:r>
            <w:proofErr w:type="spellStart"/>
            <w:r w:rsidRPr="008927BD">
              <w:rPr>
                <w:rFonts w:eastAsia="Arial"/>
                <w:color w:val="000000"/>
                <w:sz w:val="22"/>
                <w:szCs w:val="22"/>
                <w:lang w:val="ru-RU"/>
              </w:rPr>
              <w:t>Ямновская</w:t>
            </w:r>
            <w:proofErr w:type="spellEnd"/>
            <w:r w:rsidRPr="008927BD">
              <w:rPr>
                <w:rFonts w:eastAsia="Arial"/>
                <w:color w:val="000000"/>
                <w:sz w:val="22"/>
                <w:szCs w:val="22"/>
                <w:lang w:val="ru-RU"/>
              </w:rPr>
              <w:t xml:space="preserve"> СШ.</w:t>
            </w:r>
          </w:p>
          <w:p w:rsidR="004E069A" w:rsidRPr="008927BD" w:rsidRDefault="0065201A" w:rsidP="00EF4BAF">
            <w:pPr>
              <w:jc w:val="both"/>
              <w:rPr>
                <w:color w:val="000000"/>
                <w:sz w:val="22"/>
                <w:szCs w:val="22"/>
                <w:lang w:val="ru-RU"/>
              </w:rPr>
            </w:pPr>
            <w:r w:rsidRPr="008927BD">
              <w:rPr>
                <w:rFonts w:eastAsia="Arial"/>
                <w:color w:val="000000"/>
                <w:sz w:val="22"/>
                <w:szCs w:val="22"/>
                <w:lang w:val="ru-RU"/>
              </w:rPr>
              <w:t>3.36</w:t>
            </w:r>
            <w:r w:rsidR="004E069A" w:rsidRPr="008927BD">
              <w:rPr>
                <w:rFonts w:eastAsia="Arial"/>
                <w:color w:val="000000"/>
                <w:sz w:val="22"/>
                <w:szCs w:val="22"/>
                <w:lang w:val="ru-RU"/>
              </w:rPr>
              <w:t xml:space="preserve">. Расходы на </w:t>
            </w:r>
            <w:proofErr w:type="spellStart"/>
            <w:proofErr w:type="gramStart"/>
            <w:r w:rsidR="004E069A" w:rsidRPr="008927BD">
              <w:rPr>
                <w:rFonts w:eastAsia="Arial"/>
                <w:color w:val="000000"/>
                <w:sz w:val="22"/>
                <w:szCs w:val="22"/>
                <w:lang w:val="ru-RU"/>
              </w:rPr>
              <w:t>на</w:t>
            </w:r>
            <w:proofErr w:type="spellEnd"/>
            <w:proofErr w:type="gramEnd"/>
            <w:r w:rsidR="004E069A" w:rsidRPr="008927BD">
              <w:rPr>
                <w:rFonts w:eastAsia="Arial"/>
                <w:color w:val="000000"/>
                <w:sz w:val="22"/>
                <w:szCs w:val="22"/>
                <w:lang w:val="ru-RU"/>
              </w:rPr>
              <w:t xml:space="preserve"> реализацию социально значимых мероприятий в рамках решения вопросов местного значения</w:t>
            </w:r>
            <w:r w:rsidR="00EF4BAF" w:rsidRPr="008927BD">
              <w:rPr>
                <w:rFonts w:eastAsia="Arial"/>
                <w:color w:val="000000"/>
                <w:sz w:val="22"/>
                <w:szCs w:val="22"/>
                <w:lang w:val="ru-RU"/>
              </w:rPr>
              <w:t xml:space="preserve"> </w:t>
            </w:r>
            <w:r w:rsidR="00EF4BAF" w:rsidRPr="008927BD">
              <w:rPr>
                <w:color w:val="000000"/>
                <w:sz w:val="22"/>
                <w:szCs w:val="22"/>
                <w:lang w:val="ru-RU"/>
              </w:rPr>
              <w:t xml:space="preserve">за счет средств </w:t>
            </w:r>
            <w:r w:rsidR="00EF4BAF" w:rsidRPr="008927BD">
              <w:rPr>
                <w:sz w:val="22"/>
                <w:szCs w:val="22"/>
                <w:lang w:val="ru-RU"/>
              </w:rPr>
              <w:t xml:space="preserve"> </w:t>
            </w:r>
            <w:r w:rsidR="00EF4BAF" w:rsidRPr="008927BD">
              <w:rPr>
                <w:color w:val="000000"/>
                <w:sz w:val="22"/>
                <w:szCs w:val="22"/>
                <w:lang w:val="ru-RU"/>
              </w:rPr>
              <w:t>иных межбюджетных трансфертов областного бюджета в сумме 3 171 201,95 рублей</w:t>
            </w:r>
            <w:r w:rsidR="00782704" w:rsidRPr="008927BD">
              <w:rPr>
                <w:color w:val="000000"/>
                <w:sz w:val="22"/>
                <w:szCs w:val="22"/>
                <w:lang w:val="ru-RU"/>
              </w:rPr>
              <w:t>.</w:t>
            </w:r>
          </w:p>
        </w:tc>
      </w:tr>
      <w:tr w:rsidR="003C2800" w:rsidRPr="00C00A9B" w:rsidTr="00D4091D">
        <w:tc>
          <w:tcPr>
            <w:tcW w:w="675" w:type="dxa"/>
          </w:tcPr>
          <w:p w:rsidR="003C2800" w:rsidRPr="008927BD" w:rsidRDefault="003C2800" w:rsidP="00A16041">
            <w:pPr>
              <w:rPr>
                <w:sz w:val="22"/>
                <w:szCs w:val="22"/>
                <w:lang w:val="ru-RU"/>
              </w:rPr>
            </w:pPr>
            <w:r w:rsidRPr="008927BD">
              <w:rPr>
                <w:sz w:val="22"/>
                <w:szCs w:val="22"/>
                <w:lang w:val="ru-RU"/>
              </w:rPr>
              <w:lastRenderedPageBreak/>
              <w:t>020</w:t>
            </w:r>
          </w:p>
        </w:tc>
        <w:tc>
          <w:tcPr>
            <w:tcW w:w="9498" w:type="dxa"/>
          </w:tcPr>
          <w:p w:rsidR="00F13431" w:rsidRPr="008927BD" w:rsidRDefault="000250FB" w:rsidP="00F13431">
            <w:pPr>
              <w:jc w:val="both"/>
              <w:rPr>
                <w:rFonts w:eastAsia="Arial"/>
                <w:color w:val="000000"/>
                <w:sz w:val="22"/>
                <w:szCs w:val="22"/>
                <w:lang w:val="ru-RU"/>
              </w:rPr>
            </w:pPr>
            <w:r w:rsidRPr="008927BD">
              <w:rPr>
                <w:rFonts w:eastAsia="Arial"/>
                <w:b/>
                <w:color w:val="000000"/>
                <w:sz w:val="22"/>
                <w:szCs w:val="22"/>
                <w:lang w:val="ru-RU"/>
              </w:rPr>
              <w:t xml:space="preserve">4. </w:t>
            </w:r>
            <w:r w:rsidR="00F13431" w:rsidRPr="008927BD">
              <w:rPr>
                <w:rFonts w:eastAsia="Arial"/>
                <w:b/>
                <w:color w:val="000000"/>
                <w:sz w:val="22"/>
                <w:szCs w:val="22"/>
                <w:lang w:val="ru-RU"/>
              </w:rPr>
              <w:t>В сфере</w:t>
            </w:r>
            <w:r w:rsidR="00F13431" w:rsidRPr="008927BD">
              <w:rPr>
                <w:rFonts w:eastAsia="Arial"/>
                <w:color w:val="000000"/>
                <w:sz w:val="22"/>
                <w:szCs w:val="22"/>
                <w:lang w:val="ru-RU"/>
              </w:rPr>
              <w:t xml:space="preserve"> </w:t>
            </w:r>
            <w:r w:rsidR="00F13431" w:rsidRPr="008927BD">
              <w:rPr>
                <w:rFonts w:eastAsia="Arial"/>
                <w:b/>
                <w:color w:val="000000"/>
                <w:sz w:val="22"/>
                <w:szCs w:val="22"/>
                <w:lang w:val="ru-RU"/>
              </w:rPr>
              <w:t>«Культура и кинематография</w:t>
            </w:r>
            <w:r w:rsidR="00F13431" w:rsidRPr="008927BD">
              <w:rPr>
                <w:rFonts w:eastAsia="Arial"/>
                <w:color w:val="000000"/>
                <w:sz w:val="22"/>
                <w:szCs w:val="22"/>
                <w:lang w:val="ru-RU"/>
              </w:rPr>
              <w:t>» расходы за счет субсидии на иные цели составили 34 721 170,22 рублей при аналогичном плане (100%).</w:t>
            </w:r>
          </w:p>
          <w:p w:rsidR="00F13431" w:rsidRPr="008927BD" w:rsidRDefault="00F13431" w:rsidP="00F13431">
            <w:pPr>
              <w:jc w:val="both"/>
              <w:rPr>
                <w:color w:val="000000"/>
                <w:sz w:val="22"/>
                <w:szCs w:val="22"/>
                <w:lang w:val="ru-RU"/>
              </w:rPr>
            </w:pPr>
            <w:r w:rsidRPr="008927BD">
              <w:rPr>
                <w:color w:val="000000"/>
                <w:sz w:val="22"/>
                <w:szCs w:val="22"/>
                <w:lang w:val="ru-RU"/>
              </w:rPr>
              <w:t xml:space="preserve"> 4.1.   В разделе «Культура» исполнение составило 34 168 370,22 рублей </w:t>
            </w:r>
            <w:r w:rsidRPr="008927BD">
              <w:rPr>
                <w:rFonts w:eastAsia="Arial"/>
                <w:color w:val="000000"/>
                <w:sz w:val="22"/>
                <w:szCs w:val="22"/>
                <w:lang w:val="ru-RU"/>
              </w:rPr>
              <w:t>при аналогичном плане (100%), и</w:t>
            </w:r>
            <w:r w:rsidRPr="008927BD">
              <w:rPr>
                <w:color w:val="000000"/>
                <w:sz w:val="22"/>
                <w:szCs w:val="22"/>
                <w:lang w:val="ru-RU"/>
              </w:rPr>
              <w:t>з них:</w:t>
            </w:r>
          </w:p>
          <w:p w:rsidR="00F13431" w:rsidRPr="008927BD" w:rsidRDefault="00F13431" w:rsidP="00F13431">
            <w:pPr>
              <w:jc w:val="both"/>
              <w:rPr>
                <w:color w:val="000000"/>
                <w:sz w:val="22"/>
                <w:szCs w:val="22"/>
                <w:lang w:val="ru-RU"/>
              </w:rPr>
            </w:pPr>
            <w:r w:rsidRPr="008927BD">
              <w:rPr>
                <w:color w:val="000000"/>
                <w:sz w:val="22"/>
                <w:szCs w:val="22"/>
                <w:lang w:val="ru-RU"/>
              </w:rPr>
              <w:t xml:space="preserve">4.1.1 из средств в рамках муниципальной программы "Развитие культуры в городском округе г. Бор" 31 026 739,75 </w:t>
            </w:r>
            <w:r w:rsidRPr="008927BD">
              <w:rPr>
                <w:rFonts w:eastAsia="Arial"/>
                <w:color w:val="000000"/>
                <w:sz w:val="22"/>
                <w:szCs w:val="22"/>
                <w:lang w:val="ru-RU"/>
              </w:rPr>
              <w:t xml:space="preserve"> рублей</w:t>
            </w:r>
            <w:r w:rsidRPr="008927BD">
              <w:rPr>
                <w:color w:val="000000"/>
                <w:sz w:val="22"/>
                <w:szCs w:val="22"/>
                <w:lang w:val="ru-RU"/>
              </w:rPr>
              <w:t xml:space="preserve"> в 2023 году произведены расходы </w:t>
            </w:r>
            <w:proofErr w:type="gramStart"/>
            <w:r w:rsidRPr="008927BD">
              <w:rPr>
                <w:color w:val="000000"/>
                <w:sz w:val="22"/>
                <w:szCs w:val="22"/>
                <w:lang w:val="ru-RU"/>
              </w:rPr>
              <w:t>на</w:t>
            </w:r>
            <w:proofErr w:type="gramEnd"/>
            <w:r w:rsidRPr="008927BD">
              <w:rPr>
                <w:color w:val="000000"/>
                <w:sz w:val="22"/>
                <w:szCs w:val="22"/>
                <w:lang w:val="ru-RU"/>
              </w:rPr>
              <w:t>:</w:t>
            </w:r>
          </w:p>
          <w:p w:rsidR="00F13431" w:rsidRPr="008927BD" w:rsidRDefault="00F13431" w:rsidP="00F13431">
            <w:pPr>
              <w:jc w:val="both"/>
              <w:rPr>
                <w:rFonts w:eastAsia="Arial"/>
                <w:color w:val="000000"/>
                <w:sz w:val="22"/>
                <w:szCs w:val="22"/>
                <w:lang w:val="ru-RU"/>
              </w:rPr>
            </w:pPr>
            <w:r w:rsidRPr="008927BD">
              <w:rPr>
                <w:rFonts w:eastAsia="Arial"/>
                <w:color w:val="000000"/>
                <w:sz w:val="22"/>
                <w:szCs w:val="22"/>
                <w:lang w:val="ru-RU"/>
              </w:rPr>
              <w:t xml:space="preserve">- Сохранение и развитие материально-технической базы муниципальных учреждений культуры в сумме 19 070 550,42 рублей, а именно: на ремонты зданий культурно-досуговых учреждений и укрепление  их материально-технической базы, разработку проектно-сметной документации для проведения капитального ремонта зданий;  </w:t>
            </w:r>
          </w:p>
          <w:p w:rsidR="00F13431" w:rsidRPr="008927BD" w:rsidRDefault="00F13431" w:rsidP="00F13431">
            <w:pPr>
              <w:jc w:val="both"/>
              <w:rPr>
                <w:rFonts w:eastAsia="Arial"/>
                <w:color w:val="000000"/>
                <w:sz w:val="22"/>
                <w:szCs w:val="22"/>
                <w:lang w:val="ru-RU"/>
              </w:rPr>
            </w:pPr>
          </w:p>
          <w:p w:rsidR="003C2800" w:rsidRPr="008927BD" w:rsidRDefault="00F13431" w:rsidP="00F13431">
            <w:pPr>
              <w:jc w:val="both"/>
              <w:rPr>
                <w:rFonts w:eastAsia="Arial"/>
                <w:color w:val="000000"/>
                <w:sz w:val="22"/>
                <w:szCs w:val="22"/>
                <w:lang w:val="ru-RU"/>
              </w:rPr>
            </w:pPr>
            <w:proofErr w:type="gramStart"/>
            <w:r w:rsidRPr="008927BD">
              <w:rPr>
                <w:rFonts w:eastAsia="Arial"/>
                <w:color w:val="000000"/>
                <w:sz w:val="22"/>
                <w:szCs w:val="22"/>
                <w:lang w:val="ru-RU"/>
              </w:rPr>
              <w:t xml:space="preserve">- Сохранение и развитие материально-технической базы муниципальных библиотек в сумме 6 638 433,58 рублей, а именно: на ремонты зданий библиотек и укрепление  их материально-технической базы (разработку проектно-сметной документации для проведения капитального ремонта зданий, выполнение проектно-изыскательских работ и обследований для размещения ливневой канализации, ремонты помещений, крыш, установку ливневого колодца, прибора пожарной сигнализации с </w:t>
            </w:r>
            <w:r w:rsidRPr="008927BD">
              <w:rPr>
                <w:rFonts w:eastAsia="Arial"/>
                <w:color w:val="000000"/>
                <w:sz w:val="22"/>
                <w:szCs w:val="22"/>
              </w:rPr>
              <w:t>GSM</w:t>
            </w:r>
            <w:r w:rsidRPr="008927BD">
              <w:rPr>
                <w:rFonts w:eastAsia="Arial"/>
                <w:color w:val="000000"/>
                <w:sz w:val="22"/>
                <w:szCs w:val="22"/>
                <w:lang w:val="ru-RU"/>
              </w:rPr>
              <w:t>, установку новой версии автоматизированной информационной библиотечной системы «Моя</w:t>
            </w:r>
            <w:proofErr w:type="gramEnd"/>
            <w:r w:rsidRPr="008927BD">
              <w:rPr>
                <w:rFonts w:eastAsia="Arial"/>
                <w:color w:val="000000"/>
                <w:sz w:val="22"/>
                <w:szCs w:val="22"/>
                <w:lang w:val="ru-RU"/>
              </w:rPr>
              <w:t xml:space="preserve"> библиотека», приобретение компьютерной и офисной техники; мебели). </w:t>
            </w:r>
          </w:p>
        </w:tc>
      </w:tr>
      <w:tr w:rsidR="00643E71" w:rsidRPr="00C00A9B" w:rsidTr="00D4091D">
        <w:tc>
          <w:tcPr>
            <w:tcW w:w="675" w:type="dxa"/>
          </w:tcPr>
          <w:p w:rsidR="00643E71" w:rsidRPr="008927BD" w:rsidRDefault="00643E71" w:rsidP="00A16041">
            <w:pPr>
              <w:rPr>
                <w:sz w:val="22"/>
                <w:szCs w:val="22"/>
                <w:lang w:val="ru-RU"/>
              </w:rPr>
            </w:pPr>
            <w:r w:rsidRPr="008927BD">
              <w:rPr>
                <w:sz w:val="22"/>
                <w:szCs w:val="22"/>
                <w:lang w:val="ru-RU"/>
              </w:rPr>
              <w:t>021</w:t>
            </w:r>
          </w:p>
        </w:tc>
        <w:tc>
          <w:tcPr>
            <w:tcW w:w="9498" w:type="dxa"/>
          </w:tcPr>
          <w:p w:rsidR="00F13431" w:rsidRPr="008927BD" w:rsidRDefault="0027755E" w:rsidP="00F13431">
            <w:pPr>
              <w:jc w:val="both"/>
              <w:rPr>
                <w:rFonts w:eastAsia="Arial"/>
                <w:color w:val="000000"/>
                <w:sz w:val="22"/>
                <w:szCs w:val="22"/>
                <w:lang w:val="ru-RU"/>
              </w:rPr>
            </w:pPr>
            <w:r w:rsidRPr="008927BD">
              <w:rPr>
                <w:rFonts w:eastAsia="Arial"/>
                <w:color w:val="000000"/>
                <w:sz w:val="22"/>
                <w:szCs w:val="22"/>
                <w:lang w:val="ru-RU"/>
              </w:rPr>
              <w:t xml:space="preserve">  </w:t>
            </w:r>
            <w:r w:rsidR="00F13431" w:rsidRPr="008927BD">
              <w:rPr>
                <w:rFonts w:eastAsia="Arial"/>
                <w:color w:val="000000"/>
                <w:sz w:val="22"/>
                <w:szCs w:val="22"/>
                <w:lang w:val="ru-RU"/>
              </w:rPr>
              <w:t xml:space="preserve">- Сохранение и развитие материально-технической базы муниципальных музеев в сумме 3 738 966,00 рублей, а именно: на разработку проектно-сметной документации для проведения ремонтно-реставрационных работ по сохранению объекта культурного наследия регионального значения «Дом </w:t>
            </w:r>
            <w:proofErr w:type="spellStart"/>
            <w:r w:rsidR="00F13431" w:rsidRPr="008927BD">
              <w:rPr>
                <w:rFonts w:eastAsia="Arial"/>
                <w:color w:val="000000"/>
                <w:sz w:val="22"/>
                <w:szCs w:val="22"/>
                <w:lang w:val="ru-RU"/>
              </w:rPr>
              <w:t>Старова</w:t>
            </w:r>
            <w:proofErr w:type="spellEnd"/>
            <w:r w:rsidR="00F13431" w:rsidRPr="008927BD">
              <w:rPr>
                <w:rFonts w:eastAsia="Arial"/>
                <w:color w:val="000000"/>
                <w:sz w:val="22"/>
                <w:szCs w:val="22"/>
                <w:lang w:val="ru-RU"/>
              </w:rPr>
              <w:t>», на ремонт электропроводки, установку системы автоматической пожарной сигнализации, установку и монтаж системы видеонаблюдения, приобретение и установку витрин;</w:t>
            </w:r>
          </w:p>
          <w:p w:rsidR="00F13431" w:rsidRPr="008927BD" w:rsidRDefault="00F13431" w:rsidP="00F13431">
            <w:pPr>
              <w:jc w:val="both"/>
              <w:rPr>
                <w:rFonts w:eastAsia="Arial"/>
                <w:color w:val="000000"/>
                <w:sz w:val="22"/>
                <w:szCs w:val="22"/>
                <w:lang w:val="ru-RU"/>
              </w:rPr>
            </w:pPr>
            <w:proofErr w:type="gramStart"/>
            <w:r w:rsidRPr="008927BD">
              <w:rPr>
                <w:rFonts w:eastAsia="Arial"/>
                <w:color w:val="000000"/>
                <w:sz w:val="22"/>
                <w:szCs w:val="22"/>
                <w:lang w:val="ru-RU"/>
              </w:rPr>
              <w:t>- Мероприятия в сфере культуры и искусства в сумме 150 000,00  рублей (</w:t>
            </w:r>
            <w:r w:rsidRPr="008927BD">
              <w:rPr>
                <w:sz w:val="22"/>
                <w:szCs w:val="22"/>
                <w:lang w:val="ru-RU"/>
              </w:rPr>
              <w:t>ежегодный конкурс проектов по организации летнего отдыха детей и подростков, фестиваль - конкурс среди творческих коллективов культурно-досуговых учреждений городского округа г. Бор</w:t>
            </w:r>
            <w:r w:rsidRPr="008927BD">
              <w:rPr>
                <w:rFonts w:eastAsia="Arial"/>
                <w:color w:val="000000"/>
                <w:sz w:val="22"/>
                <w:szCs w:val="22"/>
                <w:lang w:val="ru-RU"/>
              </w:rPr>
              <w:t xml:space="preserve"> «Лето.</w:t>
            </w:r>
            <w:proofErr w:type="gramEnd"/>
            <w:r w:rsidRPr="008927BD">
              <w:rPr>
                <w:rFonts w:eastAsia="Arial"/>
                <w:color w:val="000000"/>
                <w:sz w:val="22"/>
                <w:szCs w:val="22"/>
                <w:lang w:val="ru-RU"/>
              </w:rPr>
              <w:t xml:space="preserve"> Дети. </w:t>
            </w:r>
            <w:proofErr w:type="gramStart"/>
            <w:r w:rsidRPr="008927BD">
              <w:rPr>
                <w:rFonts w:eastAsia="Arial"/>
                <w:color w:val="000000"/>
                <w:sz w:val="22"/>
                <w:szCs w:val="22"/>
                <w:lang w:val="ru-RU"/>
              </w:rPr>
              <w:t xml:space="preserve">Досуг»). </w:t>
            </w:r>
            <w:proofErr w:type="gramEnd"/>
          </w:p>
          <w:p w:rsidR="00F13431" w:rsidRPr="008927BD" w:rsidRDefault="00F13431" w:rsidP="00F13431">
            <w:pPr>
              <w:jc w:val="both"/>
              <w:rPr>
                <w:color w:val="000000"/>
                <w:sz w:val="22"/>
                <w:szCs w:val="22"/>
                <w:lang w:val="ru-RU"/>
              </w:rPr>
            </w:pPr>
            <w:r w:rsidRPr="008927BD">
              <w:rPr>
                <w:color w:val="000000"/>
                <w:sz w:val="22"/>
                <w:szCs w:val="22"/>
                <w:lang w:val="ru-RU"/>
              </w:rPr>
              <w:t xml:space="preserve">   Кроме того, в рамках государственной программы «Развитие культуры и туризма Нижегородской области» в 2023 году за счет средств субсидий федерального и областного бюджетов и местной доли софинансирования произведены расходы:</w:t>
            </w:r>
          </w:p>
          <w:p w:rsidR="00F13431" w:rsidRPr="008927BD" w:rsidRDefault="00F13431" w:rsidP="00F13431">
            <w:pPr>
              <w:jc w:val="both"/>
              <w:rPr>
                <w:rFonts w:eastAsia="Arial"/>
                <w:color w:val="000000"/>
                <w:sz w:val="22"/>
                <w:szCs w:val="22"/>
                <w:lang w:val="ru-RU"/>
              </w:rPr>
            </w:pPr>
            <w:proofErr w:type="gramStart"/>
            <w:r w:rsidRPr="008927BD">
              <w:rPr>
                <w:rFonts w:eastAsia="Arial"/>
                <w:color w:val="000000"/>
                <w:sz w:val="22"/>
                <w:szCs w:val="22"/>
                <w:lang w:val="ru-RU"/>
              </w:rPr>
              <w:t>- на обеспечение развития и укрепления материально-технической базы домов культуры в населенных пунктах с числом жителей до 50 тысяч человек в сумме 936 600,11 рублей, из них – 212 060,51 рублей – областные, 671 524,47 рублей - федеральные средства,         53 015,13 рублей - средства местного бюджета (</w:t>
            </w:r>
            <w:r w:rsidRPr="008927BD">
              <w:rPr>
                <w:color w:val="000000"/>
                <w:sz w:val="22"/>
                <w:szCs w:val="22"/>
                <w:lang w:val="ru-RU"/>
              </w:rPr>
              <w:t>проведены мероприятия по модернизации материально-технической базы культурно-досуговых учреждений</w:t>
            </w:r>
            <w:r w:rsidRPr="008927BD">
              <w:rPr>
                <w:rFonts w:eastAsia="Arial"/>
                <w:color w:val="000000"/>
                <w:sz w:val="22"/>
                <w:szCs w:val="22"/>
                <w:lang w:val="ru-RU"/>
              </w:rPr>
              <w:t xml:space="preserve"> (приобретение оборудования, а именно: секций стульев трехместных и четырехместных, карнизов, кулис</w:t>
            </w:r>
            <w:proofErr w:type="gramEnd"/>
            <w:r w:rsidRPr="008927BD">
              <w:rPr>
                <w:rFonts w:eastAsia="Arial"/>
                <w:color w:val="000000"/>
                <w:sz w:val="22"/>
                <w:szCs w:val="22"/>
                <w:lang w:val="ru-RU"/>
              </w:rPr>
              <w:t xml:space="preserve">, штор, ламбрекенов); </w:t>
            </w:r>
          </w:p>
          <w:p w:rsidR="00F13431" w:rsidRPr="008927BD" w:rsidRDefault="00F13431" w:rsidP="00F13431">
            <w:pPr>
              <w:jc w:val="both"/>
              <w:rPr>
                <w:rFonts w:eastAsia="Arial"/>
                <w:color w:val="000000"/>
                <w:sz w:val="22"/>
                <w:szCs w:val="22"/>
                <w:lang w:val="ru-RU"/>
              </w:rPr>
            </w:pPr>
            <w:proofErr w:type="gramStart"/>
            <w:r w:rsidRPr="008927BD">
              <w:rPr>
                <w:rFonts w:eastAsia="Arial"/>
                <w:color w:val="000000"/>
                <w:sz w:val="22"/>
                <w:szCs w:val="22"/>
                <w:lang w:val="ru-RU"/>
              </w:rPr>
              <w:t>- на поддержку отрасли культуры в сумме 422 442,79 рублей, из них:</w:t>
            </w:r>
            <w:r w:rsidRPr="008927BD">
              <w:rPr>
                <w:sz w:val="22"/>
                <w:szCs w:val="22"/>
                <w:lang w:val="ru-RU"/>
              </w:rPr>
              <w:t xml:space="preserve"> 95 648,69 </w:t>
            </w:r>
            <w:r w:rsidRPr="008927BD">
              <w:rPr>
                <w:rFonts w:eastAsia="Arial"/>
                <w:color w:val="000000"/>
                <w:sz w:val="22"/>
                <w:szCs w:val="22"/>
                <w:lang w:val="ru-RU"/>
              </w:rPr>
              <w:t>рублей – областные, 302 881,93 рублей - федеральные средства субсидии на поддержку отрасли культуры 23 912,17 рублей - средства местного бюджета (проведены мероприятия по модернизации библиотек в части комплектования книжных фондов библиотек муниципальных образований (поставка литературы).</w:t>
            </w:r>
            <w:proofErr w:type="gramEnd"/>
          </w:p>
          <w:p w:rsidR="00F13431" w:rsidRPr="008927BD" w:rsidRDefault="00F13431" w:rsidP="00F13431">
            <w:pPr>
              <w:jc w:val="both"/>
              <w:rPr>
                <w:rFonts w:eastAsia="Arial"/>
                <w:color w:val="000000"/>
                <w:sz w:val="22"/>
                <w:szCs w:val="22"/>
                <w:lang w:val="ru-RU"/>
              </w:rPr>
            </w:pPr>
            <w:r w:rsidRPr="008927BD">
              <w:rPr>
                <w:rFonts w:eastAsia="Arial"/>
                <w:color w:val="000000"/>
                <w:sz w:val="22"/>
                <w:szCs w:val="22"/>
                <w:lang w:val="ru-RU"/>
              </w:rPr>
              <w:t xml:space="preserve"> </w:t>
            </w:r>
            <w:r w:rsidRPr="008927BD">
              <w:rPr>
                <w:color w:val="000000"/>
                <w:sz w:val="22"/>
                <w:szCs w:val="22"/>
                <w:lang w:val="ru-RU"/>
              </w:rPr>
              <w:t xml:space="preserve">   </w:t>
            </w:r>
            <w:r w:rsidRPr="008927BD">
              <w:rPr>
                <w:rFonts w:eastAsia="Arial"/>
                <w:color w:val="000000"/>
                <w:sz w:val="22"/>
                <w:szCs w:val="22"/>
                <w:lang w:val="ru-RU"/>
              </w:rPr>
              <w:t>на поддержку отрасли культуры</w:t>
            </w:r>
            <w:r w:rsidRPr="008927BD">
              <w:rPr>
                <w:color w:val="000000"/>
                <w:sz w:val="22"/>
                <w:szCs w:val="22"/>
                <w:lang w:val="ru-RU"/>
              </w:rPr>
              <w:t xml:space="preserve"> - в сумме 69 746,85 рублей, из них: 15 789,48 </w:t>
            </w:r>
            <w:proofErr w:type="spellStart"/>
            <w:r w:rsidRPr="008927BD">
              <w:rPr>
                <w:color w:val="000000"/>
                <w:sz w:val="22"/>
                <w:szCs w:val="22"/>
                <w:lang w:val="ru-RU"/>
              </w:rPr>
              <w:t>рублей-областные</w:t>
            </w:r>
            <w:proofErr w:type="spellEnd"/>
            <w:r w:rsidRPr="008927BD">
              <w:rPr>
                <w:color w:val="000000"/>
                <w:sz w:val="22"/>
                <w:szCs w:val="22"/>
                <w:lang w:val="ru-RU"/>
              </w:rPr>
              <w:t xml:space="preserve">, 50 000,00 </w:t>
            </w:r>
            <w:proofErr w:type="spellStart"/>
            <w:r w:rsidRPr="008927BD">
              <w:rPr>
                <w:color w:val="000000"/>
                <w:sz w:val="22"/>
                <w:szCs w:val="22"/>
                <w:lang w:val="ru-RU"/>
              </w:rPr>
              <w:t>рублей-федеральные</w:t>
            </w:r>
            <w:proofErr w:type="spellEnd"/>
            <w:r w:rsidRPr="008927BD">
              <w:rPr>
                <w:color w:val="000000"/>
                <w:sz w:val="22"/>
                <w:szCs w:val="22"/>
                <w:lang w:val="ru-RU"/>
              </w:rPr>
              <w:t xml:space="preserve"> средства субсидии </w:t>
            </w:r>
            <w:r w:rsidRPr="008927BD">
              <w:rPr>
                <w:rFonts w:eastAsia="Arial"/>
                <w:color w:val="000000"/>
                <w:sz w:val="22"/>
                <w:szCs w:val="22"/>
                <w:lang w:val="ru-RU"/>
              </w:rPr>
              <w:t>на поддержку отрасли культуры</w:t>
            </w:r>
            <w:r w:rsidRPr="008927BD">
              <w:rPr>
                <w:color w:val="000000"/>
                <w:sz w:val="22"/>
                <w:szCs w:val="22"/>
                <w:lang w:val="ru-RU"/>
              </w:rPr>
              <w:t>, 3 957,37 рубле</w:t>
            </w:r>
            <w:proofErr w:type="gramStart"/>
            <w:r w:rsidRPr="008927BD">
              <w:rPr>
                <w:color w:val="000000"/>
                <w:sz w:val="22"/>
                <w:szCs w:val="22"/>
                <w:lang w:val="ru-RU"/>
              </w:rPr>
              <w:t>й-</w:t>
            </w:r>
            <w:proofErr w:type="gramEnd"/>
            <w:r w:rsidRPr="008927BD">
              <w:rPr>
                <w:rFonts w:eastAsia="Arial"/>
                <w:color w:val="000000"/>
                <w:sz w:val="22"/>
                <w:szCs w:val="22"/>
                <w:lang w:val="ru-RU"/>
              </w:rPr>
              <w:t xml:space="preserve"> средства местного бюджета  (расходы на мероприятия, направленные на государственную поддержку лучших работников сельских учреждений культуры и лучших сельских учреждений культуры).</w:t>
            </w:r>
          </w:p>
          <w:p w:rsidR="00643E71" w:rsidRPr="008927BD" w:rsidRDefault="00643E71" w:rsidP="00D90A2A">
            <w:pPr>
              <w:jc w:val="both"/>
              <w:rPr>
                <w:rFonts w:eastAsia="Arial"/>
                <w:b/>
                <w:color w:val="000000"/>
                <w:sz w:val="22"/>
                <w:szCs w:val="22"/>
                <w:lang w:val="ru-RU"/>
              </w:rPr>
            </w:pPr>
          </w:p>
        </w:tc>
      </w:tr>
      <w:tr w:rsidR="003C2800" w:rsidRPr="00C00A9B" w:rsidTr="00D4091D">
        <w:tc>
          <w:tcPr>
            <w:tcW w:w="675" w:type="dxa"/>
          </w:tcPr>
          <w:p w:rsidR="003C2800" w:rsidRPr="008927BD" w:rsidRDefault="003C2800" w:rsidP="00643E71">
            <w:pPr>
              <w:rPr>
                <w:sz w:val="22"/>
                <w:szCs w:val="22"/>
                <w:lang w:val="ru-RU"/>
              </w:rPr>
            </w:pPr>
            <w:r w:rsidRPr="008927BD">
              <w:rPr>
                <w:sz w:val="22"/>
                <w:szCs w:val="22"/>
                <w:lang w:val="ru-RU"/>
              </w:rPr>
              <w:t>02</w:t>
            </w:r>
            <w:r w:rsidR="00643E71" w:rsidRPr="008927BD">
              <w:rPr>
                <w:sz w:val="22"/>
                <w:szCs w:val="22"/>
                <w:lang w:val="ru-RU"/>
              </w:rPr>
              <w:t>2</w:t>
            </w:r>
          </w:p>
        </w:tc>
        <w:tc>
          <w:tcPr>
            <w:tcW w:w="9498" w:type="dxa"/>
          </w:tcPr>
          <w:p w:rsidR="00F15953" w:rsidRPr="008927BD" w:rsidRDefault="00F15953" w:rsidP="00F15953">
            <w:pPr>
              <w:jc w:val="both"/>
              <w:rPr>
                <w:rFonts w:eastAsia="Arial"/>
                <w:color w:val="000000"/>
                <w:sz w:val="22"/>
                <w:szCs w:val="22"/>
                <w:lang w:val="ru-RU"/>
              </w:rPr>
            </w:pPr>
            <w:r w:rsidRPr="008927BD">
              <w:rPr>
                <w:color w:val="000000"/>
                <w:sz w:val="22"/>
                <w:szCs w:val="22"/>
                <w:lang w:val="ru-RU"/>
              </w:rPr>
              <w:t xml:space="preserve">.1.2. Средства из фонда на поддержку территорий Нижегородской области составили 1 806 704,20 рублей (100% плана)  направлены на укрепление материально-технической базы учреждений культуры и исполнены по целевому назначению в полном объеме. </w:t>
            </w:r>
            <w:proofErr w:type="gramStart"/>
            <w:r w:rsidRPr="008927BD">
              <w:rPr>
                <w:color w:val="000000"/>
                <w:sz w:val="22"/>
                <w:szCs w:val="22"/>
                <w:lang w:val="ru-RU"/>
              </w:rPr>
              <w:t>Выделенные средства были направлены на:</w:t>
            </w:r>
            <w:r w:rsidRPr="008927BD">
              <w:rPr>
                <w:rFonts w:eastAsia="Arial"/>
                <w:color w:val="000000"/>
                <w:sz w:val="22"/>
                <w:szCs w:val="22"/>
                <w:lang w:val="ru-RU"/>
              </w:rPr>
              <w:t xml:space="preserve"> приобретение подарков для проведения новогодних «Елок», организацию и проведение конкурсной программы «</w:t>
            </w:r>
            <w:proofErr w:type="spellStart"/>
            <w:r w:rsidRPr="008927BD">
              <w:rPr>
                <w:rFonts w:eastAsia="Arial"/>
                <w:color w:val="000000"/>
                <w:sz w:val="22"/>
                <w:szCs w:val="22"/>
                <w:lang w:val="ru-RU"/>
              </w:rPr>
              <w:t>Я-актер</w:t>
            </w:r>
            <w:proofErr w:type="spellEnd"/>
            <w:r w:rsidRPr="008927BD">
              <w:rPr>
                <w:rFonts w:eastAsia="Arial"/>
                <w:color w:val="000000"/>
                <w:sz w:val="22"/>
                <w:szCs w:val="22"/>
                <w:lang w:val="ru-RU"/>
              </w:rPr>
              <w:t xml:space="preserve">», посвященной Всемирному Дню театра,   </w:t>
            </w:r>
            <w:r w:rsidRPr="008927BD">
              <w:rPr>
                <w:rFonts w:eastAsia="Arial"/>
                <w:color w:val="000000"/>
                <w:sz w:val="22"/>
                <w:szCs w:val="22"/>
                <w:lang w:val="ru-RU"/>
              </w:rPr>
              <w:lastRenderedPageBreak/>
              <w:t>творческого конкурса «В путешествие по родной земле», конкурса-марафона «Читай и побеждай», мероприятий «День защиты детей», «Достояние города», «Лучшая бабушка года», «Фестиваль творческих семей», мероприятия ко Дню семьи, любви и верности, проведения ремонта аудитории для занятий вокалом, установку оборудования охранной</w:t>
            </w:r>
            <w:proofErr w:type="gramEnd"/>
            <w:r w:rsidRPr="008927BD">
              <w:rPr>
                <w:rFonts w:eastAsia="Arial"/>
                <w:color w:val="000000"/>
                <w:sz w:val="22"/>
                <w:szCs w:val="22"/>
                <w:lang w:val="ru-RU"/>
              </w:rPr>
              <w:t xml:space="preserve"> сигнализации, приобретение и установку оконных блоков, входной двери, а также приобретение цветного лазерного принтера, звукового оборудования, ноутбука, электронной кассы, новогодней искусственной елки, музыкальных инструментов и оборудования для создания молодежной студии «</w:t>
            </w:r>
            <w:proofErr w:type="spellStart"/>
            <w:r w:rsidRPr="008927BD">
              <w:rPr>
                <w:rFonts w:eastAsia="Arial"/>
                <w:color w:val="000000"/>
                <w:sz w:val="22"/>
                <w:szCs w:val="22"/>
                <w:lang w:val="ru-RU"/>
              </w:rPr>
              <w:t>СтихИя</w:t>
            </w:r>
            <w:proofErr w:type="spellEnd"/>
            <w:r w:rsidRPr="008927BD">
              <w:rPr>
                <w:rFonts w:eastAsia="Arial"/>
                <w:color w:val="000000"/>
                <w:sz w:val="22"/>
                <w:szCs w:val="22"/>
                <w:lang w:val="ru-RU"/>
              </w:rPr>
              <w:t>», подарочных сертификатов участникам и победителям муниципальных конкурсов «Мама года» и «Папа года»</w:t>
            </w:r>
            <w:proofErr w:type="gramStart"/>
            <w:r w:rsidRPr="008927BD">
              <w:rPr>
                <w:rFonts w:eastAsia="Arial"/>
                <w:color w:val="000000"/>
                <w:sz w:val="22"/>
                <w:szCs w:val="22"/>
                <w:lang w:val="ru-RU"/>
              </w:rPr>
              <w:t>,с</w:t>
            </w:r>
            <w:proofErr w:type="gramEnd"/>
            <w:r w:rsidRPr="008927BD">
              <w:rPr>
                <w:rFonts w:eastAsia="Arial"/>
                <w:color w:val="000000"/>
                <w:sz w:val="22"/>
                <w:szCs w:val="22"/>
                <w:lang w:val="ru-RU"/>
              </w:rPr>
              <w:t xml:space="preserve">увенирной продукции для вручения участникам </w:t>
            </w:r>
            <w:r w:rsidRPr="008927BD">
              <w:rPr>
                <w:rFonts w:eastAsia="Arial"/>
                <w:color w:val="000000"/>
                <w:sz w:val="22"/>
                <w:szCs w:val="22"/>
              </w:rPr>
              <w:t>V</w:t>
            </w:r>
            <w:r w:rsidRPr="008927BD">
              <w:rPr>
                <w:rFonts w:eastAsia="Arial"/>
                <w:color w:val="000000"/>
                <w:sz w:val="22"/>
                <w:szCs w:val="22"/>
                <w:lang w:val="ru-RU"/>
              </w:rPr>
              <w:t xml:space="preserve"> Всероссийского фестиваля гармонистов «</w:t>
            </w:r>
            <w:proofErr w:type="spellStart"/>
            <w:r w:rsidRPr="008927BD">
              <w:rPr>
                <w:rFonts w:eastAsia="Arial"/>
                <w:color w:val="000000"/>
                <w:sz w:val="22"/>
                <w:szCs w:val="22"/>
                <w:lang w:val="ru-RU"/>
              </w:rPr>
              <w:t>Потехинский</w:t>
            </w:r>
            <w:proofErr w:type="spellEnd"/>
            <w:r w:rsidRPr="008927BD">
              <w:rPr>
                <w:rFonts w:eastAsia="Arial"/>
                <w:color w:val="000000"/>
                <w:sz w:val="22"/>
                <w:szCs w:val="22"/>
                <w:lang w:val="ru-RU"/>
              </w:rPr>
              <w:t xml:space="preserve"> камертон».</w:t>
            </w:r>
          </w:p>
          <w:p w:rsidR="00F15953" w:rsidRPr="008927BD" w:rsidRDefault="00F15953" w:rsidP="00F15953">
            <w:pPr>
              <w:jc w:val="both"/>
              <w:rPr>
                <w:rFonts w:eastAsia="Arial"/>
                <w:color w:val="000000"/>
                <w:sz w:val="22"/>
                <w:szCs w:val="22"/>
                <w:lang w:val="ru-RU"/>
              </w:rPr>
            </w:pPr>
            <w:r w:rsidRPr="008927BD">
              <w:rPr>
                <w:rFonts w:eastAsia="Arial"/>
                <w:color w:val="000000"/>
                <w:sz w:val="22"/>
                <w:szCs w:val="22"/>
                <w:lang w:val="ru-RU"/>
              </w:rPr>
              <w:t>4.1.3. Расходы на реализацию социально-значимых мероприятий в рамках решения вопросов местного значения за счет средств иных межбюджетных трансфертов областного бюджета в сумме 1 334 926,27 рублей были в полном объеме направлены на премирование работников в реализации социально-значимых мероприятий.</w:t>
            </w:r>
          </w:p>
          <w:p w:rsidR="003C2800" w:rsidRPr="008927BD" w:rsidRDefault="00F15953" w:rsidP="00F15953">
            <w:pPr>
              <w:jc w:val="both"/>
              <w:rPr>
                <w:rFonts w:eastAsia="Arial"/>
                <w:b/>
                <w:color w:val="000000"/>
                <w:sz w:val="22"/>
                <w:szCs w:val="22"/>
                <w:lang w:val="ru-RU"/>
              </w:rPr>
            </w:pPr>
            <w:r w:rsidRPr="008927BD">
              <w:rPr>
                <w:rFonts w:eastAsia="Arial"/>
                <w:color w:val="000000"/>
                <w:sz w:val="22"/>
                <w:szCs w:val="22"/>
                <w:lang w:val="ru-RU"/>
              </w:rPr>
              <w:t xml:space="preserve">4.2. В разделе </w:t>
            </w:r>
            <w:r w:rsidRPr="008927BD">
              <w:rPr>
                <w:color w:val="000000"/>
                <w:sz w:val="22"/>
                <w:szCs w:val="22"/>
                <w:lang w:val="ru-RU"/>
              </w:rPr>
              <w:t>"Другие вопросы в области культуры и кинематографии" исполнение составило 100%, план и факт за 2023 год 552 800,00 рублей. По данному разделу произведены р</w:t>
            </w:r>
            <w:r w:rsidRPr="008927BD">
              <w:rPr>
                <w:rFonts w:eastAsia="Arial"/>
                <w:color w:val="000000"/>
                <w:sz w:val="22"/>
                <w:szCs w:val="22"/>
                <w:lang w:val="ru-RU"/>
              </w:rPr>
              <w:t>асходы на реализацию мероприятий, направленных на духовно-нравственное воспитание в городском округе г. Бор, а именно:  проведение комплекса мероприятий «Сергиевские дни» (Сергиевской ярмарки), конкурса патриотической песни</w:t>
            </w:r>
            <w:proofErr w:type="gramStart"/>
            <w:r w:rsidRPr="008927BD">
              <w:rPr>
                <w:rFonts w:eastAsia="Arial"/>
                <w:color w:val="000000"/>
                <w:sz w:val="22"/>
                <w:szCs w:val="22"/>
                <w:lang w:val="ru-RU"/>
              </w:rPr>
              <w:t xml:space="preserve"> ,</w:t>
            </w:r>
            <w:proofErr w:type="gramEnd"/>
            <w:r w:rsidRPr="008927BD">
              <w:rPr>
                <w:rFonts w:eastAsia="Arial"/>
                <w:color w:val="000000"/>
                <w:sz w:val="22"/>
                <w:szCs w:val="22"/>
                <w:lang w:val="ru-RU"/>
              </w:rPr>
              <w:t xml:space="preserve"> фестиваля народного творчества,  фестиваля духовной и патриотической песни «О душе не позабыть бы», муниципального конкурса, посвященного Международному Дню музеев «</w:t>
            </w:r>
            <w:proofErr w:type="spellStart"/>
            <w:r w:rsidRPr="008927BD">
              <w:rPr>
                <w:rFonts w:eastAsia="Arial"/>
                <w:color w:val="000000"/>
                <w:sz w:val="22"/>
                <w:szCs w:val="22"/>
                <w:lang w:val="ru-RU"/>
              </w:rPr>
              <w:t>Фото-квест</w:t>
            </w:r>
            <w:proofErr w:type="spellEnd"/>
            <w:r w:rsidRPr="008927BD">
              <w:rPr>
                <w:rFonts w:eastAsia="Arial"/>
                <w:color w:val="000000"/>
                <w:sz w:val="22"/>
                <w:szCs w:val="22"/>
                <w:lang w:val="ru-RU"/>
              </w:rPr>
              <w:t xml:space="preserve"> 2023», проведение мероприятия, посвященного Дню Государственного флага РФ, краеведческих чтений, посвященных Н.Филатову «Ученый. Историк. </w:t>
            </w:r>
            <w:proofErr w:type="gramStart"/>
            <w:r w:rsidRPr="008927BD">
              <w:rPr>
                <w:rFonts w:eastAsia="Arial"/>
                <w:color w:val="000000"/>
                <w:sz w:val="22"/>
                <w:szCs w:val="22"/>
                <w:lang w:val="ru-RU"/>
              </w:rPr>
              <w:t>Краевед.» (краеведческого конкурса среди библиотек), проведение дней славянской культуры и письменности,  акции «Я – гражданин России!», Дня памяти и скорби, Дня героев Отечества, Дня военно-морского флота, Дня пограничника, Дня воздушно-десантных войск, Дня памяти о россиянах, исполнявших служебный долг за пределами Отечества  Дня участников ликвидации последствий радиационных аварий и катастроф и памяти жертв этих аварий и катастроф;</w:t>
            </w:r>
            <w:proofErr w:type="gramEnd"/>
            <w:r w:rsidRPr="008927BD">
              <w:rPr>
                <w:rFonts w:eastAsia="Arial"/>
                <w:color w:val="000000"/>
                <w:sz w:val="22"/>
                <w:szCs w:val="22"/>
                <w:lang w:val="ru-RU"/>
              </w:rPr>
              <w:t xml:space="preserve"> Дня танкиста, Дня ВЛКСМ; приобретение обмундирования для отряда «</w:t>
            </w:r>
            <w:proofErr w:type="spellStart"/>
            <w:r w:rsidRPr="008927BD">
              <w:rPr>
                <w:rFonts w:eastAsia="Arial"/>
                <w:color w:val="000000"/>
                <w:sz w:val="22"/>
                <w:szCs w:val="22"/>
                <w:lang w:val="ru-RU"/>
              </w:rPr>
              <w:t>Юнармия</w:t>
            </w:r>
            <w:proofErr w:type="spellEnd"/>
            <w:r w:rsidRPr="008927BD">
              <w:rPr>
                <w:rFonts w:eastAsia="Arial"/>
                <w:color w:val="000000"/>
                <w:sz w:val="22"/>
                <w:szCs w:val="22"/>
                <w:lang w:val="ru-RU"/>
              </w:rPr>
              <w:t>»; проведение краеведческой  олимпиады для школьников и других мероприятий;</w:t>
            </w:r>
          </w:p>
        </w:tc>
      </w:tr>
      <w:tr w:rsidR="003C2800" w:rsidRPr="00C00A9B" w:rsidTr="00D4091D">
        <w:tc>
          <w:tcPr>
            <w:tcW w:w="675" w:type="dxa"/>
          </w:tcPr>
          <w:p w:rsidR="003C2800" w:rsidRPr="008927BD" w:rsidRDefault="003C2800" w:rsidP="00643E71">
            <w:pPr>
              <w:rPr>
                <w:sz w:val="22"/>
                <w:szCs w:val="22"/>
                <w:lang w:val="ru-RU"/>
              </w:rPr>
            </w:pPr>
            <w:r w:rsidRPr="008927BD">
              <w:rPr>
                <w:sz w:val="22"/>
                <w:szCs w:val="22"/>
                <w:lang w:val="ru-RU"/>
              </w:rPr>
              <w:lastRenderedPageBreak/>
              <w:t>02</w:t>
            </w:r>
            <w:r w:rsidR="00643E71" w:rsidRPr="008927BD">
              <w:rPr>
                <w:sz w:val="22"/>
                <w:szCs w:val="22"/>
                <w:lang w:val="ru-RU"/>
              </w:rPr>
              <w:t>3</w:t>
            </w:r>
          </w:p>
        </w:tc>
        <w:tc>
          <w:tcPr>
            <w:tcW w:w="9498" w:type="dxa"/>
          </w:tcPr>
          <w:p w:rsidR="00F15953" w:rsidRPr="008927BD" w:rsidRDefault="00F15953" w:rsidP="00F15953">
            <w:pPr>
              <w:jc w:val="both"/>
              <w:rPr>
                <w:rFonts w:eastAsia="Arial"/>
                <w:color w:val="000000"/>
                <w:sz w:val="22"/>
                <w:szCs w:val="22"/>
                <w:lang w:val="ru-RU"/>
              </w:rPr>
            </w:pPr>
            <w:r w:rsidRPr="008927BD">
              <w:rPr>
                <w:rFonts w:eastAsia="Arial"/>
                <w:b/>
                <w:color w:val="000000"/>
                <w:sz w:val="22"/>
                <w:szCs w:val="22"/>
                <w:lang w:val="ru-RU"/>
              </w:rPr>
              <w:t>5. В отрасли</w:t>
            </w:r>
            <w:r w:rsidRPr="008927BD">
              <w:rPr>
                <w:rFonts w:eastAsia="Arial"/>
                <w:color w:val="000000"/>
                <w:sz w:val="22"/>
                <w:szCs w:val="22"/>
                <w:lang w:val="ru-RU"/>
              </w:rPr>
              <w:t xml:space="preserve"> </w:t>
            </w:r>
            <w:r w:rsidRPr="008927BD">
              <w:rPr>
                <w:rFonts w:eastAsia="Arial"/>
                <w:b/>
                <w:color w:val="000000"/>
                <w:sz w:val="22"/>
                <w:szCs w:val="22"/>
                <w:lang w:val="ru-RU"/>
              </w:rPr>
              <w:t>«Физическая культура и спорт»</w:t>
            </w:r>
            <w:r w:rsidRPr="008927BD">
              <w:rPr>
                <w:rFonts w:eastAsia="Arial"/>
                <w:color w:val="000000"/>
                <w:sz w:val="22"/>
                <w:szCs w:val="22"/>
                <w:lang w:val="ru-RU"/>
              </w:rPr>
              <w:t xml:space="preserve"> расходы за счет субсидии на иные цели составили  17 357 071,32 рублей  при аналогичном плане. </w:t>
            </w:r>
          </w:p>
          <w:p w:rsidR="00F15953" w:rsidRPr="008927BD" w:rsidRDefault="00F15953" w:rsidP="00F15953">
            <w:pPr>
              <w:jc w:val="both"/>
              <w:rPr>
                <w:rFonts w:eastAsia="Arial"/>
                <w:color w:val="000000"/>
                <w:sz w:val="22"/>
                <w:szCs w:val="22"/>
                <w:lang w:val="ru-RU"/>
              </w:rPr>
            </w:pPr>
            <w:r w:rsidRPr="008927BD">
              <w:rPr>
                <w:rFonts w:eastAsia="Arial"/>
                <w:color w:val="000000"/>
                <w:sz w:val="22"/>
                <w:szCs w:val="22"/>
                <w:lang w:val="ru-RU"/>
              </w:rPr>
              <w:t>5.1. В разделе  «Физическая культура» непрограммные расходы за счет иных межбюджетных трансфертов областного бюджета составили 619 573,62 рублей при аналогичном плане (100% исполнение)  и были направлены на</w:t>
            </w:r>
            <w:r w:rsidRPr="008927BD">
              <w:rPr>
                <w:sz w:val="22"/>
                <w:szCs w:val="22"/>
                <w:lang w:val="ru-RU"/>
              </w:rPr>
              <w:t xml:space="preserve"> </w:t>
            </w:r>
            <w:r w:rsidRPr="008927BD">
              <w:rPr>
                <w:rFonts w:eastAsia="Arial"/>
                <w:color w:val="000000"/>
                <w:sz w:val="22"/>
                <w:szCs w:val="22"/>
                <w:lang w:val="ru-RU"/>
              </w:rPr>
              <w:t>реализацию социально-значимых мероприятий в рамках решения вопросов местного значения (материальное стимулирование сотрудников).</w:t>
            </w:r>
          </w:p>
          <w:p w:rsidR="00F15953" w:rsidRPr="008927BD" w:rsidRDefault="00F15953" w:rsidP="00F15953">
            <w:pPr>
              <w:jc w:val="both"/>
              <w:rPr>
                <w:rFonts w:eastAsia="Arial"/>
                <w:color w:val="000000"/>
                <w:sz w:val="22"/>
                <w:szCs w:val="22"/>
                <w:lang w:val="ru-RU"/>
              </w:rPr>
            </w:pPr>
            <w:r w:rsidRPr="008927BD">
              <w:rPr>
                <w:rFonts w:eastAsia="Arial"/>
                <w:color w:val="000000"/>
                <w:sz w:val="22"/>
                <w:szCs w:val="22"/>
                <w:lang w:val="ru-RU"/>
              </w:rPr>
              <w:t>5.2. В разделе «Массовый спорт» расходы составили 11 047 358,17 рублей при аналогичном плане (100% исполнение).</w:t>
            </w:r>
          </w:p>
          <w:p w:rsidR="00F15953" w:rsidRPr="008927BD" w:rsidRDefault="00F15953" w:rsidP="00F15953">
            <w:pPr>
              <w:jc w:val="both"/>
              <w:rPr>
                <w:rFonts w:eastAsia="Arial"/>
                <w:color w:val="000000"/>
                <w:sz w:val="22"/>
                <w:szCs w:val="22"/>
                <w:lang w:val="ru-RU"/>
              </w:rPr>
            </w:pPr>
            <w:r w:rsidRPr="008927BD">
              <w:rPr>
                <w:rFonts w:eastAsia="Arial"/>
                <w:color w:val="000000"/>
                <w:sz w:val="22"/>
                <w:szCs w:val="22"/>
                <w:lang w:val="ru-RU"/>
              </w:rPr>
              <w:t xml:space="preserve">5.2.1. В рамках муниципальной программы "Социальная поддержка населения и общественных организаций городского округа </w:t>
            </w:r>
            <w:proofErr w:type="gramStart"/>
            <w:r w:rsidRPr="008927BD">
              <w:rPr>
                <w:rFonts w:eastAsia="Arial"/>
                <w:color w:val="000000"/>
                <w:sz w:val="22"/>
                <w:szCs w:val="22"/>
                <w:lang w:val="ru-RU"/>
              </w:rPr>
              <w:t>г</w:t>
            </w:r>
            <w:proofErr w:type="gramEnd"/>
            <w:r w:rsidRPr="008927BD">
              <w:rPr>
                <w:rFonts w:eastAsia="Arial"/>
                <w:color w:val="000000"/>
                <w:sz w:val="22"/>
                <w:szCs w:val="22"/>
                <w:lang w:val="ru-RU"/>
              </w:rPr>
              <w:t>. Бор " расходы в сумме 68 400,00 рублей были направлены на</w:t>
            </w:r>
            <w:r w:rsidRPr="008927BD">
              <w:rPr>
                <w:sz w:val="22"/>
                <w:szCs w:val="22"/>
                <w:lang w:val="ru-RU"/>
              </w:rPr>
              <w:t xml:space="preserve"> </w:t>
            </w:r>
            <w:r w:rsidRPr="008927BD">
              <w:rPr>
                <w:rFonts w:eastAsia="Arial"/>
                <w:color w:val="000000"/>
                <w:sz w:val="22"/>
                <w:szCs w:val="22"/>
                <w:lang w:val="ru-RU"/>
              </w:rPr>
              <w:t xml:space="preserve">реализацию мероприятий по формированию системы комплексной реабилитации и </w:t>
            </w:r>
            <w:proofErr w:type="spellStart"/>
            <w:r w:rsidRPr="008927BD">
              <w:rPr>
                <w:rFonts w:eastAsia="Arial"/>
                <w:color w:val="000000"/>
                <w:sz w:val="22"/>
                <w:szCs w:val="22"/>
                <w:lang w:val="ru-RU"/>
              </w:rPr>
              <w:t>абилитации</w:t>
            </w:r>
            <w:proofErr w:type="spellEnd"/>
            <w:r w:rsidRPr="008927BD">
              <w:rPr>
                <w:rFonts w:eastAsia="Arial"/>
                <w:color w:val="000000"/>
                <w:sz w:val="22"/>
                <w:szCs w:val="22"/>
                <w:lang w:val="ru-RU"/>
              </w:rPr>
              <w:t xml:space="preserve"> </w:t>
            </w:r>
            <w:proofErr w:type="spellStart"/>
            <w:r w:rsidRPr="008927BD">
              <w:rPr>
                <w:rFonts w:eastAsia="Arial"/>
                <w:color w:val="000000"/>
                <w:sz w:val="22"/>
                <w:szCs w:val="22"/>
                <w:lang w:val="ru-RU"/>
              </w:rPr>
              <w:t>ивалидов</w:t>
            </w:r>
            <w:proofErr w:type="spellEnd"/>
            <w:r w:rsidRPr="008927BD">
              <w:rPr>
                <w:rFonts w:eastAsia="Arial"/>
                <w:color w:val="000000"/>
                <w:sz w:val="22"/>
                <w:szCs w:val="22"/>
                <w:lang w:val="ru-RU"/>
              </w:rPr>
              <w:t>, в том числе детей-инвалидов (приобретен спортинвентарь для детей с расстройствами акустического спектра);</w:t>
            </w:r>
          </w:p>
          <w:p w:rsidR="00F15953" w:rsidRPr="008927BD" w:rsidRDefault="00F15953" w:rsidP="00F15953">
            <w:pPr>
              <w:jc w:val="both"/>
              <w:rPr>
                <w:rFonts w:eastAsia="Arial"/>
                <w:color w:val="000000"/>
                <w:sz w:val="22"/>
                <w:szCs w:val="22"/>
                <w:lang w:val="ru-RU"/>
              </w:rPr>
            </w:pPr>
            <w:r w:rsidRPr="008927BD">
              <w:rPr>
                <w:rFonts w:eastAsia="Arial"/>
                <w:color w:val="000000"/>
                <w:sz w:val="22"/>
                <w:szCs w:val="22"/>
                <w:lang w:val="ru-RU"/>
              </w:rPr>
              <w:t>5.2.2 В рамках муниципальной программы "Развитие физической культуры и спорта городского округа г</w:t>
            </w:r>
            <w:proofErr w:type="gramStart"/>
            <w:r w:rsidRPr="008927BD">
              <w:rPr>
                <w:rFonts w:eastAsia="Arial"/>
                <w:color w:val="000000"/>
                <w:sz w:val="22"/>
                <w:szCs w:val="22"/>
                <w:lang w:val="ru-RU"/>
              </w:rPr>
              <w:t>.Б</w:t>
            </w:r>
            <w:proofErr w:type="gramEnd"/>
            <w:r w:rsidRPr="008927BD">
              <w:rPr>
                <w:rFonts w:eastAsia="Arial"/>
                <w:color w:val="000000"/>
                <w:sz w:val="22"/>
                <w:szCs w:val="22"/>
                <w:lang w:val="ru-RU"/>
              </w:rPr>
              <w:t xml:space="preserve">ор" расходы составили 10 799 409,17 рублей. Средства в полном объеме  были направлены </w:t>
            </w:r>
            <w:proofErr w:type="gramStart"/>
            <w:r w:rsidRPr="008927BD">
              <w:rPr>
                <w:rFonts w:eastAsia="Arial"/>
                <w:color w:val="000000"/>
                <w:sz w:val="22"/>
                <w:szCs w:val="22"/>
                <w:lang w:val="ru-RU"/>
              </w:rPr>
              <w:t>на</w:t>
            </w:r>
            <w:proofErr w:type="gramEnd"/>
            <w:r w:rsidRPr="008927BD">
              <w:rPr>
                <w:rFonts w:eastAsia="Arial"/>
                <w:color w:val="000000"/>
                <w:sz w:val="22"/>
                <w:szCs w:val="22"/>
                <w:lang w:val="ru-RU"/>
              </w:rPr>
              <w:t>:</w:t>
            </w:r>
          </w:p>
          <w:p w:rsidR="00F15953" w:rsidRPr="008927BD" w:rsidRDefault="00F15953" w:rsidP="00F15953">
            <w:pPr>
              <w:jc w:val="both"/>
              <w:rPr>
                <w:color w:val="000000"/>
                <w:sz w:val="22"/>
                <w:szCs w:val="22"/>
                <w:lang w:val="ru-RU"/>
              </w:rPr>
            </w:pPr>
            <w:r w:rsidRPr="008927BD">
              <w:rPr>
                <w:rFonts w:eastAsia="Arial"/>
                <w:color w:val="000000"/>
                <w:sz w:val="22"/>
                <w:szCs w:val="22"/>
                <w:lang w:val="ru-RU"/>
              </w:rPr>
              <w:t>- Расходы на обеспечение деятельности муниципальных учреждений физической культуры и спорта в сумме 9 363 456,37 рублей (ремонт кровли, ремонт и отделка фасада здания</w:t>
            </w:r>
            <w:r w:rsidRPr="008927BD">
              <w:rPr>
                <w:color w:val="000000"/>
                <w:sz w:val="22"/>
                <w:szCs w:val="22"/>
                <w:lang w:val="ru-RU"/>
              </w:rPr>
              <w:t>);</w:t>
            </w:r>
          </w:p>
          <w:p w:rsidR="00F15953" w:rsidRPr="008927BD" w:rsidRDefault="00F15953" w:rsidP="00F15953">
            <w:pPr>
              <w:ind w:firstLine="709"/>
              <w:jc w:val="both"/>
              <w:rPr>
                <w:rFonts w:eastAsia="Arial"/>
                <w:color w:val="000000"/>
                <w:sz w:val="22"/>
                <w:szCs w:val="22"/>
                <w:lang w:val="ru-RU"/>
              </w:rPr>
            </w:pPr>
            <w:proofErr w:type="gramStart"/>
            <w:r w:rsidRPr="008927BD">
              <w:rPr>
                <w:color w:val="000000"/>
                <w:sz w:val="22"/>
                <w:szCs w:val="22"/>
                <w:lang w:val="ru-RU"/>
              </w:rPr>
              <w:t>- М</w:t>
            </w:r>
            <w:r w:rsidRPr="008927BD">
              <w:rPr>
                <w:rFonts w:eastAsia="Arial"/>
                <w:color w:val="000000"/>
                <w:sz w:val="22"/>
                <w:szCs w:val="22"/>
                <w:lang w:val="ru-RU"/>
              </w:rPr>
              <w:t>ероприятия в области спорта и физической культуры в сумме 1 435 952,80 рублей, а именно: на проведение праздников «</w:t>
            </w:r>
            <w:r w:rsidRPr="008927BD">
              <w:rPr>
                <w:sz w:val="22"/>
                <w:szCs w:val="22"/>
                <w:lang w:val="ru-RU"/>
              </w:rPr>
              <w:t>Всероссийский День физкультурника 2023 г.</w:t>
            </w:r>
            <w:r w:rsidRPr="008927BD">
              <w:rPr>
                <w:rFonts w:eastAsia="Arial"/>
                <w:color w:val="000000"/>
                <w:sz w:val="22"/>
                <w:szCs w:val="22"/>
                <w:lang w:val="ru-RU"/>
              </w:rPr>
              <w:t xml:space="preserve">», «Итоги 2023 года», перевозку спортсменов из Луганской и Донецкой Народных республик при участии в Х Всероссийском турнире памяти </w:t>
            </w:r>
            <w:proofErr w:type="spellStart"/>
            <w:r w:rsidRPr="008927BD">
              <w:rPr>
                <w:rFonts w:eastAsia="Arial"/>
                <w:color w:val="000000"/>
                <w:sz w:val="22"/>
                <w:szCs w:val="22"/>
                <w:lang w:val="ru-RU"/>
              </w:rPr>
              <w:t>воинов-борчан</w:t>
            </w:r>
            <w:proofErr w:type="spellEnd"/>
            <w:r w:rsidRPr="008927BD">
              <w:rPr>
                <w:rFonts w:eastAsia="Arial"/>
                <w:color w:val="000000"/>
                <w:sz w:val="22"/>
                <w:szCs w:val="22"/>
                <w:lang w:val="ru-RU"/>
              </w:rPr>
              <w:t>, погибших во время боевых действий в Афганистане, СВО и других локальных конфликтов, «Сила России», участие сборной команды ветеранов</w:t>
            </w:r>
            <w:proofErr w:type="gramEnd"/>
            <w:r w:rsidRPr="008927BD">
              <w:rPr>
                <w:rFonts w:eastAsia="Arial"/>
                <w:color w:val="000000"/>
                <w:sz w:val="22"/>
                <w:szCs w:val="22"/>
                <w:lang w:val="ru-RU"/>
              </w:rPr>
              <w:t xml:space="preserve"> спорта в Спартакиаде ветеранов спорта Нижегородской области, приобретение спортинвентаря, других </w:t>
            </w:r>
            <w:proofErr w:type="spellStart"/>
            <w:r w:rsidRPr="008927BD">
              <w:rPr>
                <w:rFonts w:eastAsia="Arial"/>
                <w:color w:val="000000"/>
                <w:sz w:val="22"/>
                <w:szCs w:val="22"/>
                <w:lang w:val="ru-RU"/>
              </w:rPr>
              <w:t>спортмероприятий</w:t>
            </w:r>
            <w:proofErr w:type="spellEnd"/>
            <w:r w:rsidRPr="008927BD">
              <w:rPr>
                <w:rFonts w:eastAsia="Arial"/>
                <w:color w:val="000000"/>
                <w:sz w:val="22"/>
                <w:szCs w:val="22"/>
                <w:lang w:val="ru-RU"/>
              </w:rPr>
              <w:t>;</w:t>
            </w:r>
          </w:p>
          <w:p w:rsidR="00F15953" w:rsidRPr="008927BD" w:rsidRDefault="00F15953" w:rsidP="00F15953">
            <w:pPr>
              <w:jc w:val="both"/>
              <w:rPr>
                <w:rFonts w:eastAsia="Arial"/>
                <w:color w:val="000000"/>
                <w:sz w:val="22"/>
                <w:szCs w:val="22"/>
                <w:lang w:val="ru-RU"/>
              </w:rPr>
            </w:pPr>
            <w:r w:rsidRPr="008927BD">
              <w:rPr>
                <w:color w:val="000000"/>
                <w:sz w:val="22"/>
                <w:szCs w:val="22"/>
                <w:lang w:val="ru-RU"/>
              </w:rPr>
              <w:t>5.2.3 Непрограммные расходы составили 179 549,00 рублей - это 100% от плана. Средства из фонда поддержки территорий Правительства Нижегородской области в полном объеме направлены на укрепление материально-технической базы учреждений физической культуры и спорта (приобретение теннисного стола, призов, ремонт пола спортивного зала).</w:t>
            </w:r>
          </w:p>
          <w:p w:rsidR="00F15953" w:rsidRPr="008927BD" w:rsidRDefault="00F15953" w:rsidP="00F15953">
            <w:pPr>
              <w:jc w:val="both"/>
              <w:rPr>
                <w:rFonts w:eastAsia="Arial"/>
                <w:color w:val="000000"/>
                <w:sz w:val="22"/>
                <w:szCs w:val="22"/>
                <w:lang w:val="ru-RU"/>
              </w:rPr>
            </w:pPr>
            <w:r w:rsidRPr="008927BD">
              <w:rPr>
                <w:rFonts w:eastAsia="Arial"/>
                <w:color w:val="000000"/>
                <w:sz w:val="22"/>
                <w:szCs w:val="22"/>
                <w:lang w:val="ru-RU"/>
              </w:rPr>
              <w:t xml:space="preserve"> </w:t>
            </w:r>
            <w:r w:rsidRPr="008927BD">
              <w:rPr>
                <w:color w:val="000000"/>
                <w:sz w:val="22"/>
                <w:szCs w:val="22"/>
                <w:lang w:val="ru-RU"/>
              </w:rPr>
              <w:t xml:space="preserve">5.3. В разделе «Спорт высших достижений» </w:t>
            </w:r>
            <w:r w:rsidRPr="008927BD">
              <w:rPr>
                <w:rFonts w:eastAsia="Arial"/>
                <w:color w:val="000000"/>
                <w:sz w:val="22"/>
                <w:szCs w:val="22"/>
                <w:lang w:val="ru-RU"/>
              </w:rPr>
              <w:t xml:space="preserve">расходы составили 5 690 139,53 рублей при </w:t>
            </w:r>
            <w:r w:rsidRPr="008927BD">
              <w:rPr>
                <w:rFonts w:eastAsia="Arial"/>
                <w:color w:val="000000"/>
                <w:sz w:val="22"/>
                <w:szCs w:val="22"/>
                <w:lang w:val="ru-RU"/>
              </w:rPr>
              <w:lastRenderedPageBreak/>
              <w:t>аналогичном плане (100% исполнение).</w:t>
            </w:r>
          </w:p>
          <w:p w:rsidR="00F15953" w:rsidRPr="008927BD" w:rsidRDefault="00F15953" w:rsidP="00F15953">
            <w:pPr>
              <w:jc w:val="both"/>
              <w:rPr>
                <w:rFonts w:eastAsia="Arial"/>
                <w:color w:val="000000"/>
                <w:sz w:val="22"/>
                <w:szCs w:val="22"/>
                <w:lang w:val="ru-RU"/>
              </w:rPr>
            </w:pPr>
            <w:r w:rsidRPr="008927BD">
              <w:rPr>
                <w:rFonts w:eastAsia="Arial"/>
                <w:color w:val="000000"/>
                <w:sz w:val="22"/>
                <w:szCs w:val="22"/>
                <w:lang w:val="ru-RU"/>
              </w:rPr>
              <w:t>5.3.1. В рамках муниципальной программы "Развитие физической культуры и спорта городского округа г</w:t>
            </w:r>
            <w:proofErr w:type="gramStart"/>
            <w:r w:rsidRPr="008927BD">
              <w:rPr>
                <w:rFonts w:eastAsia="Arial"/>
                <w:color w:val="000000"/>
                <w:sz w:val="22"/>
                <w:szCs w:val="22"/>
                <w:lang w:val="ru-RU"/>
              </w:rPr>
              <w:t>.Б</w:t>
            </w:r>
            <w:proofErr w:type="gramEnd"/>
            <w:r w:rsidRPr="008927BD">
              <w:rPr>
                <w:rFonts w:eastAsia="Arial"/>
                <w:color w:val="000000"/>
                <w:sz w:val="22"/>
                <w:szCs w:val="22"/>
                <w:lang w:val="ru-RU"/>
              </w:rPr>
              <w:t xml:space="preserve">ор" расходы составили 4 380 139,53 рублей. Средства в полном объеме  были направлены </w:t>
            </w:r>
            <w:proofErr w:type="gramStart"/>
            <w:r w:rsidRPr="008927BD">
              <w:rPr>
                <w:rFonts w:eastAsia="Arial"/>
                <w:color w:val="000000"/>
                <w:sz w:val="22"/>
                <w:szCs w:val="22"/>
                <w:lang w:val="ru-RU"/>
              </w:rPr>
              <w:t>на</w:t>
            </w:r>
            <w:proofErr w:type="gramEnd"/>
            <w:r w:rsidRPr="008927BD">
              <w:rPr>
                <w:rFonts w:eastAsia="Arial"/>
                <w:color w:val="000000"/>
                <w:sz w:val="22"/>
                <w:szCs w:val="22"/>
                <w:lang w:val="ru-RU"/>
              </w:rPr>
              <w:t>:</w:t>
            </w:r>
          </w:p>
          <w:p w:rsidR="00F15953" w:rsidRPr="008927BD" w:rsidRDefault="00F15953" w:rsidP="00F15953">
            <w:pPr>
              <w:jc w:val="both"/>
              <w:rPr>
                <w:rFonts w:eastAsia="Arial"/>
                <w:color w:val="000000"/>
                <w:sz w:val="22"/>
                <w:szCs w:val="22"/>
                <w:lang w:val="ru-RU"/>
              </w:rPr>
            </w:pPr>
            <w:r w:rsidRPr="008927BD">
              <w:rPr>
                <w:rFonts w:eastAsia="Arial"/>
                <w:color w:val="000000"/>
                <w:sz w:val="22"/>
                <w:szCs w:val="22"/>
                <w:lang w:val="ru-RU"/>
              </w:rPr>
              <w:t>- Расходы на обеспечение деятельности муниципальных учреждений физической культуры и спорта в сумме 775 189,03 рублей (ремонт ограждения стадиона «Спартак»);</w:t>
            </w:r>
          </w:p>
          <w:p w:rsidR="00F15953" w:rsidRPr="008927BD" w:rsidRDefault="00F15953" w:rsidP="00F15953">
            <w:pPr>
              <w:jc w:val="both"/>
              <w:rPr>
                <w:color w:val="000000"/>
                <w:sz w:val="22"/>
                <w:szCs w:val="22"/>
                <w:lang w:val="ru-RU"/>
              </w:rPr>
            </w:pPr>
            <w:proofErr w:type="gramStart"/>
            <w:r w:rsidRPr="008927BD">
              <w:rPr>
                <w:rFonts w:eastAsia="Arial"/>
                <w:color w:val="000000"/>
                <w:sz w:val="22"/>
                <w:szCs w:val="22"/>
                <w:lang w:val="ru-RU"/>
              </w:rPr>
              <w:t xml:space="preserve">- Расходы за счет средств субсидии областного бюджета на выполнение требований федеральных стандартов спортивной подготовки учреждениями, осуществляющими спортивную подготовку (2 883 960,40 рублей) и средств местного бюджета на </w:t>
            </w:r>
            <w:proofErr w:type="spellStart"/>
            <w:r w:rsidRPr="008927BD">
              <w:rPr>
                <w:rFonts w:eastAsia="Arial"/>
                <w:color w:val="000000"/>
                <w:sz w:val="22"/>
                <w:szCs w:val="22"/>
                <w:lang w:val="ru-RU"/>
              </w:rPr>
              <w:t>софиансирование</w:t>
            </w:r>
            <w:proofErr w:type="spellEnd"/>
            <w:r w:rsidRPr="008927BD">
              <w:rPr>
                <w:rFonts w:eastAsia="Arial"/>
                <w:color w:val="000000"/>
                <w:sz w:val="22"/>
                <w:szCs w:val="22"/>
                <w:lang w:val="ru-RU"/>
              </w:rPr>
              <w:t xml:space="preserve"> данной субсидии (720 990,10 рублей) в общей сумме 3 604 950,50 рублей (</w:t>
            </w:r>
            <w:r w:rsidRPr="008927BD">
              <w:rPr>
                <w:color w:val="000000"/>
                <w:sz w:val="22"/>
                <w:szCs w:val="22"/>
                <w:lang w:val="ru-RU"/>
              </w:rPr>
              <w:t>приобретение спортивной экипировки, спортинвентаря, участие спортсменов в выездных соревнованиях (оплата питания, проживания, проезда);</w:t>
            </w:r>
            <w:proofErr w:type="gramEnd"/>
          </w:p>
          <w:p w:rsidR="003C2800" w:rsidRPr="008927BD" w:rsidRDefault="00F15953" w:rsidP="00F15953">
            <w:pPr>
              <w:jc w:val="both"/>
              <w:rPr>
                <w:sz w:val="22"/>
                <w:szCs w:val="22"/>
                <w:lang w:val="ru-RU"/>
              </w:rPr>
            </w:pPr>
            <w:r w:rsidRPr="008927BD">
              <w:rPr>
                <w:color w:val="000000"/>
                <w:sz w:val="22"/>
                <w:szCs w:val="22"/>
                <w:lang w:val="ru-RU"/>
              </w:rPr>
              <w:t xml:space="preserve">5.3.2 Непрограммные расходы составили 1 310 000,00 рублей - это 100% от плана. </w:t>
            </w:r>
            <w:proofErr w:type="gramStart"/>
            <w:r w:rsidRPr="008927BD">
              <w:rPr>
                <w:color w:val="000000"/>
                <w:sz w:val="22"/>
                <w:szCs w:val="22"/>
                <w:lang w:val="ru-RU"/>
              </w:rPr>
              <w:t xml:space="preserve">Средства из фонда поддержки территорий Правительства Нижегородской области в полном объеме направлены на укрепление материально-технической базы учреждений физической культуры и спорта (приобретение спортивного инвентаря, спортивной экипировки, теннисного стола, призов и подарков для проведения соревнований, установку и использование звукового оборудования, </w:t>
            </w:r>
            <w:proofErr w:type="spellStart"/>
            <w:r w:rsidRPr="008927BD">
              <w:rPr>
                <w:color w:val="000000"/>
                <w:sz w:val="22"/>
                <w:szCs w:val="22"/>
                <w:lang w:val="ru-RU"/>
              </w:rPr>
              <w:t>подиумных</w:t>
            </w:r>
            <w:proofErr w:type="spellEnd"/>
            <w:r w:rsidRPr="008927BD">
              <w:rPr>
                <w:color w:val="000000"/>
                <w:sz w:val="22"/>
                <w:szCs w:val="22"/>
                <w:lang w:val="ru-RU"/>
              </w:rPr>
              <w:t xml:space="preserve"> конструкций, оформления зала и сцены при проведении мероприятий, организацию и проведение турниров по греко-римской борьбе).</w:t>
            </w:r>
            <w:proofErr w:type="gramEnd"/>
          </w:p>
        </w:tc>
      </w:tr>
      <w:tr w:rsidR="003C2800" w:rsidRPr="00C00A9B" w:rsidTr="00D4091D">
        <w:tc>
          <w:tcPr>
            <w:tcW w:w="675" w:type="dxa"/>
          </w:tcPr>
          <w:p w:rsidR="003C2800" w:rsidRPr="008927BD" w:rsidRDefault="003C2800" w:rsidP="00643E71">
            <w:pPr>
              <w:rPr>
                <w:sz w:val="22"/>
                <w:szCs w:val="22"/>
                <w:lang w:val="ru-RU"/>
              </w:rPr>
            </w:pPr>
            <w:r w:rsidRPr="008927BD">
              <w:rPr>
                <w:sz w:val="22"/>
                <w:szCs w:val="22"/>
                <w:lang w:val="ru-RU"/>
              </w:rPr>
              <w:lastRenderedPageBreak/>
              <w:t>02</w:t>
            </w:r>
            <w:r w:rsidR="00643E71" w:rsidRPr="008927BD">
              <w:rPr>
                <w:sz w:val="22"/>
                <w:szCs w:val="22"/>
                <w:lang w:val="ru-RU"/>
              </w:rPr>
              <w:t>4</w:t>
            </w:r>
          </w:p>
        </w:tc>
        <w:tc>
          <w:tcPr>
            <w:tcW w:w="9498" w:type="dxa"/>
          </w:tcPr>
          <w:p w:rsidR="002062D3" w:rsidRPr="008927BD" w:rsidRDefault="002062D3" w:rsidP="002062D3">
            <w:pPr>
              <w:jc w:val="both"/>
              <w:rPr>
                <w:rFonts w:eastAsia="Arial"/>
                <w:color w:val="000000"/>
                <w:sz w:val="22"/>
                <w:szCs w:val="22"/>
                <w:lang w:val="ru-RU"/>
              </w:rPr>
            </w:pPr>
            <w:r w:rsidRPr="008927BD">
              <w:rPr>
                <w:b/>
                <w:sz w:val="22"/>
                <w:szCs w:val="22"/>
                <w:lang w:val="ru-RU"/>
              </w:rPr>
              <w:t xml:space="preserve">6. </w:t>
            </w:r>
            <w:r w:rsidRPr="008927BD">
              <w:rPr>
                <w:rFonts w:eastAsia="Arial"/>
                <w:b/>
                <w:color w:val="000000"/>
                <w:sz w:val="22"/>
                <w:szCs w:val="22"/>
                <w:lang w:val="ru-RU"/>
              </w:rPr>
              <w:t xml:space="preserve">В сфере «Социальная </w:t>
            </w:r>
            <w:proofErr w:type="gramStart"/>
            <w:r w:rsidRPr="008927BD">
              <w:rPr>
                <w:rFonts w:eastAsia="Arial"/>
                <w:b/>
                <w:color w:val="000000"/>
                <w:sz w:val="22"/>
                <w:szCs w:val="22"/>
                <w:lang w:val="ru-RU"/>
              </w:rPr>
              <w:t>политика»</w:t>
            </w:r>
            <w:r w:rsidRPr="008927BD">
              <w:rPr>
                <w:rFonts w:eastAsia="Arial"/>
                <w:color w:val="000000"/>
                <w:sz w:val="22"/>
                <w:szCs w:val="22"/>
                <w:lang w:val="ru-RU"/>
              </w:rPr>
              <w:t xml:space="preserve"> на</w:t>
            </w:r>
            <w:proofErr w:type="gramEnd"/>
            <w:r w:rsidRPr="008927BD">
              <w:rPr>
                <w:rFonts w:eastAsia="Arial"/>
                <w:color w:val="000000"/>
                <w:sz w:val="22"/>
                <w:szCs w:val="22"/>
                <w:lang w:val="ru-RU"/>
              </w:rPr>
              <w:t xml:space="preserve"> иные цели выделено </w:t>
            </w:r>
            <w:r w:rsidR="005D5669" w:rsidRPr="008927BD">
              <w:rPr>
                <w:rFonts w:eastAsia="Arial"/>
                <w:color w:val="000000"/>
                <w:sz w:val="22"/>
                <w:szCs w:val="22"/>
                <w:lang w:val="ru-RU"/>
              </w:rPr>
              <w:t xml:space="preserve">840 786,46 </w:t>
            </w:r>
            <w:r w:rsidRPr="008927BD">
              <w:rPr>
                <w:rFonts w:eastAsia="Arial"/>
                <w:color w:val="000000"/>
                <w:sz w:val="22"/>
                <w:szCs w:val="22"/>
                <w:lang w:val="ru-RU"/>
              </w:rPr>
              <w:t>рублей. Средства исполнены в полном объеме:</w:t>
            </w:r>
          </w:p>
          <w:p w:rsidR="002062D3" w:rsidRPr="008927BD" w:rsidRDefault="002062D3" w:rsidP="002062D3">
            <w:pPr>
              <w:jc w:val="both"/>
              <w:rPr>
                <w:rFonts w:eastAsia="Arial"/>
                <w:color w:val="000000"/>
                <w:sz w:val="22"/>
                <w:szCs w:val="22"/>
                <w:lang w:val="ru-RU"/>
              </w:rPr>
            </w:pPr>
            <w:r w:rsidRPr="008927BD">
              <w:rPr>
                <w:rFonts w:eastAsia="Arial"/>
                <w:color w:val="000000"/>
                <w:sz w:val="22"/>
                <w:szCs w:val="22"/>
                <w:lang w:val="ru-RU"/>
              </w:rPr>
              <w:t>6.1. Расходы на мероприятия, направленные на укрепление социального института семьи и семейных ценностей на территории городского округа г</w:t>
            </w:r>
            <w:proofErr w:type="gramStart"/>
            <w:r w:rsidRPr="008927BD">
              <w:rPr>
                <w:rFonts w:eastAsia="Arial"/>
                <w:color w:val="000000"/>
                <w:sz w:val="22"/>
                <w:szCs w:val="22"/>
                <w:lang w:val="ru-RU"/>
              </w:rPr>
              <w:t>.Б</w:t>
            </w:r>
            <w:proofErr w:type="gramEnd"/>
            <w:r w:rsidRPr="008927BD">
              <w:rPr>
                <w:rFonts w:eastAsia="Arial"/>
                <w:color w:val="000000"/>
                <w:sz w:val="22"/>
                <w:szCs w:val="22"/>
                <w:lang w:val="ru-RU"/>
              </w:rPr>
              <w:t xml:space="preserve">ор – </w:t>
            </w:r>
            <w:r w:rsidR="00552DEA" w:rsidRPr="008927BD">
              <w:rPr>
                <w:rFonts w:eastAsia="Arial"/>
                <w:color w:val="000000"/>
                <w:sz w:val="22"/>
                <w:szCs w:val="22"/>
                <w:lang w:val="ru-RU"/>
              </w:rPr>
              <w:t>591 886,46</w:t>
            </w:r>
            <w:r w:rsidRPr="008927BD">
              <w:rPr>
                <w:rFonts w:eastAsia="Arial"/>
                <w:color w:val="000000"/>
                <w:sz w:val="22"/>
                <w:szCs w:val="22"/>
                <w:lang w:val="ru-RU"/>
              </w:rPr>
              <w:t xml:space="preserve"> рублей, в том числе, на:</w:t>
            </w:r>
          </w:p>
          <w:p w:rsidR="002062D3" w:rsidRPr="008927BD" w:rsidRDefault="002062D3" w:rsidP="002062D3">
            <w:pPr>
              <w:jc w:val="both"/>
              <w:rPr>
                <w:rFonts w:eastAsia="Arial"/>
                <w:color w:val="000000"/>
                <w:sz w:val="22"/>
                <w:szCs w:val="22"/>
                <w:lang w:val="ru-RU"/>
              </w:rPr>
            </w:pPr>
            <w:r w:rsidRPr="008927BD">
              <w:rPr>
                <w:rFonts w:eastAsia="Arial"/>
                <w:color w:val="000000"/>
                <w:sz w:val="22"/>
                <w:szCs w:val="22"/>
                <w:lang w:val="ru-RU"/>
              </w:rPr>
              <w:t>- проведение семейного турис</w:t>
            </w:r>
            <w:r w:rsidR="00F15953" w:rsidRPr="008927BD">
              <w:rPr>
                <w:rFonts w:eastAsia="Arial"/>
                <w:color w:val="000000"/>
                <w:sz w:val="22"/>
                <w:szCs w:val="22"/>
                <w:lang w:val="ru-RU"/>
              </w:rPr>
              <w:t>тического слета, посвященному 78</w:t>
            </w:r>
            <w:r w:rsidRPr="008927BD">
              <w:rPr>
                <w:rFonts w:eastAsia="Arial"/>
                <w:color w:val="000000"/>
                <w:sz w:val="22"/>
                <w:szCs w:val="22"/>
                <w:lang w:val="ru-RU"/>
              </w:rPr>
              <w:t xml:space="preserve">-летию Победы в ВОВ 1941-1945 г.г.- </w:t>
            </w:r>
            <w:r w:rsidR="00F15953" w:rsidRPr="008927BD">
              <w:rPr>
                <w:rFonts w:eastAsia="Arial"/>
                <w:color w:val="000000"/>
                <w:sz w:val="22"/>
                <w:szCs w:val="22"/>
                <w:lang w:val="ru-RU"/>
              </w:rPr>
              <w:t>23 1</w:t>
            </w:r>
            <w:r w:rsidR="00D23E4D" w:rsidRPr="008927BD">
              <w:rPr>
                <w:rFonts w:eastAsia="Arial"/>
                <w:color w:val="000000"/>
                <w:sz w:val="22"/>
                <w:szCs w:val="22"/>
                <w:lang w:val="ru-RU"/>
              </w:rPr>
              <w:t>00</w:t>
            </w:r>
            <w:r w:rsidRPr="008927BD">
              <w:rPr>
                <w:rFonts w:eastAsia="Arial"/>
                <w:color w:val="000000"/>
                <w:sz w:val="22"/>
                <w:szCs w:val="22"/>
                <w:lang w:val="ru-RU"/>
              </w:rPr>
              <w:t xml:space="preserve">,00 рублей; </w:t>
            </w:r>
          </w:p>
          <w:p w:rsidR="00F15953" w:rsidRPr="008927BD" w:rsidRDefault="00F15953" w:rsidP="002062D3">
            <w:pPr>
              <w:jc w:val="both"/>
              <w:rPr>
                <w:rFonts w:eastAsia="Arial"/>
                <w:color w:val="000000"/>
                <w:sz w:val="22"/>
                <w:szCs w:val="22"/>
                <w:lang w:val="ru-RU"/>
              </w:rPr>
            </w:pPr>
            <w:r w:rsidRPr="008927BD">
              <w:rPr>
                <w:rFonts w:eastAsia="Arial"/>
                <w:color w:val="000000"/>
                <w:sz w:val="22"/>
                <w:szCs w:val="22"/>
                <w:lang w:val="ru-RU"/>
              </w:rPr>
              <w:t>- проведение туристического слета для молодых семей – 21 500,00 рублей;</w:t>
            </w:r>
          </w:p>
          <w:p w:rsidR="002062D3" w:rsidRPr="008927BD" w:rsidRDefault="002062D3" w:rsidP="002062D3">
            <w:pPr>
              <w:jc w:val="both"/>
              <w:rPr>
                <w:rFonts w:eastAsia="Arial"/>
                <w:color w:val="000000"/>
                <w:sz w:val="22"/>
                <w:szCs w:val="22"/>
                <w:lang w:val="ru-RU"/>
              </w:rPr>
            </w:pPr>
            <w:r w:rsidRPr="008927BD">
              <w:rPr>
                <w:rFonts w:eastAsia="Arial"/>
                <w:color w:val="000000"/>
                <w:sz w:val="22"/>
                <w:szCs w:val="22"/>
                <w:lang w:val="ru-RU"/>
              </w:rPr>
              <w:t>- проведение муниципаль</w:t>
            </w:r>
            <w:r w:rsidR="00156A95" w:rsidRPr="008927BD">
              <w:rPr>
                <w:rFonts w:eastAsia="Arial"/>
                <w:color w:val="000000"/>
                <w:sz w:val="22"/>
                <w:szCs w:val="22"/>
                <w:lang w:val="ru-RU"/>
              </w:rPr>
              <w:t>ного конкурса семейных музеев-10</w:t>
            </w:r>
            <w:r w:rsidRPr="008927BD">
              <w:rPr>
                <w:rFonts w:eastAsia="Arial"/>
                <w:color w:val="000000"/>
                <w:sz w:val="22"/>
                <w:szCs w:val="22"/>
                <w:lang w:val="ru-RU"/>
              </w:rPr>
              <w:t xml:space="preserve"> 000,0 рублей,</w:t>
            </w:r>
          </w:p>
          <w:p w:rsidR="002062D3" w:rsidRPr="008927BD" w:rsidRDefault="002062D3" w:rsidP="002062D3">
            <w:pPr>
              <w:jc w:val="both"/>
              <w:rPr>
                <w:rFonts w:eastAsia="Arial"/>
                <w:color w:val="000000"/>
                <w:sz w:val="22"/>
                <w:szCs w:val="22"/>
                <w:lang w:val="ru-RU"/>
              </w:rPr>
            </w:pPr>
            <w:r w:rsidRPr="008927BD">
              <w:rPr>
                <w:rFonts w:eastAsia="Arial"/>
                <w:color w:val="000000"/>
                <w:sz w:val="22"/>
                <w:szCs w:val="22"/>
                <w:lang w:val="ru-RU"/>
              </w:rPr>
              <w:t>- организацию и проведение смотра-кон</w:t>
            </w:r>
            <w:r w:rsidR="00D23E4D" w:rsidRPr="008927BD">
              <w:rPr>
                <w:rFonts w:eastAsia="Arial"/>
                <w:color w:val="000000"/>
                <w:sz w:val="22"/>
                <w:szCs w:val="22"/>
                <w:lang w:val="ru-RU"/>
              </w:rPr>
              <w:t>курса родительских комитетов- 15</w:t>
            </w:r>
            <w:r w:rsidRPr="008927BD">
              <w:rPr>
                <w:rFonts w:eastAsia="Arial"/>
                <w:color w:val="000000"/>
                <w:sz w:val="22"/>
                <w:szCs w:val="22"/>
                <w:lang w:val="ru-RU"/>
              </w:rPr>
              <w:t xml:space="preserve"> 000,0 рублей,</w:t>
            </w:r>
          </w:p>
          <w:p w:rsidR="002062D3" w:rsidRPr="008927BD" w:rsidRDefault="002062D3" w:rsidP="002062D3">
            <w:pPr>
              <w:jc w:val="both"/>
              <w:rPr>
                <w:rFonts w:eastAsia="Arial"/>
                <w:color w:val="000000"/>
                <w:sz w:val="22"/>
                <w:szCs w:val="22"/>
                <w:lang w:val="ru-RU"/>
              </w:rPr>
            </w:pPr>
            <w:r w:rsidRPr="008927BD">
              <w:rPr>
                <w:rFonts w:eastAsia="Arial"/>
                <w:color w:val="000000"/>
                <w:sz w:val="22"/>
                <w:szCs w:val="22"/>
                <w:lang w:val="ru-RU"/>
              </w:rPr>
              <w:t xml:space="preserve">- проведение праздника «День знаний» - </w:t>
            </w:r>
            <w:r w:rsidR="00F15953" w:rsidRPr="008927BD">
              <w:rPr>
                <w:rFonts w:eastAsia="Arial"/>
                <w:color w:val="000000"/>
                <w:sz w:val="22"/>
                <w:szCs w:val="22"/>
                <w:lang w:val="ru-RU"/>
              </w:rPr>
              <w:t>40 0</w:t>
            </w:r>
            <w:r w:rsidR="00D23E4D" w:rsidRPr="008927BD">
              <w:rPr>
                <w:rFonts w:eastAsia="Arial"/>
                <w:color w:val="000000"/>
                <w:sz w:val="22"/>
                <w:szCs w:val="22"/>
                <w:lang w:val="ru-RU"/>
              </w:rPr>
              <w:t>00</w:t>
            </w:r>
            <w:r w:rsidRPr="008927BD">
              <w:rPr>
                <w:rFonts w:eastAsia="Arial"/>
                <w:color w:val="000000"/>
                <w:sz w:val="22"/>
                <w:szCs w:val="22"/>
                <w:lang w:val="ru-RU"/>
              </w:rPr>
              <w:t>,00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проведение торжественной регистрации новорожденных – 24 700,00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xml:space="preserve">- организацию и проведение конкурса «Семья городского округа </w:t>
            </w:r>
            <w:proofErr w:type="gramStart"/>
            <w:r w:rsidRPr="008927BD">
              <w:rPr>
                <w:rFonts w:eastAsia="Arial"/>
                <w:color w:val="000000"/>
                <w:sz w:val="22"/>
                <w:szCs w:val="22"/>
                <w:lang w:val="ru-RU"/>
              </w:rPr>
              <w:t>г</w:t>
            </w:r>
            <w:proofErr w:type="gramEnd"/>
            <w:r w:rsidRPr="008927BD">
              <w:rPr>
                <w:rFonts w:eastAsia="Arial"/>
                <w:color w:val="000000"/>
                <w:sz w:val="22"/>
                <w:szCs w:val="22"/>
                <w:lang w:val="ru-RU"/>
              </w:rPr>
              <w:t>. Бор» - 23 750,00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проведение Дня отца (муниципального конкурса «Папа года») – 21 600,00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xml:space="preserve">- организацию награждения социально успешных семей </w:t>
            </w:r>
            <w:proofErr w:type="gramStart"/>
            <w:r w:rsidRPr="008927BD">
              <w:rPr>
                <w:rFonts w:eastAsia="Arial"/>
                <w:color w:val="000000"/>
                <w:sz w:val="22"/>
                <w:szCs w:val="22"/>
                <w:lang w:val="ru-RU"/>
              </w:rPr>
              <w:t>г</w:t>
            </w:r>
            <w:proofErr w:type="gramEnd"/>
            <w:r w:rsidRPr="008927BD">
              <w:rPr>
                <w:rFonts w:eastAsia="Arial"/>
                <w:color w:val="000000"/>
                <w:sz w:val="22"/>
                <w:szCs w:val="22"/>
                <w:lang w:val="ru-RU"/>
              </w:rPr>
              <w:t>.о.г. Бор – 33 250,00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проведение мероприятия «День семьи, любви и верности» – 38 000,00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проведение Дня защиты детей - 4 750,00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проведение торжественной регистрации брака – 20 000,00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чествование «золотых» и «серебряных» юбиляров – 25 000,00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проведение Рождественской елки – 48 070,00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организацию и проведение новогодних представлений для одаренных детей - 146 991,46 рублей, а также приобретение новогодних подарков для одаренных детей – 60 000,00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проведение Международного Дня матери (муниципального конкурса «Мама года»)– 30 000,00 рублей,</w:t>
            </w:r>
          </w:p>
          <w:p w:rsidR="00552DEA" w:rsidRPr="008927BD" w:rsidRDefault="00552DEA" w:rsidP="00552DEA">
            <w:pPr>
              <w:jc w:val="both"/>
              <w:rPr>
                <w:rFonts w:eastAsia="Arial"/>
                <w:color w:val="000000"/>
                <w:sz w:val="22"/>
                <w:szCs w:val="22"/>
                <w:lang w:val="ru-RU"/>
              </w:rPr>
            </w:pPr>
            <w:r w:rsidRPr="008927BD">
              <w:rPr>
                <w:rFonts w:eastAsia="Arial"/>
                <w:color w:val="000000"/>
                <w:sz w:val="22"/>
                <w:szCs w:val="22"/>
                <w:lang w:val="ru-RU"/>
              </w:rPr>
              <w:t xml:space="preserve">- проведение акции «Библиотека молодой семье» - 6 175,00 рублей, </w:t>
            </w:r>
          </w:p>
          <w:p w:rsidR="002062D3" w:rsidRPr="008927BD" w:rsidRDefault="002062D3" w:rsidP="00552DEA">
            <w:pPr>
              <w:jc w:val="both"/>
              <w:rPr>
                <w:rFonts w:eastAsia="Arial"/>
                <w:color w:val="000000"/>
                <w:sz w:val="22"/>
                <w:szCs w:val="22"/>
                <w:lang w:val="ru-RU"/>
              </w:rPr>
            </w:pPr>
            <w:r w:rsidRPr="008927BD">
              <w:rPr>
                <w:rFonts w:eastAsia="Arial"/>
                <w:color w:val="000000"/>
                <w:sz w:val="22"/>
                <w:szCs w:val="22"/>
                <w:lang w:val="ru-RU"/>
              </w:rPr>
              <w:t xml:space="preserve">6.2. Расходы на реализацию мероприятий, направленных на формирование доступной для инвалидов среды жизнедеятельности – </w:t>
            </w:r>
            <w:r w:rsidR="00C2577D" w:rsidRPr="008927BD">
              <w:rPr>
                <w:rFonts w:eastAsia="Arial"/>
                <w:color w:val="000000"/>
                <w:sz w:val="22"/>
                <w:szCs w:val="22"/>
                <w:lang w:val="ru-RU"/>
              </w:rPr>
              <w:t>31 700,0 рублей, в том числе:</w:t>
            </w:r>
          </w:p>
          <w:p w:rsidR="00C2577D" w:rsidRPr="008927BD" w:rsidRDefault="00C2577D" w:rsidP="00C2577D">
            <w:pPr>
              <w:rPr>
                <w:sz w:val="22"/>
                <w:szCs w:val="22"/>
                <w:lang w:val="ru-RU"/>
              </w:rPr>
            </w:pPr>
            <w:r w:rsidRPr="008927BD">
              <w:rPr>
                <w:rFonts w:eastAsia="Arial"/>
                <w:color w:val="000000"/>
                <w:sz w:val="22"/>
                <w:szCs w:val="22"/>
                <w:lang w:val="ru-RU"/>
              </w:rPr>
              <w:t xml:space="preserve">- на </w:t>
            </w:r>
            <w:r w:rsidRPr="008927BD">
              <w:rPr>
                <w:sz w:val="22"/>
                <w:szCs w:val="22"/>
                <w:lang w:val="ru-RU"/>
              </w:rPr>
              <w:t>награждение участников конкурса для детей-инвалидов и лиц с ограниченными возможностями здоровья- 12 600,00 рублей;</w:t>
            </w:r>
          </w:p>
          <w:p w:rsidR="00C2577D" w:rsidRPr="008927BD" w:rsidRDefault="00C2577D" w:rsidP="00C2577D">
            <w:pPr>
              <w:rPr>
                <w:sz w:val="22"/>
                <w:szCs w:val="22"/>
                <w:lang w:val="ru-RU"/>
              </w:rPr>
            </w:pPr>
            <w:r w:rsidRPr="008927BD">
              <w:rPr>
                <w:rFonts w:eastAsia="Arial"/>
                <w:color w:val="000000"/>
                <w:sz w:val="22"/>
                <w:szCs w:val="22"/>
                <w:lang w:val="ru-RU"/>
              </w:rPr>
              <w:t>- на организацию и проведение творческих фестивалей и мастер-классов, позволяющих обеспечить интеграцию людей с ограниченными возможностями здоровья в общество – 19 100,00 рублей.</w:t>
            </w:r>
          </w:p>
          <w:p w:rsidR="002062D3" w:rsidRPr="008927BD" w:rsidRDefault="002062D3" w:rsidP="002062D3">
            <w:pPr>
              <w:jc w:val="both"/>
              <w:rPr>
                <w:rFonts w:eastAsia="Arial"/>
                <w:color w:val="000000"/>
                <w:sz w:val="22"/>
                <w:szCs w:val="22"/>
                <w:lang w:val="ru-RU"/>
              </w:rPr>
            </w:pPr>
            <w:r w:rsidRPr="008927BD">
              <w:rPr>
                <w:rFonts w:eastAsia="Arial"/>
                <w:color w:val="000000"/>
                <w:sz w:val="22"/>
                <w:szCs w:val="22"/>
                <w:lang w:val="ru-RU"/>
              </w:rPr>
              <w:t xml:space="preserve">6.3. Расходы на мероприятия в рамках подпрограммы «Профилактика социально значимых заболеваний. Развитие безвозмездного донорства в городском округе г. Бор»- </w:t>
            </w:r>
            <w:r w:rsidR="00C2577D" w:rsidRPr="008927BD">
              <w:rPr>
                <w:rFonts w:eastAsia="Arial"/>
                <w:color w:val="000000"/>
                <w:sz w:val="22"/>
                <w:szCs w:val="22"/>
                <w:lang w:val="ru-RU"/>
              </w:rPr>
              <w:t>23 400</w:t>
            </w:r>
            <w:r w:rsidR="00A92392" w:rsidRPr="008927BD">
              <w:rPr>
                <w:rFonts w:eastAsia="Arial"/>
                <w:color w:val="000000"/>
                <w:sz w:val="22"/>
                <w:szCs w:val="22"/>
                <w:lang w:val="ru-RU"/>
              </w:rPr>
              <w:t>,00</w:t>
            </w:r>
            <w:r w:rsidRPr="008927BD">
              <w:rPr>
                <w:rFonts w:eastAsia="Arial"/>
                <w:color w:val="000000"/>
                <w:sz w:val="22"/>
                <w:szCs w:val="22"/>
                <w:lang w:val="ru-RU"/>
              </w:rPr>
              <w:t xml:space="preserve"> рублей</w:t>
            </w:r>
            <w:proofErr w:type="gramStart"/>
            <w:r w:rsidRPr="008927BD">
              <w:rPr>
                <w:rFonts w:eastAsia="Arial"/>
                <w:color w:val="000000"/>
                <w:sz w:val="22"/>
                <w:szCs w:val="22"/>
                <w:lang w:val="ru-RU"/>
              </w:rPr>
              <w:t xml:space="preserve"> ,</w:t>
            </w:r>
            <w:proofErr w:type="gramEnd"/>
            <w:r w:rsidRPr="008927BD">
              <w:rPr>
                <w:rFonts w:eastAsia="Arial"/>
                <w:color w:val="000000"/>
                <w:sz w:val="22"/>
                <w:szCs w:val="22"/>
                <w:lang w:val="ru-RU"/>
              </w:rPr>
              <w:t xml:space="preserve"> в том числе:</w:t>
            </w:r>
          </w:p>
          <w:p w:rsidR="002062D3" w:rsidRPr="008927BD" w:rsidRDefault="002062D3" w:rsidP="002062D3">
            <w:pPr>
              <w:jc w:val="both"/>
              <w:rPr>
                <w:rFonts w:eastAsia="Arial"/>
                <w:color w:val="000000"/>
                <w:sz w:val="22"/>
                <w:szCs w:val="22"/>
                <w:lang w:val="ru-RU"/>
              </w:rPr>
            </w:pPr>
            <w:r w:rsidRPr="008927BD">
              <w:rPr>
                <w:rFonts w:eastAsia="Arial"/>
                <w:color w:val="000000"/>
                <w:sz w:val="22"/>
                <w:szCs w:val="22"/>
                <w:lang w:val="ru-RU"/>
              </w:rPr>
              <w:t>-на вручение знаков «Почетный донор» на торже</w:t>
            </w:r>
            <w:r w:rsidR="00C2577D" w:rsidRPr="008927BD">
              <w:rPr>
                <w:rFonts w:eastAsia="Arial"/>
                <w:color w:val="000000"/>
                <w:sz w:val="22"/>
                <w:szCs w:val="22"/>
                <w:lang w:val="ru-RU"/>
              </w:rPr>
              <w:t>ственном чествовании – 18</w:t>
            </w:r>
            <w:r w:rsidR="00A92392" w:rsidRPr="008927BD">
              <w:rPr>
                <w:rFonts w:eastAsia="Arial"/>
                <w:color w:val="000000"/>
                <w:sz w:val="22"/>
                <w:szCs w:val="22"/>
                <w:lang w:val="ru-RU"/>
              </w:rPr>
              <w:t> 200,00</w:t>
            </w:r>
            <w:r w:rsidRPr="008927BD">
              <w:rPr>
                <w:rFonts w:eastAsia="Arial"/>
                <w:color w:val="000000"/>
                <w:sz w:val="22"/>
                <w:szCs w:val="22"/>
                <w:lang w:val="ru-RU"/>
              </w:rPr>
              <w:t xml:space="preserve"> рублей;</w:t>
            </w:r>
          </w:p>
          <w:p w:rsidR="002062D3" w:rsidRPr="008927BD" w:rsidRDefault="002062D3" w:rsidP="002062D3">
            <w:pPr>
              <w:jc w:val="both"/>
              <w:rPr>
                <w:rFonts w:eastAsia="Arial"/>
                <w:color w:val="000000"/>
                <w:sz w:val="22"/>
                <w:szCs w:val="22"/>
                <w:lang w:val="ru-RU"/>
              </w:rPr>
            </w:pPr>
            <w:r w:rsidRPr="008927BD">
              <w:rPr>
                <w:rFonts w:eastAsia="Arial"/>
                <w:color w:val="000000"/>
                <w:sz w:val="22"/>
                <w:szCs w:val="22"/>
                <w:lang w:val="ru-RU"/>
              </w:rPr>
              <w:t xml:space="preserve">- </w:t>
            </w:r>
            <w:r w:rsidR="00C2577D" w:rsidRPr="008927BD">
              <w:rPr>
                <w:rFonts w:eastAsia="Arial"/>
                <w:color w:val="000000"/>
                <w:sz w:val="22"/>
                <w:szCs w:val="22"/>
                <w:lang w:val="ru-RU"/>
              </w:rPr>
              <w:t xml:space="preserve">на организацию и проведение </w:t>
            </w:r>
            <w:proofErr w:type="gramStart"/>
            <w:r w:rsidR="00C2577D" w:rsidRPr="008927BD">
              <w:rPr>
                <w:rFonts w:eastAsia="Arial"/>
                <w:color w:val="000000"/>
                <w:sz w:val="22"/>
                <w:szCs w:val="22"/>
                <w:lang w:val="ru-RU"/>
              </w:rPr>
              <w:t>интерактивного</w:t>
            </w:r>
            <w:proofErr w:type="gramEnd"/>
            <w:r w:rsidR="00C2577D" w:rsidRPr="008927BD">
              <w:rPr>
                <w:rFonts w:eastAsia="Arial"/>
                <w:color w:val="000000"/>
                <w:sz w:val="22"/>
                <w:szCs w:val="22"/>
                <w:lang w:val="ru-RU"/>
              </w:rPr>
              <w:t xml:space="preserve"> </w:t>
            </w:r>
            <w:proofErr w:type="spellStart"/>
            <w:r w:rsidR="00C2577D" w:rsidRPr="008927BD">
              <w:rPr>
                <w:rFonts w:eastAsia="Arial"/>
                <w:color w:val="000000"/>
                <w:sz w:val="22"/>
                <w:szCs w:val="22"/>
                <w:lang w:val="ru-RU"/>
              </w:rPr>
              <w:t>квеста</w:t>
            </w:r>
            <w:proofErr w:type="spellEnd"/>
            <w:r w:rsidR="00C2577D" w:rsidRPr="008927BD">
              <w:rPr>
                <w:rFonts w:eastAsia="Arial"/>
                <w:color w:val="000000"/>
                <w:sz w:val="22"/>
                <w:szCs w:val="22"/>
                <w:lang w:val="ru-RU"/>
              </w:rPr>
              <w:t xml:space="preserve"> "Ответственное донорство: шаг за шагом"- 5 200,00</w:t>
            </w:r>
            <w:r w:rsidRPr="008927BD">
              <w:rPr>
                <w:rFonts w:eastAsia="Arial"/>
                <w:color w:val="000000"/>
                <w:sz w:val="22"/>
                <w:szCs w:val="22"/>
                <w:lang w:val="ru-RU"/>
              </w:rPr>
              <w:t xml:space="preserve"> рублей;</w:t>
            </w:r>
          </w:p>
          <w:p w:rsidR="003C2800" w:rsidRPr="008927BD" w:rsidRDefault="00DC18FF" w:rsidP="002062D3">
            <w:pPr>
              <w:jc w:val="both"/>
              <w:rPr>
                <w:rFonts w:eastAsia="Arial"/>
                <w:color w:val="000000"/>
                <w:sz w:val="22"/>
                <w:szCs w:val="22"/>
                <w:lang w:val="ru-RU"/>
              </w:rPr>
            </w:pPr>
            <w:r w:rsidRPr="008927BD">
              <w:rPr>
                <w:rFonts w:eastAsia="Arial"/>
                <w:color w:val="000000"/>
                <w:sz w:val="22"/>
                <w:szCs w:val="22"/>
                <w:lang w:val="ru-RU"/>
              </w:rPr>
              <w:t xml:space="preserve">6.4. Расходы на мероприятия в рамках муниципальной программы "Улучшение условий и охраны труда в организациях городского округа </w:t>
            </w:r>
            <w:proofErr w:type="gramStart"/>
            <w:r w:rsidRPr="008927BD">
              <w:rPr>
                <w:rFonts w:eastAsia="Arial"/>
                <w:color w:val="000000"/>
                <w:sz w:val="22"/>
                <w:szCs w:val="22"/>
                <w:lang w:val="ru-RU"/>
              </w:rPr>
              <w:t>г</w:t>
            </w:r>
            <w:proofErr w:type="gramEnd"/>
            <w:r w:rsidRPr="008927BD">
              <w:rPr>
                <w:rFonts w:eastAsia="Arial"/>
                <w:color w:val="000000"/>
                <w:sz w:val="22"/>
                <w:szCs w:val="22"/>
                <w:lang w:val="ru-RU"/>
              </w:rPr>
              <w:t>. Бор"- 193 800,00 рублей (организация и проведение смотров-конкурсов среди организаций городского округа г. Бор).</w:t>
            </w:r>
            <w:r w:rsidR="002062D3" w:rsidRPr="008927BD">
              <w:rPr>
                <w:rFonts w:eastAsia="Arial"/>
                <w:color w:val="000000"/>
                <w:sz w:val="22"/>
                <w:szCs w:val="22"/>
                <w:lang w:val="ru-RU"/>
              </w:rPr>
              <w:t>.</w:t>
            </w:r>
          </w:p>
          <w:p w:rsidR="00FF7D09" w:rsidRPr="008927BD" w:rsidRDefault="00FF7D09" w:rsidP="002062D3">
            <w:pPr>
              <w:jc w:val="both"/>
              <w:rPr>
                <w:rFonts w:eastAsia="Arial"/>
                <w:b/>
                <w:color w:val="000000"/>
                <w:sz w:val="22"/>
                <w:szCs w:val="22"/>
                <w:lang w:val="ru-RU"/>
              </w:rPr>
            </w:pPr>
          </w:p>
        </w:tc>
      </w:tr>
      <w:tr w:rsidR="003C2800" w:rsidRPr="00C00A9B" w:rsidTr="00D4091D">
        <w:tc>
          <w:tcPr>
            <w:tcW w:w="675" w:type="dxa"/>
          </w:tcPr>
          <w:p w:rsidR="003C2800" w:rsidRPr="008927BD" w:rsidRDefault="00B54BE4" w:rsidP="00643E71">
            <w:pPr>
              <w:rPr>
                <w:b/>
                <w:color w:val="FF0000"/>
                <w:sz w:val="22"/>
                <w:szCs w:val="22"/>
                <w:lang w:val="ru-RU"/>
              </w:rPr>
            </w:pPr>
            <w:r w:rsidRPr="008927BD">
              <w:rPr>
                <w:b/>
                <w:color w:val="FF0000"/>
                <w:sz w:val="22"/>
                <w:szCs w:val="22"/>
                <w:lang w:val="ru-RU"/>
              </w:rPr>
              <w:lastRenderedPageBreak/>
              <w:t>Написать!!!! для к.221</w:t>
            </w:r>
          </w:p>
        </w:tc>
        <w:tc>
          <w:tcPr>
            <w:tcW w:w="9498" w:type="dxa"/>
          </w:tcPr>
          <w:p w:rsidR="003C2800" w:rsidRPr="008927BD" w:rsidRDefault="003670A1" w:rsidP="00B54BE4">
            <w:pPr>
              <w:jc w:val="both"/>
              <w:rPr>
                <w:rFonts w:eastAsia="Arial"/>
                <w:b/>
                <w:color w:val="000000"/>
                <w:sz w:val="22"/>
                <w:szCs w:val="22"/>
                <w:lang w:val="ru-RU"/>
              </w:rPr>
            </w:pPr>
            <w:r w:rsidRPr="008927BD">
              <w:rPr>
                <w:rFonts w:eastAsia="Arial"/>
                <w:b/>
                <w:color w:val="000000"/>
                <w:sz w:val="22"/>
                <w:szCs w:val="22"/>
                <w:lang w:val="ru-RU"/>
              </w:rPr>
              <w:t>Объем закупок в 2023</w:t>
            </w:r>
            <w:r w:rsidR="00B54BE4" w:rsidRPr="008927BD">
              <w:rPr>
                <w:rFonts w:eastAsia="Arial"/>
                <w:b/>
                <w:color w:val="000000"/>
                <w:sz w:val="22"/>
                <w:szCs w:val="22"/>
                <w:lang w:val="ru-RU"/>
              </w:rPr>
              <w:t xml:space="preserve"> году </w:t>
            </w:r>
            <w:proofErr w:type="gramStart"/>
            <w:r w:rsidR="00B54BE4" w:rsidRPr="008927BD">
              <w:rPr>
                <w:rFonts w:eastAsia="Arial"/>
                <w:b/>
                <w:color w:val="000000"/>
                <w:sz w:val="22"/>
                <w:szCs w:val="22"/>
                <w:lang w:val="ru-RU"/>
              </w:rPr>
              <w:t>по</w:t>
            </w:r>
            <w:proofErr w:type="gramEnd"/>
            <w:r w:rsidR="00B54BE4" w:rsidRPr="008927BD">
              <w:rPr>
                <w:rFonts w:eastAsia="Arial"/>
                <w:b/>
                <w:color w:val="000000"/>
                <w:sz w:val="22"/>
                <w:szCs w:val="22"/>
                <w:lang w:val="ru-RU"/>
              </w:rPr>
              <w:t xml:space="preserve"> АУ: Всего </w:t>
            </w:r>
            <w:r w:rsidR="00AC245F" w:rsidRPr="008927BD">
              <w:rPr>
                <w:rFonts w:eastAsia="Arial"/>
                <w:b/>
                <w:color w:val="000000"/>
                <w:sz w:val="22"/>
                <w:szCs w:val="22"/>
                <w:lang w:val="ru-RU"/>
              </w:rPr>
              <w:t>843 657 169,53 рублей, из них по КВФО 4 – 398 110 666,56 рублей, КВФО 5 – 243 870 415,90 рублей, КВФО 2 – 201 676 087,07 рублей.</w:t>
            </w:r>
          </w:p>
        </w:tc>
      </w:tr>
      <w:tr w:rsidR="00B50CD4" w:rsidRPr="008927BD" w:rsidTr="00D4091D">
        <w:tc>
          <w:tcPr>
            <w:tcW w:w="675" w:type="dxa"/>
          </w:tcPr>
          <w:p w:rsidR="00B50CD4" w:rsidRPr="008927BD" w:rsidRDefault="00B50CD4" w:rsidP="00643E71">
            <w:pPr>
              <w:rPr>
                <w:sz w:val="22"/>
                <w:szCs w:val="22"/>
                <w:lang w:val="ru-RU"/>
              </w:rPr>
            </w:pPr>
            <w:r w:rsidRPr="008927BD">
              <w:rPr>
                <w:sz w:val="22"/>
                <w:szCs w:val="22"/>
                <w:lang w:val="ru-RU"/>
              </w:rPr>
              <w:t>026</w:t>
            </w:r>
          </w:p>
        </w:tc>
        <w:tc>
          <w:tcPr>
            <w:tcW w:w="9498" w:type="dxa"/>
          </w:tcPr>
          <w:p w:rsidR="00B50CD4" w:rsidRPr="008927BD" w:rsidRDefault="00B50CD4" w:rsidP="00B50CD4">
            <w:pPr>
              <w:jc w:val="both"/>
              <w:rPr>
                <w:rFonts w:eastAsia="Arial"/>
                <w:color w:val="000000"/>
                <w:sz w:val="22"/>
                <w:szCs w:val="22"/>
                <w:lang w:val="ru-RU"/>
              </w:rPr>
            </w:pPr>
          </w:p>
          <w:p w:rsidR="00B50CD4" w:rsidRPr="008927BD" w:rsidRDefault="00B50CD4" w:rsidP="002062D3">
            <w:pPr>
              <w:jc w:val="both"/>
              <w:rPr>
                <w:rFonts w:eastAsia="Arial"/>
                <w:b/>
                <w:color w:val="000000"/>
                <w:sz w:val="22"/>
                <w:szCs w:val="22"/>
                <w:lang w:val="ru-RU"/>
              </w:rPr>
            </w:pPr>
          </w:p>
        </w:tc>
      </w:tr>
      <w:tr w:rsidR="003C2800" w:rsidRPr="008927BD" w:rsidTr="00D4091D">
        <w:tc>
          <w:tcPr>
            <w:tcW w:w="675" w:type="dxa"/>
          </w:tcPr>
          <w:p w:rsidR="003C2800" w:rsidRPr="008927BD" w:rsidRDefault="003C2800" w:rsidP="00B50CD4">
            <w:pPr>
              <w:rPr>
                <w:sz w:val="22"/>
                <w:szCs w:val="22"/>
                <w:lang w:val="ru-RU"/>
              </w:rPr>
            </w:pPr>
            <w:r w:rsidRPr="008927BD">
              <w:rPr>
                <w:sz w:val="22"/>
                <w:szCs w:val="22"/>
                <w:lang w:val="ru-RU"/>
              </w:rPr>
              <w:t>02</w:t>
            </w:r>
            <w:r w:rsidR="00B50CD4" w:rsidRPr="008927BD">
              <w:rPr>
                <w:sz w:val="22"/>
                <w:szCs w:val="22"/>
                <w:lang w:val="ru-RU"/>
              </w:rPr>
              <w:t>7</w:t>
            </w:r>
          </w:p>
        </w:tc>
        <w:tc>
          <w:tcPr>
            <w:tcW w:w="9498" w:type="dxa"/>
          </w:tcPr>
          <w:p w:rsidR="003C2800" w:rsidRPr="008927BD" w:rsidRDefault="003C2800" w:rsidP="00F16BAC">
            <w:pPr>
              <w:jc w:val="both"/>
              <w:rPr>
                <w:sz w:val="22"/>
                <w:szCs w:val="22"/>
                <w:lang w:val="ru-RU"/>
              </w:rPr>
            </w:pPr>
          </w:p>
        </w:tc>
      </w:tr>
      <w:tr w:rsidR="003C2800" w:rsidRPr="008927BD" w:rsidTr="00D4091D">
        <w:tc>
          <w:tcPr>
            <w:tcW w:w="675" w:type="dxa"/>
          </w:tcPr>
          <w:p w:rsidR="003C2800" w:rsidRPr="008927BD" w:rsidRDefault="003C2800" w:rsidP="00B50CD4">
            <w:pPr>
              <w:rPr>
                <w:sz w:val="22"/>
                <w:szCs w:val="22"/>
                <w:lang w:val="ru-RU"/>
              </w:rPr>
            </w:pPr>
            <w:r w:rsidRPr="008927BD">
              <w:rPr>
                <w:sz w:val="22"/>
                <w:szCs w:val="22"/>
                <w:lang w:val="ru-RU"/>
              </w:rPr>
              <w:t>02</w:t>
            </w:r>
            <w:r w:rsidR="00B50CD4" w:rsidRPr="008927BD">
              <w:rPr>
                <w:sz w:val="22"/>
                <w:szCs w:val="22"/>
                <w:lang w:val="ru-RU"/>
              </w:rPr>
              <w:t>8</w:t>
            </w:r>
          </w:p>
        </w:tc>
        <w:tc>
          <w:tcPr>
            <w:tcW w:w="9498" w:type="dxa"/>
          </w:tcPr>
          <w:p w:rsidR="003C2800" w:rsidRPr="008927BD" w:rsidRDefault="003C2800" w:rsidP="00706F72">
            <w:pPr>
              <w:rPr>
                <w:sz w:val="22"/>
                <w:szCs w:val="22"/>
                <w:lang w:val="ru-RU"/>
              </w:rPr>
            </w:pPr>
          </w:p>
        </w:tc>
      </w:tr>
    </w:tbl>
    <w:p w:rsidR="00706F72" w:rsidRPr="008927BD" w:rsidRDefault="00706F72">
      <w:pPr>
        <w:rPr>
          <w:sz w:val="22"/>
          <w:szCs w:val="22"/>
          <w:lang w:val="ru-RU"/>
        </w:rPr>
      </w:pPr>
    </w:p>
    <w:sectPr w:rsidR="00706F72" w:rsidRPr="008927BD" w:rsidSect="00D4091D">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20B2"/>
    <w:multiLevelType w:val="hybridMultilevel"/>
    <w:tmpl w:val="17822DEA"/>
    <w:lvl w:ilvl="0" w:tplc="4B44075E">
      <w:start w:val="1"/>
      <w:numFmt w:val="decimal"/>
      <w:lvlText w:val="%1)"/>
      <w:lvlJc w:val="left"/>
      <w:pPr>
        <w:ind w:left="792" w:hanging="432"/>
      </w:pPr>
      <w:rPr>
        <w:rFonts w:eastAsia="Arial"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isplayHorizontalDrawingGridEvery w:val="2"/>
  <w:displayVerticalDrawingGridEvery w:val="2"/>
  <w:characterSpacingControl w:val="doNotCompress"/>
  <w:compat/>
  <w:rsids>
    <w:rsidRoot w:val="00706F72"/>
    <w:rsid w:val="000001BE"/>
    <w:rsid w:val="000051F2"/>
    <w:rsid w:val="000077CD"/>
    <w:rsid w:val="00010211"/>
    <w:rsid w:val="00015E12"/>
    <w:rsid w:val="00021054"/>
    <w:rsid w:val="00021A85"/>
    <w:rsid w:val="0002260F"/>
    <w:rsid w:val="00022CD6"/>
    <w:rsid w:val="00023220"/>
    <w:rsid w:val="000232C0"/>
    <w:rsid w:val="0002421E"/>
    <w:rsid w:val="000250FB"/>
    <w:rsid w:val="0002663D"/>
    <w:rsid w:val="00026DF9"/>
    <w:rsid w:val="000270F7"/>
    <w:rsid w:val="00030EB6"/>
    <w:rsid w:val="00031837"/>
    <w:rsid w:val="000318DB"/>
    <w:rsid w:val="000359CF"/>
    <w:rsid w:val="00036BD7"/>
    <w:rsid w:val="00044945"/>
    <w:rsid w:val="00047B8E"/>
    <w:rsid w:val="000616D6"/>
    <w:rsid w:val="00067BAC"/>
    <w:rsid w:val="00067CD5"/>
    <w:rsid w:val="000705A2"/>
    <w:rsid w:val="00070F39"/>
    <w:rsid w:val="000713B5"/>
    <w:rsid w:val="000761A5"/>
    <w:rsid w:val="00077A5C"/>
    <w:rsid w:val="000824B1"/>
    <w:rsid w:val="00083334"/>
    <w:rsid w:val="00083BF2"/>
    <w:rsid w:val="00087B6E"/>
    <w:rsid w:val="00090D3C"/>
    <w:rsid w:val="00095C3F"/>
    <w:rsid w:val="000961AE"/>
    <w:rsid w:val="000A028E"/>
    <w:rsid w:val="000A083C"/>
    <w:rsid w:val="000A0EB6"/>
    <w:rsid w:val="000A40B4"/>
    <w:rsid w:val="000A6826"/>
    <w:rsid w:val="000B0388"/>
    <w:rsid w:val="000B5A25"/>
    <w:rsid w:val="000B6556"/>
    <w:rsid w:val="000C254A"/>
    <w:rsid w:val="000C3646"/>
    <w:rsid w:val="000C7E39"/>
    <w:rsid w:val="000D3892"/>
    <w:rsid w:val="000E0466"/>
    <w:rsid w:val="000E61EC"/>
    <w:rsid w:val="000F1E18"/>
    <w:rsid w:val="000F24A8"/>
    <w:rsid w:val="000F387F"/>
    <w:rsid w:val="000F4A01"/>
    <w:rsid w:val="00105EB7"/>
    <w:rsid w:val="001131EE"/>
    <w:rsid w:val="00113ADA"/>
    <w:rsid w:val="0011421A"/>
    <w:rsid w:val="00114D77"/>
    <w:rsid w:val="00115D40"/>
    <w:rsid w:val="00124463"/>
    <w:rsid w:val="00133E91"/>
    <w:rsid w:val="00136012"/>
    <w:rsid w:val="001409D4"/>
    <w:rsid w:val="00142DE2"/>
    <w:rsid w:val="00142FEF"/>
    <w:rsid w:val="001461BE"/>
    <w:rsid w:val="001514A5"/>
    <w:rsid w:val="00152B2C"/>
    <w:rsid w:val="00156555"/>
    <w:rsid w:val="00156A95"/>
    <w:rsid w:val="0017086B"/>
    <w:rsid w:val="00170C47"/>
    <w:rsid w:val="00171F86"/>
    <w:rsid w:val="0017431D"/>
    <w:rsid w:val="00175B5E"/>
    <w:rsid w:val="00176AA0"/>
    <w:rsid w:val="0018326A"/>
    <w:rsid w:val="001834CD"/>
    <w:rsid w:val="0018532F"/>
    <w:rsid w:val="00194491"/>
    <w:rsid w:val="0019593B"/>
    <w:rsid w:val="001969F2"/>
    <w:rsid w:val="001B0050"/>
    <w:rsid w:val="001B184D"/>
    <w:rsid w:val="001B69C3"/>
    <w:rsid w:val="001B7C6B"/>
    <w:rsid w:val="001C1795"/>
    <w:rsid w:val="001C3D68"/>
    <w:rsid w:val="001C5967"/>
    <w:rsid w:val="001D33C1"/>
    <w:rsid w:val="001D4115"/>
    <w:rsid w:val="001D5D1B"/>
    <w:rsid w:val="001E30C5"/>
    <w:rsid w:val="001E5F62"/>
    <w:rsid w:val="001F178D"/>
    <w:rsid w:val="001F2272"/>
    <w:rsid w:val="001F4168"/>
    <w:rsid w:val="002001E2"/>
    <w:rsid w:val="00200652"/>
    <w:rsid w:val="00201D87"/>
    <w:rsid w:val="002057DC"/>
    <w:rsid w:val="002062D3"/>
    <w:rsid w:val="00207595"/>
    <w:rsid w:val="00210B0C"/>
    <w:rsid w:val="00222171"/>
    <w:rsid w:val="00222289"/>
    <w:rsid w:val="002250F9"/>
    <w:rsid w:val="0023635F"/>
    <w:rsid w:val="00237EA9"/>
    <w:rsid w:val="00243482"/>
    <w:rsid w:val="002555C9"/>
    <w:rsid w:val="00265514"/>
    <w:rsid w:val="002737C2"/>
    <w:rsid w:val="0027755E"/>
    <w:rsid w:val="0028336E"/>
    <w:rsid w:val="00285ECC"/>
    <w:rsid w:val="00285F5B"/>
    <w:rsid w:val="00290B06"/>
    <w:rsid w:val="002940C3"/>
    <w:rsid w:val="002A2711"/>
    <w:rsid w:val="002A3669"/>
    <w:rsid w:val="002B012B"/>
    <w:rsid w:val="002B7A34"/>
    <w:rsid w:val="002C2CC4"/>
    <w:rsid w:val="002C417B"/>
    <w:rsid w:val="002D1A08"/>
    <w:rsid w:val="002D62B1"/>
    <w:rsid w:val="002E1945"/>
    <w:rsid w:val="002E20E3"/>
    <w:rsid w:val="002E2E8A"/>
    <w:rsid w:val="002E3647"/>
    <w:rsid w:val="002E40D3"/>
    <w:rsid w:val="002E509D"/>
    <w:rsid w:val="002E51C3"/>
    <w:rsid w:val="002E5251"/>
    <w:rsid w:val="002F21A9"/>
    <w:rsid w:val="002F4A2A"/>
    <w:rsid w:val="002F4DD6"/>
    <w:rsid w:val="002F5D26"/>
    <w:rsid w:val="00300480"/>
    <w:rsid w:val="00301DAC"/>
    <w:rsid w:val="0030254B"/>
    <w:rsid w:val="00305A43"/>
    <w:rsid w:val="003069AB"/>
    <w:rsid w:val="00307537"/>
    <w:rsid w:val="00311722"/>
    <w:rsid w:val="00313E5D"/>
    <w:rsid w:val="00317695"/>
    <w:rsid w:val="00324CBF"/>
    <w:rsid w:val="003313F1"/>
    <w:rsid w:val="00336EDC"/>
    <w:rsid w:val="00340FCA"/>
    <w:rsid w:val="003470BF"/>
    <w:rsid w:val="003525DC"/>
    <w:rsid w:val="003549D0"/>
    <w:rsid w:val="00356CB4"/>
    <w:rsid w:val="00356DC6"/>
    <w:rsid w:val="0036208E"/>
    <w:rsid w:val="003621DC"/>
    <w:rsid w:val="003625F5"/>
    <w:rsid w:val="003637C5"/>
    <w:rsid w:val="003670A1"/>
    <w:rsid w:val="0037696E"/>
    <w:rsid w:val="00381C42"/>
    <w:rsid w:val="00382C75"/>
    <w:rsid w:val="00391057"/>
    <w:rsid w:val="00391C49"/>
    <w:rsid w:val="00394DC4"/>
    <w:rsid w:val="003A289C"/>
    <w:rsid w:val="003B156D"/>
    <w:rsid w:val="003B4F46"/>
    <w:rsid w:val="003B658B"/>
    <w:rsid w:val="003B72AA"/>
    <w:rsid w:val="003C22F7"/>
    <w:rsid w:val="003C246A"/>
    <w:rsid w:val="003C2800"/>
    <w:rsid w:val="003C3694"/>
    <w:rsid w:val="003C7218"/>
    <w:rsid w:val="003C7C71"/>
    <w:rsid w:val="003D11B4"/>
    <w:rsid w:val="003D12A6"/>
    <w:rsid w:val="003D245E"/>
    <w:rsid w:val="003D2977"/>
    <w:rsid w:val="003D30DF"/>
    <w:rsid w:val="003D4345"/>
    <w:rsid w:val="003D69CD"/>
    <w:rsid w:val="003D6A73"/>
    <w:rsid w:val="003D710F"/>
    <w:rsid w:val="003D7FA1"/>
    <w:rsid w:val="003E359C"/>
    <w:rsid w:val="003E3FB8"/>
    <w:rsid w:val="003F1456"/>
    <w:rsid w:val="003F62D4"/>
    <w:rsid w:val="00406F54"/>
    <w:rsid w:val="00412C80"/>
    <w:rsid w:val="00423A5F"/>
    <w:rsid w:val="00425752"/>
    <w:rsid w:val="00426559"/>
    <w:rsid w:val="00433779"/>
    <w:rsid w:val="00434CCA"/>
    <w:rsid w:val="004368B9"/>
    <w:rsid w:val="00436DF0"/>
    <w:rsid w:val="00441428"/>
    <w:rsid w:val="00450911"/>
    <w:rsid w:val="00450928"/>
    <w:rsid w:val="004538B4"/>
    <w:rsid w:val="00453DFC"/>
    <w:rsid w:val="00455FE6"/>
    <w:rsid w:val="00457182"/>
    <w:rsid w:val="004578F1"/>
    <w:rsid w:val="00461A84"/>
    <w:rsid w:val="00462519"/>
    <w:rsid w:val="0046508F"/>
    <w:rsid w:val="004666EF"/>
    <w:rsid w:val="0046691C"/>
    <w:rsid w:val="00477B2D"/>
    <w:rsid w:val="00486D52"/>
    <w:rsid w:val="00487F3F"/>
    <w:rsid w:val="00491097"/>
    <w:rsid w:val="00494C1A"/>
    <w:rsid w:val="00495112"/>
    <w:rsid w:val="00496FC4"/>
    <w:rsid w:val="004A1306"/>
    <w:rsid w:val="004A662B"/>
    <w:rsid w:val="004A7255"/>
    <w:rsid w:val="004B2A27"/>
    <w:rsid w:val="004B31B1"/>
    <w:rsid w:val="004B475D"/>
    <w:rsid w:val="004B4F37"/>
    <w:rsid w:val="004B603B"/>
    <w:rsid w:val="004B694C"/>
    <w:rsid w:val="004C24C8"/>
    <w:rsid w:val="004C2D43"/>
    <w:rsid w:val="004D0ED0"/>
    <w:rsid w:val="004D204D"/>
    <w:rsid w:val="004D5A71"/>
    <w:rsid w:val="004D7860"/>
    <w:rsid w:val="004E069A"/>
    <w:rsid w:val="004E08F0"/>
    <w:rsid w:val="004E23A2"/>
    <w:rsid w:val="004E7820"/>
    <w:rsid w:val="004F05F6"/>
    <w:rsid w:val="004F5AA4"/>
    <w:rsid w:val="004F5B4E"/>
    <w:rsid w:val="004F7EDC"/>
    <w:rsid w:val="00501A08"/>
    <w:rsid w:val="00502165"/>
    <w:rsid w:val="00506DB7"/>
    <w:rsid w:val="005232EF"/>
    <w:rsid w:val="00524CE1"/>
    <w:rsid w:val="005273AF"/>
    <w:rsid w:val="005279A6"/>
    <w:rsid w:val="005304E1"/>
    <w:rsid w:val="00530648"/>
    <w:rsid w:val="00530BB7"/>
    <w:rsid w:val="00530EF0"/>
    <w:rsid w:val="005320CE"/>
    <w:rsid w:val="00532A37"/>
    <w:rsid w:val="005355B7"/>
    <w:rsid w:val="005374B8"/>
    <w:rsid w:val="005376BE"/>
    <w:rsid w:val="00540672"/>
    <w:rsid w:val="0054194B"/>
    <w:rsid w:val="005437EF"/>
    <w:rsid w:val="00545C1F"/>
    <w:rsid w:val="00550A43"/>
    <w:rsid w:val="00552DEA"/>
    <w:rsid w:val="0057014D"/>
    <w:rsid w:val="00570484"/>
    <w:rsid w:val="00571E24"/>
    <w:rsid w:val="005742A0"/>
    <w:rsid w:val="00577F9B"/>
    <w:rsid w:val="00585891"/>
    <w:rsid w:val="00592509"/>
    <w:rsid w:val="00595BF3"/>
    <w:rsid w:val="00596398"/>
    <w:rsid w:val="00597E9A"/>
    <w:rsid w:val="005A2F73"/>
    <w:rsid w:val="005A70C9"/>
    <w:rsid w:val="005C63D4"/>
    <w:rsid w:val="005C6ED7"/>
    <w:rsid w:val="005D5669"/>
    <w:rsid w:val="005D791F"/>
    <w:rsid w:val="005E0173"/>
    <w:rsid w:val="005E40E8"/>
    <w:rsid w:val="005F2643"/>
    <w:rsid w:val="005F3FD0"/>
    <w:rsid w:val="005F7AC1"/>
    <w:rsid w:val="00604C2A"/>
    <w:rsid w:val="00604F52"/>
    <w:rsid w:val="00606EDF"/>
    <w:rsid w:val="006077AB"/>
    <w:rsid w:val="00610A19"/>
    <w:rsid w:val="00620DF4"/>
    <w:rsid w:val="00623F62"/>
    <w:rsid w:val="0062617B"/>
    <w:rsid w:val="0063683F"/>
    <w:rsid w:val="00641875"/>
    <w:rsid w:val="00641A6B"/>
    <w:rsid w:val="00641A92"/>
    <w:rsid w:val="00642C59"/>
    <w:rsid w:val="00643E71"/>
    <w:rsid w:val="006501BC"/>
    <w:rsid w:val="0065139E"/>
    <w:rsid w:val="0065201A"/>
    <w:rsid w:val="00656EE1"/>
    <w:rsid w:val="006610DF"/>
    <w:rsid w:val="006646F3"/>
    <w:rsid w:val="00665192"/>
    <w:rsid w:val="00666CC3"/>
    <w:rsid w:val="006763A7"/>
    <w:rsid w:val="00680AA7"/>
    <w:rsid w:val="00685091"/>
    <w:rsid w:val="00685C6A"/>
    <w:rsid w:val="006901D9"/>
    <w:rsid w:val="00691103"/>
    <w:rsid w:val="00695508"/>
    <w:rsid w:val="00695C4F"/>
    <w:rsid w:val="00696DBE"/>
    <w:rsid w:val="006970A0"/>
    <w:rsid w:val="006A025D"/>
    <w:rsid w:val="006A31CE"/>
    <w:rsid w:val="006A4DEB"/>
    <w:rsid w:val="006A54E4"/>
    <w:rsid w:val="006A709C"/>
    <w:rsid w:val="006B0007"/>
    <w:rsid w:val="006B42AD"/>
    <w:rsid w:val="006B4C8D"/>
    <w:rsid w:val="006B6D6C"/>
    <w:rsid w:val="006C4451"/>
    <w:rsid w:val="006C5CBC"/>
    <w:rsid w:val="006C726E"/>
    <w:rsid w:val="006D6081"/>
    <w:rsid w:val="006E08F9"/>
    <w:rsid w:val="006E19BC"/>
    <w:rsid w:val="006E60ED"/>
    <w:rsid w:val="006E7DBE"/>
    <w:rsid w:val="006F3268"/>
    <w:rsid w:val="006F4CC2"/>
    <w:rsid w:val="006F4F72"/>
    <w:rsid w:val="006F5D19"/>
    <w:rsid w:val="00700515"/>
    <w:rsid w:val="00700882"/>
    <w:rsid w:val="00703C3F"/>
    <w:rsid w:val="00706F72"/>
    <w:rsid w:val="007149B8"/>
    <w:rsid w:val="007212BD"/>
    <w:rsid w:val="0072586F"/>
    <w:rsid w:val="00737262"/>
    <w:rsid w:val="00737E96"/>
    <w:rsid w:val="0075017F"/>
    <w:rsid w:val="00750FFD"/>
    <w:rsid w:val="007536BE"/>
    <w:rsid w:val="007611F1"/>
    <w:rsid w:val="00764446"/>
    <w:rsid w:val="00771E59"/>
    <w:rsid w:val="007743A0"/>
    <w:rsid w:val="00782704"/>
    <w:rsid w:val="0079432B"/>
    <w:rsid w:val="007A2991"/>
    <w:rsid w:val="007A6AD4"/>
    <w:rsid w:val="007B2DBD"/>
    <w:rsid w:val="007B4677"/>
    <w:rsid w:val="007B53BF"/>
    <w:rsid w:val="007C1C06"/>
    <w:rsid w:val="007C48B2"/>
    <w:rsid w:val="007C4CD9"/>
    <w:rsid w:val="007C4CDF"/>
    <w:rsid w:val="007C7D95"/>
    <w:rsid w:val="007D0535"/>
    <w:rsid w:val="007D2068"/>
    <w:rsid w:val="007D502B"/>
    <w:rsid w:val="007D6B61"/>
    <w:rsid w:val="007D774D"/>
    <w:rsid w:val="007F2860"/>
    <w:rsid w:val="007F2E97"/>
    <w:rsid w:val="007F4643"/>
    <w:rsid w:val="007F5F13"/>
    <w:rsid w:val="007F669E"/>
    <w:rsid w:val="00802285"/>
    <w:rsid w:val="00803A3E"/>
    <w:rsid w:val="00804DB0"/>
    <w:rsid w:val="00804E82"/>
    <w:rsid w:val="008052BC"/>
    <w:rsid w:val="0081093D"/>
    <w:rsid w:val="00810B1D"/>
    <w:rsid w:val="00811D40"/>
    <w:rsid w:val="0081649C"/>
    <w:rsid w:val="00821C01"/>
    <w:rsid w:val="008224C3"/>
    <w:rsid w:val="008243B2"/>
    <w:rsid w:val="00824596"/>
    <w:rsid w:val="00826060"/>
    <w:rsid w:val="00826788"/>
    <w:rsid w:val="00826F40"/>
    <w:rsid w:val="0082724B"/>
    <w:rsid w:val="008336C2"/>
    <w:rsid w:val="008419A6"/>
    <w:rsid w:val="0084490D"/>
    <w:rsid w:val="00844C8E"/>
    <w:rsid w:val="008450E7"/>
    <w:rsid w:val="008464C2"/>
    <w:rsid w:val="008470AE"/>
    <w:rsid w:val="0085027F"/>
    <w:rsid w:val="008523AB"/>
    <w:rsid w:val="00852DA5"/>
    <w:rsid w:val="00856F2F"/>
    <w:rsid w:val="008610EE"/>
    <w:rsid w:val="008661E1"/>
    <w:rsid w:val="00867CF8"/>
    <w:rsid w:val="008729D3"/>
    <w:rsid w:val="008779EA"/>
    <w:rsid w:val="00883B9B"/>
    <w:rsid w:val="00884CAB"/>
    <w:rsid w:val="008852D9"/>
    <w:rsid w:val="008922EC"/>
    <w:rsid w:val="008927BD"/>
    <w:rsid w:val="0089682E"/>
    <w:rsid w:val="00897185"/>
    <w:rsid w:val="008A145F"/>
    <w:rsid w:val="008B0EF3"/>
    <w:rsid w:val="008B29D5"/>
    <w:rsid w:val="008C0947"/>
    <w:rsid w:val="008C172A"/>
    <w:rsid w:val="008C3890"/>
    <w:rsid w:val="008C39D5"/>
    <w:rsid w:val="008C3FAB"/>
    <w:rsid w:val="008C45FF"/>
    <w:rsid w:val="008C557B"/>
    <w:rsid w:val="008C5D2E"/>
    <w:rsid w:val="008C66B5"/>
    <w:rsid w:val="008D21F9"/>
    <w:rsid w:val="008D45A8"/>
    <w:rsid w:val="008E2D89"/>
    <w:rsid w:val="008E538C"/>
    <w:rsid w:val="008F072A"/>
    <w:rsid w:val="008F65AB"/>
    <w:rsid w:val="009004A8"/>
    <w:rsid w:val="00900F38"/>
    <w:rsid w:val="009025A7"/>
    <w:rsid w:val="009042EB"/>
    <w:rsid w:val="00910A0C"/>
    <w:rsid w:val="00911138"/>
    <w:rsid w:val="0091220E"/>
    <w:rsid w:val="00916A63"/>
    <w:rsid w:val="00920B82"/>
    <w:rsid w:val="0092648E"/>
    <w:rsid w:val="00932883"/>
    <w:rsid w:val="00932F43"/>
    <w:rsid w:val="00933C0D"/>
    <w:rsid w:val="00940DA0"/>
    <w:rsid w:val="00941BF8"/>
    <w:rsid w:val="00943545"/>
    <w:rsid w:val="00945DE3"/>
    <w:rsid w:val="00946F2C"/>
    <w:rsid w:val="00952794"/>
    <w:rsid w:val="00952E29"/>
    <w:rsid w:val="00955D1F"/>
    <w:rsid w:val="009575A2"/>
    <w:rsid w:val="0096013E"/>
    <w:rsid w:val="00961F57"/>
    <w:rsid w:val="00964951"/>
    <w:rsid w:val="0096578C"/>
    <w:rsid w:val="0097113E"/>
    <w:rsid w:val="00972F09"/>
    <w:rsid w:val="009845E1"/>
    <w:rsid w:val="009851ED"/>
    <w:rsid w:val="009905F4"/>
    <w:rsid w:val="009930E9"/>
    <w:rsid w:val="00995500"/>
    <w:rsid w:val="0099637F"/>
    <w:rsid w:val="009977B0"/>
    <w:rsid w:val="00997D6F"/>
    <w:rsid w:val="009B5218"/>
    <w:rsid w:val="009B52D9"/>
    <w:rsid w:val="009C3629"/>
    <w:rsid w:val="009C3CB5"/>
    <w:rsid w:val="009C4289"/>
    <w:rsid w:val="009C45F3"/>
    <w:rsid w:val="009C6663"/>
    <w:rsid w:val="009C76CB"/>
    <w:rsid w:val="009C7BFA"/>
    <w:rsid w:val="009E0A12"/>
    <w:rsid w:val="009E1A59"/>
    <w:rsid w:val="009F10B8"/>
    <w:rsid w:val="009F2FA6"/>
    <w:rsid w:val="009F4C52"/>
    <w:rsid w:val="00A00623"/>
    <w:rsid w:val="00A064E3"/>
    <w:rsid w:val="00A111CB"/>
    <w:rsid w:val="00A12E1E"/>
    <w:rsid w:val="00A131AD"/>
    <w:rsid w:val="00A16041"/>
    <w:rsid w:val="00A2110A"/>
    <w:rsid w:val="00A24D74"/>
    <w:rsid w:val="00A2612B"/>
    <w:rsid w:val="00A3102D"/>
    <w:rsid w:val="00A32EB0"/>
    <w:rsid w:val="00A3773A"/>
    <w:rsid w:val="00A45FFF"/>
    <w:rsid w:val="00A52082"/>
    <w:rsid w:val="00A5223C"/>
    <w:rsid w:val="00A60B51"/>
    <w:rsid w:val="00A61053"/>
    <w:rsid w:val="00A61A85"/>
    <w:rsid w:val="00A64446"/>
    <w:rsid w:val="00A6723E"/>
    <w:rsid w:val="00A758A3"/>
    <w:rsid w:val="00A75AF8"/>
    <w:rsid w:val="00A76ABD"/>
    <w:rsid w:val="00A76DA4"/>
    <w:rsid w:val="00A8021E"/>
    <w:rsid w:val="00A80CD2"/>
    <w:rsid w:val="00A842FD"/>
    <w:rsid w:val="00A92392"/>
    <w:rsid w:val="00A963BC"/>
    <w:rsid w:val="00AA4518"/>
    <w:rsid w:val="00AA4686"/>
    <w:rsid w:val="00AA665E"/>
    <w:rsid w:val="00AB2C95"/>
    <w:rsid w:val="00AB3E61"/>
    <w:rsid w:val="00AB5EF1"/>
    <w:rsid w:val="00AB71E3"/>
    <w:rsid w:val="00AC1667"/>
    <w:rsid w:val="00AC245F"/>
    <w:rsid w:val="00AC3FB4"/>
    <w:rsid w:val="00AC4432"/>
    <w:rsid w:val="00AD1084"/>
    <w:rsid w:val="00AD1BD0"/>
    <w:rsid w:val="00AD3103"/>
    <w:rsid w:val="00AD572D"/>
    <w:rsid w:val="00AD7031"/>
    <w:rsid w:val="00AE2A12"/>
    <w:rsid w:val="00AE434B"/>
    <w:rsid w:val="00AE5B82"/>
    <w:rsid w:val="00AF7F6A"/>
    <w:rsid w:val="00B03091"/>
    <w:rsid w:val="00B03959"/>
    <w:rsid w:val="00B052BD"/>
    <w:rsid w:val="00B07525"/>
    <w:rsid w:val="00B11AE9"/>
    <w:rsid w:val="00B14445"/>
    <w:rsid w:val="00B275B7"/>
    <w:rsid w:val="00B32004"/>
    <w:rsid w:val="00B36A34"/>
    <w:rsid w:val="00B41E82"/>
    <w:rsid w:val="00B452CE"/>
    <w:rsid w:val="00B4756A"/>
    <w:rsid w:val="00B4796A"/>
    <w:rsid w:val="00B47FCD"/>
    <w:rsid w:val="00B50CD4"/>
    <w:rsid w:val="00B5211A"/>
    <w:rsid w:val="00B5411E"/>
    <w:rsid w:val="00B54BE4"/>
    <w:rsid w:val="00B5504B"/>
    <w:rsid w:val="00B650CA"/>
    <w:rsid w:val="00B664B1"/>
    <w:rsid w:val="00B67397"/>
    <w:rsid w:val="00B67406"/>
    <w:rsid w:val="00B73856"/>
    <w:rsid w:val="00B73D53"/>
    <w:rsid w:val="00B75F09"/>
    <w:rsid w:val="00B76758"/>
    <w:rsid w:val="00B823B8"/>
    <w:rsid w:val="00B8616A"/>
    <w:rsid w:val="00B86981"/>
    <w:rsid w:val="00B910FC"/>
    <w:rsid w:val="00B91344"/>
    <w:rsid w:val="00B91B60"/>
    <w:rsid w:val="00B93FA5"/>
    <w:rsid w:val="00B966F2"/>
    <w:rsid w:val="00B96BD9"/>
    <w:rsid w:val="00BA3B07"/>
    <w:rsid w:val="00BA6380"/>
    <w:rsid w:val="00BA7693"/>
    <w:rsid w:val="00BB0491"/>
    <w:rsid w:val="00BB19B5"/>
    <w:rsid w:val="00BC3D88"/>
    <w:rsid w:val="00BC443D"/>
    <w:rsid w:val="00BC68D8"/>
    <w:rsid w:val="00BD0562"/>
    <w:rsid w:val="00BD4D97"/>
    <w:rsid w:val="00BD5A43"/>
    <w:rsid w:val="00BE0D77"/>
    <w:rsid w:val="00BE1F03"/>
    <w:rsid w:val="00BE2C70"/>
    <w:rsid w:val="00BE782D"/>
    <w:rsid w:val="00BE79F2"/>
    <w:rsid w:val="00BF28A8"/>
    <w:rsid w:val="00BF3024"/>
    <w:rsid w:val="00BF3D41"/>
    <w:rsid w:val="00C009A7"/>
    <w:rsid w:val="00C00A9B"/>
    <w:rsid w:val="00C013BF"/>
    <w:rsid w:val="00C01E58"/>
    <w:rsid w:val="00C032DF"/>
    <w:rsid w:val="00C119FC"/>
    <w:rsid w:val="00C124B4"/>
    <w:rsid w:val="00C1426A"/>
    <w:rsid w:val="00C15A2F"/>
    <w:rsid w:val="00C17A34"/>
    <w:rsid w:val="00C2577D"/>
    <w:rsid w:val="00C27905"/>
    <w:rsid w:val="00C352C5"/>
    <w:rsid w:val="00C35998"/>
    <w:rsid w:val="00C36EAD"/>
    <w:rsid w:val="00C417CE"/>
    <w:rsid w:val="00C425F3"/>
    <w:rsid w:val="00C460F4"/>
    <w:rsid w:val="00C52602"/>
    <w:rsid w:val="00C545B6"/>
    <w:rsid w:val="00C55766"/>
    <w:rsid w:val="00C5625B"/>
    <w:rsid w:val="00C61F84"/>
    <w:rsid w:val="00C6211B"/>
    <w:rsid w:val="00C62C8E"/>
    <w:rsid w:val="00C665AF"/>
    <w:rsid w:val="00C73FA7"/>
    <w:rsid w:val="00C84458"/>
    <w:rsid w:val="00C84B49"/>
    <w:rsid w:val="00C8793D"/>
    <w:rsid w:val="00C90947"/>
    <w:rsid w:val="00C958B8"/>
    <w:rsid w:val="00C969F7"/>
    <w:rsid w:val="00C97B0D"/>
    <w:rsid w:val="00CA138E"/>
    <w:rsid w:val="00CA2FB6"/>
    <w:rsid w:val="00CA6EBC"/>
    <w:rsid w:val="00CA70B3"/>
    <w:rsid w:val="00CB5261"/>
    <w:rsid w:val="00CB6AD2"/>
    <w:rsid w:val="00CB779D"/>
    <w:rsid w:val="00CC16DA"/>
    <w:rsid w:val="00CC5438"/>
    <w:rsid w:val="00CD2013"/>
    <w:rsid w:val="00CD3115"/>
    <w:rsid w:val="00CD4C7D"/>
    <w:rsid w:val="00CD7536"/>
    <w:rsid w:val="00CE02D5"/>
    <w:rsid w:val="00CE23C8"/>
    <w:rsid w:val="00CE350A"/>
    <w:rsid w:val="00CE6F42"/>
    <w:rsid w:val="00CE716C"/>
    <w:rsid w:val="00CF5F0B"/>
    <w:rsid w:val="00D0211B"/>
    <w:rsid w:val="00D07031"/>
    <w:rsid w:val="00D1083F"/>
    <w:rsid w:val="00D1324B"/>
    <w:rsid w:val="00D15936"/>
    <w:rsid w:val="00D2191D"/>
    <w:rsid w:val="00D22A61"/>
    <w:rsid w:val="00D22C25"/>
    <w:rsid w:val="00D23E4D"/>
    <w:rsid w:val="00D312D9"/>
    <w:rsid w:val="00D37A63"/>
    <w:rsid w:val="00D4091D"/>
    <w:rsid w:val="00D4701C"/>
    <w:rsid w:val="00D72BE2"/>
    <w:rsid w:val="00D75407"/>
    <w:rsid w:val="00D801D5"/>
    <w:rsid w:val="00D827B9"/>
    <w:rsid w:val="00D82F6C"/>
    <w:rsid w:val="00D86413"/>
    <w:rsid w:val="00D86D59"/>
    <w:rsid w:val="00D90A2A"/>
    <w:rsid w:val="00D954C0"/>
    <w:rsid w:val="00DA36FC"/>
    <w:rsid w:val="00DB3DC7"/>
    <w:rsid w:val="00DB6486"/>
    <w:rsid w:val="00DB7B60"/>
    <w:rsid w:val="00DC1715"/>
    <w:rsid w:val="00DC18FF"/>
    <w:rsid w:val="00DC21D2"/>
    <w:rsid w:val="00DC627A"/>
    <w:rsid w:val="00DD1249"/>
    <w:rsid w:val="00DD6C47"/>
    <w:rsid w:val="00DD7BCA"/>
    <w:rsid w:val="00DE0450"/>
    <w:rsid w:val="00DE2174"/>
    <w:rsid w:val="00DE2ADA"/>
    <w:rsid w:val="00DE4A92"/>
    <w:rsid w:val="00DE6F9D"/>
    <w:rsid w:val="00DE75B8"/>
    <w:rsid w:val="00DF29BD"/>
    <w:rsid w:val="00DF6F0C"/>
    <w:rsid w:val="00E00FF5"/>
    <w:rsid w:val="00E06FDD"/>
    <w:rsid w:val="00E100CA"/>
    <w:rsid w:val="00E313AE"/>
    <w:rsid w:val="00E31702"/>
    <w:rsid w:val="00E37B33"/>
    <w:rsid w:val="00E4605A"/>
    <w:rsid w:val="00E527F5"/>
    <w:rsid w:val="00E56ACF"/>
    <w:rsid w:val="00E6177E"/>
    <w:rsid w:val="00E62B9A"/>
    <w:rsid w:val="00E64B96"/>
    <w:rsid w:val="00E70748"/>
    <w:rsid w:val="00E73365"/>
    <w:rsid w:val="00E76C6A"/>
    <w:rsid w:val="00E80620"/>
    <w:rsid w:val="00E84BC6"/>
    <w:rsid w:val="00E8770A"/>
    <w:rsid w:val="00E87CF3"/>
    <w:rsid w:val="00E9292E"/>
    <w:rsid w:val="00E965A0"/>
    <w:rsid w:val="00EA1CEF"/>
    <w:rsid w:val="00EA414E"/>
    <w:rsid w:val="00EA567C"/>
    <w:rsid w:val="00EA56DC"/>
    <w:rsid w:val="00EA5AA1"/>
    <w:rsid w:val="00EA71A4"/>
    <w:rsid w:val="00EB2347"/>
    <w:rsid w:val="00EB3193"/>
    <w:rsid w:val="00EB32AD"/>
    <w:rsid w:val="00EB70B7"/>
    <w:rsid w:val="00EC1677"/>
    <w:rsid w:val="00EC2360"/>
    <w:rsid w:val="00ED2A7F"/>
    <w:rsid w:val="00EE243F"/>
    <w:rsid w:val="00EE254E"/>
    <w:rsid w:val="00EE3995"/>
    <w:rsid w:val="00EE6BDB"/>
    <w:rsid w:val="00EE6C65"/>
    <w:rsid w:val="00EF103F"/>
    <w:rsid w:val="00EF42E8"/>
    <w:rsid w:val="00EF4BAF"/>
    <w:rsid w:val="00EF6338"/>
    <w:rsid w:val="00F0181E"/>
    <w:rsid w:val="00F02CBD"/>
    <w:rsid w:val="00F066B1"/>
    <w:rsid w:val="00F066D5"/>
    <w:rsid w:val="00F11F7F"/>
    <w:rsid w:val="00F1216B"/>
    <w:rsid w:val="00F13431"/>
    <w:rsid w:val="00F14F82"/>
    <w:rsid w:val="00F15332"/>
    <w:rsid w:val="00F15953"/>
    <w:rsid w:val="00F16BAC"/>
    <w:rsid w:val="00F172E3"/>
    <w:rsid w:val="00F174B9"/>
    <w:rsid w:val="00F30AC1"/>
    <w:rsid w:val="00F313B7"/>
    <w:rsid w:val="00F33069"/>
    <w:rsid w:val="00F33809"/>
    <w:rsid w:val="00F37E0A"/>
    <w:rsid w:val="00F42EE2"/>
    <w:rsid w:val="00F4483E"/>
    <w:rsid w:val="00F4537C"/>
    <w:rsid w:val="00F50EE6"/>
    <w:rsid w:val="00F54536"/>
    <w:rsid w:val="00F711E3"/>
    <w:rsid w:val="00F73694"/>
    <w:rsid w:val="00F77971"/>
    <w:rsid w:val="00F827ED"/>
    <w:rsid w:val="00F82A75"/>
    <w:rsid w:val="00F84886"/>
    <w:rsid w:val="00F84DC6"/>
    <w:rsid w:val="00F87338"/>
    <w:rsid w:val="00F87EA5"/>
    <w:rsid w:val="00F905E0"/>
    <w:rsid w:val="00F928A9"/>
    <w:rsid w:val="00F97B85"/>
    <w:rsid w:val="00FA1C45"/>
    <w:rsid w:val="00FA1C52"/>
    <w:rsid w:val="00FA2264"/>
    <w:rsid w:val="00FB2225"/>
    <w:rsid w:val="00FB5A7E"/>
    <w:rsid w:val="00FC560F"/>
    <w:rsid w:val="00FD18E4"/>
    <w:rsid w:val="00FE3E46"/>
    <w:rsid w:val="00FE4E83"/>
    <w:rsid w:val="00FE7136"/>
    <w:rsid w:val="00FF5363"/>
    <w:rsid w:val="00FF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72"/>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06F72"/>
    <w:pPr>
      <w:widowControl w:val="0"/>
      <w:autoSpaceDE w:val="0"/>
      <w:autoSpaceDN w:val="0"/>
    </w:pPr>
    <w:rPr>
      <w:sz w:val="22"/>
      <w:szCs w:val="22"/>
    </w:rPr>
  </w:style>
  <w:style w:type="paragraph" w:customStyle="1" w:styleId="1">
    <w:name w:val="Абзац списка1"/>
    <w:basedOn w:val="a"/>
    <w:rsid w:val="00810B1D"/>
    <w:pPr>
      <w:spacing w:after="200" w:line="276" w:lineRule="auto"/>
      <w:ind w:left="720"/>
    </w:pPr>
    <w:rPr>
      <w:rFonts w:ascii="Calibri" w:hAnsi="Calibri" w:cs="Calibri"/>
      <w:sz w:val="22"/>
      <w:szCs w:val="22"/>
      <w:lang w:val="ru-RU"/>
    </w:rPr>
  </w:style>
  <w:style w:type="paragraph" w:styleId="a4">
    <w:name w:val="List Paragraph"/>
    <w:basedOn w:val="a"/>
    <w:uiPriority w:val="34"/>
    <w:qFormat/>
    <w:rsid w:val="00AA66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CE75-31C3-4833-8789-EA7B9454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5267</TotalTime>
  <Pages>19</Pages>
  <Words>11609</Words>
  <Characters>66177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692</cp:revision>
  <dcterms:created xsi:type="dcterms:W3CDTF">2020-02-14T05:24:00Z</dcterms:created>
  <dcterms:modified xsi:type="dcterms:W3CDTF">2024-03-27T12:40:00Z</dcterms:modified>
</cp:coreProperties>
</file>