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8" w:rsidRDefault="00A16E3D">
      <w:pPr>
        <w:rPr>
          <w:rFonts w:ascii="Times New Roman" w:hAnsi="Times New Roman"/>
        </w:rPr>
      </w:pPr>
      <w:r w:rsidRPr="00A16E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37.9pt;margin-top:-15.9pt;width:195pt;height:217.3pt;z-index:251658240" o:allowincell="f" stroked="f">
            <v:textbox>
              <w:txbxContent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Pr="001903A9" w:rsidRDefault="00977B4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03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Руководителям главных распорядителей</w:t>
                  </w:r>
                  <w:r w:rsidR="002A484C" w:rsidRPr="001903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средств бюджета городского округа город Бор</w:t>
                  </w:r>
                </w:p>
              </w:txbxContent>
            </v:textbox>
          </v:shape>
        </w:pict>
      </w:r>
      <w:r w:rsidRPr="00A16E3D">
        <w:rPr>
          <w:noProof/>
        </w:rPr>
        <w:pict>
          <v:shape id="_x0000_s1033" type="#_x0000_t202" style="position:absolute;margin-left:-23.4pt;margin-top:-31.8pt;width:241.8pt;height:238.5pt;z-index:251657216" o:allowincell="f" stroked="f">
            <v:textbox>
              <w:txbxContent>
                <w:p w:rsidR="00C74968" w:rsidRDefault="00D15B97">
                  <w:pPr>
                    <w:pStyle w:val="1"/>
                    <w:jc w:val="center"/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81025" cy="7620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4968" w:rsidRDefault="00CA3D74">
                  <w:pPr>
                    <w:pStyle w:val="1"/>
                    <w:spacing w:line="400" w:lineRule="exact"/>
                    <w:jc w:val="center"/>
                  </w:pPr>
                  <w:r>
                    <w:t>Департамент</w:t>
                  </w:r>
                  <w:r w:rsidR="00FE6D02">
                    <w:t xml:space="preserve"> финансов</w:t>
                  </w:r>
                  <w:r>
                    <w:t xml:space="preserve"> а</w:t>
                  </w:r>
                  <w:r w:rsidR="00C74968">
                    <w:t>дминистрации</w:t>
                  </w:r>
                </w:p>
                <w:p w:rsidR="00C74968" w:rsidRDefault="00CA3D74">
                  <w:pPr>
                    <w:pStyle w:val="2"/>
                    <w:spacing w:line="400" w:lineRule="exac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sz w:val="32"/>
                    </w:rPr>
                    <w:t>городского округа город Бор Нижегородской области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606440, Нижегородская область,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Бор, ул. Ленина, 97</w:t>
                  </w:r>
                </w:p>
                <w:p w:rsidR="00C74968" w:rsidRPr="005E618B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</w:t>
                  </w:r>
                  <w:r w:rsidRPr="005E618B">
                    <w:rPr>
                      <w:rFonts w:ascii="Times New Roman" w:hAnsi="Times New Roman"/>
                    </w:rPr>
                    <w:t xml:space="preserve">. (83159) </w:t>
                  </w:r>
                  <w:r>
                    <w:rPr>
                      <w:rFonts w:ascii="Times New Roman" w:hAnsi="Times New Roman"/>
                    </w:rPr>
                    <w:t>факс</w:t>
                  </w:r>
                  <w:r w:rsidRPr="005E618B">
                    <w:rPr>
                      <w:rFonts w:ascii="Times New Roman" w:hAnsi="Times New Roman"/>
                    </w:rPr>
                    <w:t xml:space="preserve"> 2-</w:t>
                  </w:r>
                  <w:r w:rsidR="0035285F" w:rsidRPr="005E618B">
                    <w:rPr>
                      <w:rFonts w:ascii="Times New Roman" w:hAnsi="Times New Roman"/>
                    </w:rPr>
                    <w:t>12</w:t>
                  </w:r>
                  <w:r w:rsidRPr="005E618B">
                    <w:rPr>
                      <w:rFonts w:ascii="Times New Roman" w:hAnsi="Times New Roman"/>
                    </w:rPr>
                    <w:t>-60,</w:t>
                  </w:r>
                </w:p>
                <w:p w:rsidR="002A0E8D" w:rsidRPr="005E618B" w:rsidRDefault="00C74968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5E618B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5E618B">
                    <w:rPr>
                      <w:rFonts w:ascii="Times New Roman" w:hAnsi="Times New Roman"/>
                    </w:rPr>
                    <w:t xml:space="preserve">: </w:t>
                  </w:r>
                  <w:r w:rsidR="00745907">
                    <w:rPr>
                      <w:rFonts w:ascii="Times New Roman" w:hAnsi="Times New Roman"/>
                      <w:lang w:val="en-US"/>
                    </w:rPr>
                    <w:t>admin</w:t>
                  </w:r>
                  <w:r w:rsidR="00745907" w:rsidRPr="005E618B">
                    <w:rPr>
                      <w:rFonts w:ascii="Times New Roman" w:hAnsi="Times New Roman"/>
                    </w:rPr>
                    <w:t xml:space="preserve"> @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bor</w:t>
                  </w:r>
                  <w:proofErr w:type="spellEnd"/>
                  <w:r w:rsidR="00745907" w:rsidRPr="005E618B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fin</w:t>
                  </w:r>
                  <w:r w:rsidRPr="005E618B">
                    <w:rPr>
                      <w:rFonts w:ascii="Times New Roman" w:hAnsi="Times New Roman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ru</w:t>
                  </w:r>
                  <w:proofErr w:type="spellEnd"/>
                  <w:r w:rsidR="002A0E8D" w:rsidRPr="005E618B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A0E8D" w:rsidRDefault="00BA00BF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</w:t>
                  </w:r>
                  <w:r w:rsidR="008E06F3">
                    <w:rPr>
                      <w:rFonts w:ascii="Times New Roman" w:hAnsi="Times New Roman"/>
                    </w:rPr>
                    <w:t xml:space="preserve"> </w:t>
                  </w:r>
                  <w:r w:rsidR="007B09E7">
                    <w:rPr>
                      <w:rFonts w:ascii="Times New Roman" w:hAnsi="Times New Roman"/>
                    </w:rPr>
                    <w:t>2</w:t>
                  </w:r>
                  <w:r w:rsidR="001C210D">
                    <w:rPr>
                      <w:rFonts w:ascii="Times New Roman" w:hAnsi="Times New Roman"/>
                    </w:rPr>
                    <w:t>8</w:t>
                  </w:r>
                  <w:r w:rsidR="00202D2B">
                    <w:rPr>
                      <w:rFonts w:ascii="Times New Roman" w:hAnsi="Times New Roman"/>
                    </w:rPr>
                    <w:t>.1</w:t>
                  </w:r>
                  <w:r w:rsidR="007B09E7">
                    <w:rPr>
                      <w:rFonts w:ascii="Times New Roman" w:hAnsi="Times New Roman"/>
                    </w:rPr>
                    <w:t>1</w:t>
                  </w:r>
                  <w:r w:rsidR="009F72C6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201</w:t>
                  </w:r>
                  <w:r w:rsidR="007965F2">
                    <w:rPr>
                      <w:rFonts w:ascii="Times New Roman" w:hAnsi="Times New Roman"/>
                    </w:rPr>
                    <w:t>9</w:t>
                  </w:r>
                  <w:r>
                    <w:rPr>
                      <w:rFonts w:ascii="Times New Roman" w:hAnsi="Times New Roman"/>
                    </w:rPr>
                    <w:t xml:space="preserve">г. </w:t>
                  </w:r>
                  <w:r w:rsidR="002A0E8D">
                    <w:rPr>
                      <w:rFonts w:ascii="Times New Roman" w:hAnsi="Times New Roman"/>
                    </w:rPr>
                    <w:t>№</w:t>
                  </w:r>
                  <w:r w:rsidR="009F72C6">
                    <w:rPr>
                      <w:rFonts w:ascii="Times New Roman" w:hAnsi="Times New Roman"/>
                    </w:rPr>
                    <w:t xml:space="preserve"> </w:t>
                  </w:r>
                  <w:r w:rsidR="007B09E7">
                    <w:rPr>
                      <w:rFonts w:ascii="Times New Roman" w:hAnsi="Times New Roman"/>
                    </w:rPr>
                    <w:t xml:space="preserve"> </w:t>
                  </w:r>
                  <w:r w:rsidR="00E5579D">
                    <w:rPr>
                      <w:rFonts w:ascii="Times New Roman" w:hAnsi="Times New Roman"/>
                    </w:rPr>
                    <w:t>550</w:t>
                  </w:r>
                </w:p>
                <w:p w:rsidR="007B09E7" w:rsidRPr="002A0E8D" w:rsidRDefault="007B09E7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</w:p>
                <w:p w:rsidR="002A0E8D" w:rsidRDefault="002A0E8D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</w:p>
                <w:p w:rsidR="00C74968" w:rsidRPr="002A0E8D" w:rsidRDefault="00DA72D5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74968" w:rsidRDefault="00C74968">
                  <w:pPr>
                    <w:spacing w:line="360" w:lineRule="auto"/>
                    <w:ind w:firstLine="14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</w:t>
                  </w:r>
                </w:p>
                <w:p w:rsidR="00C74968" w:rsidRDefault="00C74968"/>
              </w:txbxContent>
            </v:textbox>
          </v:shape>
        </w:pict>
      </w: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10E09" w:rsidRPr="00C10E09" w:rsidRDefault="007E6218" w:rsidP="008E78B2">
      <w:pPr>
        <w:jc w:val="both"/>
        <w:rPr>
          <w:rFonts w:ascii="Times New Roman" w:hAnsi="Times New Roman"/>
          <w:b/>
          <w:sz w:val="32"/>
          <w:szCs w:val="32"/>
        </w:rPr>
      </w:pPr>
      <w:r w:rsidRPr="00FB23CD">
        <w:rPr>
          <w:rFonts w:ascii="Times New Roman" w:hAnsi="Times New Roman"/>
          <w:b/>
          <w:sz w:val="28"/>
          <w:szCs w:val="28"/>
        </w:rPr>
        <w:t>П</w:t>
      </w:r>
      <w:r w:rsidR="00C10E09" w:rsidRPr="00FB23CD">
        <w:rPr>
          <w:rFonts w:ascii="Times New Roman" w:hAnsi="Times New Roman"/>
          <w:b/>
          <w:sz w:val="28"/>
          <w:szCs w:val="28"/>
        </w:rPr>
        <w:t xml:space="preserve">исьмо </w:t>
      </w:r>
      <w:r w:rsidRPr="00FB23CD">
        <w:rPr>
          <w:rFonts w:ascii="Times New Roman" w:hAnsi="Times New Roman"/>
          <w:b/>
          <w:sz w:val="28"/>
          <w:szCs w:val="28"/>
        </w:rPr>
        <w:t>по месячному</w:t>
      </w:r>
      <w:r w:rsidR="00C10E09" w:rsidRPr="00FB23CD">
        <w:rPr>
          <w:rFonts w:ascii="Times New Roman" w:hAnsi="Times New Roman"/>
          <w:b/>
          <w:sz w:val="28"/>
          <w:szCs w:val="28"/>
        </w:rPr>
        <w:t xml:space="preserve"> отчету на</w:t>
      </w:r>
      <w:r w:rsidR="00C10E09" w:rsidRPr="007E6218">
        <w:rPr>
          <w:rFonts w:ascii="Times New Roman" w:hAnsi="Times New Roman"/>
          <w:b/>
          <w:sz w:val="28"/>
          <w:szCs w:val="28"/>
        </w:rPr>
        <w:t xml:space="preserve"> </w:t>
      </w:r>
      <w:r w:rsidR="005E618B">
        <w:rPr>
          <w:rFonts w:ascii="Times New Roman" w:hAnsi="Times New Roman"/>
          <w:b/>
          <w:sz w:val="32"/>
          <w:szCs w:val="32"/>
        </w:rPr>
        <w:t>0</w:t>
      </w:r>
      <w:r w:rsidR="00C85ED8">
        <w:rPr>
          <w:rFonts w:ascii="Times New Roman" w:hAnsi="Times New Roman"/>
          <w:b/>
          <w:sz w:val="32"/>
          <w:szCs w:val="32"/>
        </w:rPr>
        <w:t>1.</w:t>
      </w:r>
      <w:r w:rsidR="00711014">
        <w:rPr>
          <w:rFonts w:ascii="Times New Roman" w:hAnsi="Times New Roman"/>
          <w:b/>
          <w:sz w:val="32"/>
          <w:szCs w:val="32"/>
        </w:rPr>
        <w:t>1</w:t>
      </w:r>
      <w:r w:rsidR="007B09E7">
        <w:rPr>
          <w:rFonts w:ascii="Times New Roman" w:hAnsi="Times New Roman"/>
          <w:b/>
          <w:sz w:val="32"/>
          <w:szCs w:val="32"/>
        </w:rPr>
        <w:t>2</w:t>
      </w:r>
      <w:r w:rsidR="007F4B40">
        <w:rPr>
          <w:rFonts w:ascii="Times New Roman" w:hAnsi="Times New Roman"/>
          <w:b/>
          <w:sz w:val="32"/>
          <w:szCs w:val="32"/>
        </w:rPr>
        <w:t>.201</w:t>
      </w:r>
      <w:r w:rsidR="007965F2">
        <w:rPr>
          <w:rFonts w:ascii="Times New Roman" w:hAnsi="Times New Roman"/>
          <w:b/>
          <w:sz w:val="32"/>
          <w:szCs w:val="32"/>
        </w:rPr>
        <w:t>9</w:t>
      </w:r>
      <w:r w:rsidR="00C10E09" w:rsidRPr="00C10E09">
        <w:rPr>
          <w:rFonts w:ascii="Times New Roman" w:hAnsi="Times New Roman"/>
          <w:b/>
          <w:sz w:val="32"/>
          <w:szCs w:val="32"/>
        </w:rPr>
        <w:t>г.</w:t>
      </w:r>
    </w:p>
    <w:p w:rsidR="00C10E09" w:rsidRPr="007E6218" w:rsidRDefault="00C10E09" w:rsidP="008E78B2">
      <w:pPr>
        <w:jc w:val="both"/>
        <w:rPr>
          <w:rFonts w:ascii="Times New Roman" w:hAnsi="Times New Roman"/>
          <w:b/>
          <w:sz w:val="28"/>
          <w:szCs w:val="28"/>
        </w:rPr>
      </w:pPr>
    </w:p>
    <w:p w:rsidR="00AE7CE4" w:rsidRDefault="007965F2" w:rsidP="009A1589">
      <w:pPr>
        <w:ind w:right="-28" w:firstLine="567"/>
        <w:jc w:val="both"/>
        <w:rPr>
          <w:rFonts w:ascii="Times New Roman" w:hAnsi="Times New Roman"/>
          <w:szCs w:val="24"/>
        </w:rPr>
      </w:pPr>
      <w:r w:rsidRPr="002C4F0B">
        <w:rPr>
          <w:rFonts w:ascii="Times New Roman" w:hAnsi="Times New Roman"/>
          <w:b/>
          <w:szCs w:val="24"/>
        </w:rPr>
        <w:t xml:space="preserve">Ежемесячная бюджетная отчетность по состоянию на </w:t>
      </w:r>
      <w:r w:rsidR="008E06F3" w:rsidRPr="002C4F0B">
        <w:rPr>
          <w:rFonts w:ascii="Times New Roman" w:hAnsi="Times New Roman"/>
          <w:b/>
          <w:szCs w:val="24"/>
        </w:rPr>
        <w:t>01.</w:t>
      </w:r>
      <w:r w:rsidR="00711014" w:rsidRPr="002C4F0B">
        <w:rPr>
          <w:rFonts w:ascii="Times New Roman" w:hAnsi="Times New Roman"/>
          <w:b/>
          <w:szCs w:val="24"/>
        </w:rPr>
        <w:t>1</w:t>
      </w:r>
      <w:r w:rsidR="007B09E7">
        <w:rPr>
          <w:rFonts w:ascii="Times New Roman" w:hAnsi="Times New Roman"/>
          <w:b/>
          <w:szCs w:val="24"/>
        </w:rPr>
        <w:t>2</w:t>
      </w:r>
      <w:r w:rsidRPr="002C4F0B">
        <w:rPr>
          <w:rFonts w:ascii="Times New Roman" w:hAnsi="Times New Roman"/>
          <w:b/>
          <w:szCs w:val="24"/>
        </w:rPr>
        <w:t>.2019</w:t>
      </w:r>
      <w:r w:rsidR="005E618B">
        <w:rPr>
          <w:rFonts w:ascii="Times New Roman" w:hAnsi="Times New Roman"/>
          <w:b/>
          <w:szCs w:val="24"/>
        </w:rPr>
        <w:t xml:space="preserve"> </w:t>
      </w:r>
      <w:r w:rsidRPr="002C4F0B">
        <w:rPr>
          <w:rFonts w:ascii="Times New Roman" w:hAnsi="Times New Roman"/>
          <w:b/>
          <w:szCs w:val="24"/>
        </w:rPr>
        <w:t>г.,</w:t>
      </w:r>
      <w:r w:rsidR="008A7394" w:rsidRPr="002C4F0B">
        <w:rPr>
          <w:rFonts w:ascii="Times New Roman" w:hAnsi="Times New Roman"/>
          <w:b/>
          <w:szCs w:val="24"/>
        </w:rPr>
        <w:t xml:space="preserve"> </w:t>
      </w:r>
      <w:r w:rsidRPr="002C4F0B">
        <w:rPr>
          <w:rFonts w:ascii="Times New Roman" w:hAnsi="Times New Roman"/>
          <w:szCs w:val="24"/>
        </w:rPr>
        <w:t>установленная Инструкцией о порядке составления и представления годовой, квартальной и месячной отчетности об исполнении бюджетов бюджетной системы РФ, представляется главными распорядителями  средств  бюджета городского округа город Бор в Управление бюджетного учета, отчетности и контроля Департамента финансов городского округа город Бор</w:t>
      </w:r>
      <w:r w:rsidR="00AE7CE4">
        <w:rPr>
          <w:rFonts w:ascii="Times New Roman" w:hAnsi="Times New Roman"/>
          <w:szCs w:val="24"/>
        </w:rPr>
        <w:t>:</w:t>
      </w:r>
    </w:p>
    <w:p w:rsidR="00A15A5C" w:rsidRDefault="00A15A5C" w:rsidP="009A1589">
      <w:pPr>
        <w:ind w:right="-28" w:firstLine="567"/>
        <w:jc w:val="both"/>
        <w:rPr>
          <w:rFonts w:ascii="Times New Roman" w:hAnsi="Times New Roman"/>
          <w:szCs w:val="24"/>
        </w:rPr>
      </w:pPr>
    </w:p>
    <w:p w:rsidR="007965F2" w:rsidRPr="002C4F0B" w:rsidRDefault="00AE7CE4" w:rsidP="009A1589">
      <w:pPr>
        <w:ind w:right="-28" w:firstLine="567"/>
        <w:jc w:val="both"/>
        <w:rPr>
          <w:rFonts w:ascii="Times New Roman" w:hAnsi="Times New Roman"/>
          <w:b/>
          <w:szCs w:val="24"/>
        </w:rPr>
      </w:pPr>
      <w:r w:rsidRPr="00AE7CE4">
        <w:rPr>
          <w:rFonts w:ascii="Times New Roman" w:hAnsi="Times New Roman"/>
          <w:b/>
          <w:szCs w:val="24"/>
        </w:rPr>
        <w:t>в срок</w:t>
      </w:r>
      <w:r w:rsidR="007965F2" w:rsidRPr="002C4F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8E06F3" w:rsidRPr="002C4F0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дека</w:t>
      </w:r>
      <w:r w:rsidR="00202D2B" w:rsidRPr="002C4F0B">
        <w:rPr>
          <w:rFonts w:ascii="Times New Roman" w:hAnsi="Times New Roman"/>
          <w:b/>
          <w:szCs w:val="24"/>
        </w:rPr>
        <w:t>бря</w:t>
      </w:r>
      <w:r w:rsidR="007965F2" w:rsidRPr="002C4F0B">
        <w:rPr>
          <w:rFonts w:ascii="Times New Roman" w:hAnsi="Times New Roman"/>
          <w:b/>
          <w:szCs w:val="24"/>
        </w:rPr>
        <w:t xml:space="preserve"> 2019 года</w:t>
      </w:r>
      <w:r>
        <w:rPr>
          <w:rFonts w:ascii="Times New Roman" w:hAnsi="Times New Roman"/>
          <w:b/>
          <w:szCs w:val="24"/>
        </w:rPr>
        <w:t>:</w:t>
      </w:r>
    </w:p>
    <w:p w:rsidR="007C1BB5" w:rsidRPr="002C4F0B" w:rsidRDefault="00313515" w:rsidP="009A1589">
      <w:pPr>
        <w:ind w:right="-28" w:firstLine="567"/>
        <w:jc w:val="both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szCs w:val="24"/>
        </w:rPr>
        <w:t>- форма</w:t>
      </w:r>
      <w:r w:rsidR="007C1BB5" w:rsidRPr="002C4F0B">
        <w:rPr>
          <w:rFonts w:ascii="Times New Roman" w:hAnsi="Times New Roman"/>
          <w:szCs w:val="24"/>
        </w:rPr>
        <w:t xml:space="preserve"> 503779 " Сведения об остатках денежных средств на счетах бюджетных и автономных учреждений" по КФО 2,3,4,5</w:t>
      </w:r>
      <w:r w:rsidR="00AE7C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(п</w:t>
      </w:r>
      <w:r w:rsidR="007C1BB5" w:rsidRPr="002C4F0B">
        <w:rPr>
          <w:rFonts w:ascii="Times New Roman" w:hAnsi="Times New Roman"/>
          <w:szCs w:val="24"/>
        </w:rPr>
        <w:t>ри заполнении формы 0503779 указывается:</w:t>
      </w:r>
      <w:proofErr w:type="gramEnd"/>
      <w:r w:rsidR="007965F2" w:rsidRPr="002C4F0B">
        <w:rPr>
          <w:rFonts w:ascii="Times New Roman" w:hAnsi="Times New Roman"/>
          <w:szCs w:val="24"/>
        </w:rPr>
        <w:t xml:space="preserve"> </w:t>
      </w:r>
      <w:proofErr w:type="gramStart"/>
      <w:r w:rsidR="007965F2" w:rsidRPr="002C4F0B">
        <w:rPr>
          <w:rFonts w:ascii="Times New Roman" w:hAnsi="Times New Roman"/>
          <w:b/>
          <w:szCs w:val="24"/>
        </w:rPr>
        <w:t>РАЗДЕЛ</w:t>
      </w:r>
      <w:r w:rsidR="007965F2" w:rsidRPr="002C4F0B">
        <w:rPr>
          <w:rFonts w:ascii="Times New Roman" w:hAnsi="Times New Roman"/>
          <w:szCs w:val="24"/>
        </w:rPr>
        <w:t xml:space="preserve"> и остатки по бюджетным и автономным учреждениям предоставляются совместно</w:t>
      </w:r>
      <w:r w:rsidR="002C4F0B">
        <w:rPr>
          <w:rFonts w:ascii="Times New Roman" w:hAnsi="Times New Roman"/>
          <w:szCs w:val="24"/>
        </w:rPr>
        <w:t xml:space="preserve"> в одной форме</w:t>
      </w:r>
      <w:r>
        <w:rPr>
          <w:rFonts w:ascii="Times New Roman" w:hAnsi="Times New Roman"/>
          <w:szCs w:val="24"/>
        </w:rPr>
        <w:t>)</w:t>
      </w:r>
      <w:r w:rsidR="00AE7CE4">
        <w:rPr>
          <w:rFonts w:ascii="Times New Roman" w:hAnsi="Times New Roman"/>
          <w:szCs w:val="24"/>
        </w:rPr>
        <w:t xml:space="preserve">; </w:t>
      </w:r>
      <w:r w:rsidR="002C4F0B">
        <w:rPr>
          <w:rFonts w:ascii="Times New Roman" w:hAnsi="Times New Roman"/>
          <w:b/>
          <w:szCs w:val="24"/>
        </w:rPr>
        <w:t xml:space="preserve">по состоянию на 15 </w:t>
      </w:r>
      <w:r w:rsidR="00AE7CE4">
        <w:rPr>
          <w:rFonts w:ascii="Times New Roman" w:hAnsi="Times New Roman"/>
          <w:b/>
          <w:szCs w:val="24"/>
        </w:rPr>
        <w:t>декаб</w:t>
      </w:r>
      <w:r w:rsidR="002C4F0B">
        <w:rPr>
          <w:rFonts w:ascii="Times New Roman" w:hAnsi="Times New Roman"/>
          <w:b/>
          <w:szCs w:val="24"/>
        </w:rPr>
        <w:t xml:space="preserve">ря - </w:t>
      </w:r>
      <w:r w:rsidR="002C4F0B" w:rsidRPr="002C4F0B">
        <w:rPr>
          <w:rFonts w:ascii="Times New Roman" w:hAnsi="Times New Roman"/>
          <w:b/>
          <w:szCs w:val="24"/>
        </w:rPr>
        <w:t>1</w:t>
      </w:r>
      <w:r w:rsidR="00AE7CE4">
        <w:rPr>
          <w:rFonts w:ascii="Times New Roman" w:hAnsi="Times New Roman"/>
          <w:b/>
          <w:szCs w:val="24"/>
        </w:rPr>
        <w:t>7</w:t>
      </w:r>
      <w:r w:rsidR="002C4F0B" w:rsidRPr="002C4F0B">
        <w:rPr>
          <w:rFonts w:ascii="Times New Roman" w:hAnsi="Times New Roman"/>
          <w:b/>
          <w:szCs w:val="24"/>
        </w:rPr>
        <w:t xml:space="preserve"> </w:t>
      </w:r>
      <w:r w:rsidR="00AE7CE4">
        <w:rPr>
          <w:rFonts w:ascii="Times New Roman" w:hAnsi="Times New Roman"/>
          <w:b/>
          <w:szCs w:val="24"/>
        </w:rPr>
        <w:t>дека</w:t>
      </w:r>
      <w:r w:rsidR="002C4F0B" w:rsidRPr="002C4F0B">
        <w:rPr>
          <w:rFonts w:ascii="Times New Roman" w:hAnsi="Times New Roman"/>
          <w:b/>
          <w:szCs w:val="24"/>
        </w:rPr>
        <w:t>бря 2019</w:t>
      </w:r>
      <w:r w:rsidR="00AE7CE4">
        <w:rPr>
          <w:rFonts w:ascii="Times New Roman" w:hAnsi="Times New Roman"/>
          <w:b/>
          <w:szCs w:val="24"/>
        </w:rPr>
        <w:t xml:space="preserve"> </w:t>
      </w:r>
      <w:r w:rsidR="002C4F0B" w:rsidRPr="002C4F0B">
        <w:rPr>
          <w:rFonts w:ascii="Times New Roman" w:hAnsi="Times New Roman"/>
          <w:b/>
          <w:szCs w:val="24"/>
        </w:rPr>
        <w:t>г</w:t>
      </w:r>
      <w:r w:rsidR="002C4F0B" w:rsidRPr="002C4F0B">
        <w:rPr>
          <w:rFonts w:ascii="Times New Roman" w:hAnsi="Times New Roman"/>
          <w:szCs w:val="24"/>
        </w:rPr>
        <w:t>.</w:t>
      </w:r>
      <w:r w:rsidR="00AE7CE4">
        <w:rPr>
          <w:rFonts w:ascii="Times New Roman" w:hAnsi="Times New Roman"/>
          <w:szCs w:val="24"/>
        </w:rPr>
        <w:t>;</w:t>
      </w:r>
      <w:r w:rsidR="007965F2" w:rsidRPr="002C4F0B">
        <w:rPr>
          <w:rFonts w:ascii="Times New Roman" w:hAnsi="Times New Roman"/>
          <w:szCs w:val="24"/>
        </w:rPr>
        <w:t xml:space="preserve"> </w:t>
      </w:r>
      <w:proofErr w:type="gramEnd"/>
    </w:p>
    <w:p w:rsidR="00313515" w:rsidRDefault="00313515" w:rsidP="009A1589">
      <w:pPr>
        <w:tabs>
          <w:tab w:val="left" w:pos="2480"/>
          <w:tab w:val="left" w:pos="3780"/>
          <w:tab w:val="left" w:pos="4840"/>
        </w:tabs>
        <w:ind w:firstLine="567"/>
        <w:jc w:val="both"/>
        <w:rPr>
          <w:rFonts w:ascii="Times New Roman" w:hAnsi="Times New Roman"/>
          <w:szCs w:val="24"/>
        </w:rPr>
      </w:pPr>
      <w:r w:rsidRPr="00AE7CE4">
        <w:rPr>
          <w:rFonts w:ascii="Times New Roman" w:hAnsi="Times New Roman"/>
          <w:szCs w:val="24"/>
        </w:rPr>
        <w:t>- Отчет об исполнении бюджета (ф.0503117НП)</w:t>
      </w:r>
      <w:r w:rsidR="00AE7CE4">
        <w:rPr>
          <w:rFonts w:ascii="Times New Roman" w:hAnsi="Times New Roman"/>
          <w:szCs w:val="24"/>
        </w:rPr>
        <w:t xml:space="preserve"> </w:t>
      </w:r>
      <w:r w:rsidRPr="00AE7CE4">
        <w:rPr>
          <w:rFonts w:ascii="Times New Roman" w:hAnsi="Times New Roman"/>
          <w:szCs w:val="24"/>
        </w:rPr>
        <w:t>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</w:r>
      <w:r w:rsidR="00A15A5C">
        <w:rPr>
          <w:rFonts w:ascii="Times New Roman" w:hAnsi="Times New Roman"/>
          <w:szCs w:val="24"/>
        </w:rPr>
        <w:t>.</w:t>
      </w:r>
    </w:p>
    <w:p w:rsidR="00A15A5C" w:rsidRDefault="00A15A5C" w:rsidP="009A1589">
      <w:pPr>
        <w:tabs>
          <w:tab w:val="left" w:pos="2480"/>
          <w:tab w:val="left" w:pos="3780"/>
          <w:tab w:val="left" w:pos="4840"/>
        </w:tabs>
        <w:ind w:firstLine="567"/>
        <w:jc w:val="both"/>
        <w:rPr>
          <w:rFonts w:ascii="Times New Roman" w:hAnsi="Times New Roman"/>
          <w:szCs w:val="24"/>
        </w:rPr>
      </w:pPr>
    </w:p>
    <w:p w:rsidR="009A1589" w:rsidRPr="00AE7CE4" w:rsidRDefault="009A1589" w:rsidP="009A1589">
      <w:pPr>
        <w:tabs>
          <w:tab w:val="left" w:pos="2480"/>
          <w:tab w:val="left" w:pos="3780"/>
          <w:tab w:val="left" w:pos="4840"/>
        </w:tabs>
        <w:ind w:firstLine="567"/>
        <w:rPr>
          <w:rFonts w:ascii="Times New Roman" w:hAnsi="Times New Roman"/>
          <w:b/>
          <w:szCs w:val="24"/>
        </w:rPr>
      </w:pPr>
      <w:r w:rsidRPr="00AE7CE4">
        <w:rPr>
          <w:rFonts w:ascii="Times New Roman" w:hAnsi="Times New Roman"/>
          <w:b/>
          <w:szCs w:val="24"/>
        </w:rPr>
        <w:t xml:space="preserve">в </w:t>
      </w:r>
      <w:r>
        <w:rPr>
          <w:rFonts w:ascii="Times New Roman" w:hAnsi="Times New Roman"/>
          <w:b/>
          <w:szCs w:val="24"/>
        </w:rPr>
        <w:t>срок 4</w:t>
      </w:r>
      <w:r w:rsidRPr="00AE7CE4">
        <w:rPr>
          <w:rFonts w:ascii="Times New Roman" w:hAnsi="Times New Roman"/>
          <w:b/>
          <w:szCs w:val="24"/>
        </w:rPr>
        <w:t xml:space="preserve"> декабря 2019 года:</w:t>
      </w:r>
    </w:p>
    <w:p w:rsidR="009A1589" w:rsidRDefault="009A1589" w:rsidP="009A1589">
      <w:pPr>
        <w:pStyle w:val="21"/>
        <w:shd w:val="clear" w:color="auto" w:fill="auto"/>
        <w:tabs>
          <w:tab w:val="left" w:pos="1322"/>
        </w:tabs>
        <w:spacing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9A1589">
        <w:rPr>
          <w:sz w:val="24"/>
          <w:szCs w:val="24"/>
        </w:rPr>
        <w:t xml:space="preserve">- </w:t>
      </w:r>
      <w:r w:rsidRPr="009A1589">
        <w:rPr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 (форма 0503127)</w:t>
      </w:r>
      <w:r>
        <w:rPr>
          <w:color w:val="000000"/>
          <w:sz w:val="24"/>
          <w:szCs w:val="24"/>
          <w:lang w:bidi="ru-RU"/>
        </w:rPr>
        <w:t>;</w:t>
      </w:r>
    </w:p>
    <w:p w:rsidR="009A1589" w:rsidRDefault="009A1589" w:rsidP="009A1589">
      <w:pPr>
        <w:pStyle w:val="21"/>
        <w:shd w:val="clear" w:color="auto" w:fill="auto"/>
        <w:tabs>
          <w:tab w:val="left" w:pos="1327"/>
        </w:tabs>
        <w:spacing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9A1589">
        <w:rPr>
          <w:color w:val="000000"/>
          <w:sz w:val="24"/>
          <w:szCs w:val="24"/>
          <w:lang w:bidi="ru-RU"/>
        </w:rPr>
        <w:t>- Справочная таблица к отчету об исполнении консолидированного</w:t>
      </w:r>
      <w:r w:rsidRPr="009A1589">
        <w:rPr>
          <w:color w:val="000000"/>
          <w:sz w:val="24"/>
          <w:szCs w:val="24"/>
          <w:lang w:bidi="ru-RU"/>
        </w:rPr>
        <w:br/>
        <w:t>бюджета субъекта РФ (форма 0503387)</w:t>
      </w:r>
      <w:r>
        <w:rPr>
          <w:color w:val="000000"/>
          <w:sz w:val="24"/>
          <w:szCs w:val="24"/>
          <w:lang w:bidi="ru-RU"/>
        </w:rPr>
        <w:t>;</w:t>
      </w:r>
    </w:p>
    <w:p w:rsidR="009A1589" w:rsidRPr="009A1589" w:rsidRDefault="009A1589" w:rsidP="009A1589">
      <w:pPr>
        <w:pStyle w:val="21"/>
        <w:shd w:val="clear" w:color="auto" w:fill="auto"/>
        <w:tabs>
          <w:tab w:val="left" w:pos="1322"/>
        </w:tabs>
        <w:spacing w:line="240" w:lineRule="auto"/>
        <w:ind w:left="860" w:hanging="29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9A1589">
        <w:rPr>
          <w:color w:val="000000"/>
          <w:sz w:val="24"/>
          <w:szCs w:val="24"/>
          <w:lang w:bidi="ru-RU"/>
        </w:rPr>
        <w:t>Форма 05401,05402,05403</w:t>
      </w:r>
      <w:r>
        <w:rPr>
          <w:color w:val="000000"/>
          <w:sz w:val="24"/>
          <w:szCs w:val="24"/>
          <w:lang w:bidi="ru-RU"/>
        </w:rPr>
        <w:t>;</w:t>
      </w:r>
    </w:p>
    <w:p w:rsidR="009A1589" w:rsidRPr="009A1589" w:rsidRDefault="009A1589" w:rsidP="009A1589">
      <w:pPr>
        <w:pStyle w:val="21"/>
        <w:shd w:val="clear" w:color="auto" w:fill="auto"/>
        <w:tabs>
          <w:tab w:val="left" w:pos="132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9A1589">
        <w:rPr>
          <w:color w:val="000000"/>
          <w:sz w:val="24"/>
          <w:szCs w:val="24"/>
          <w:lang w:bidi="ru-RU"/>
        </w:rPr>
        <w:t>Справка по консолидируемым расчетам (форма 0503125).</w:t>
      </w:r>
    </w:p>
    <w:p w:rsidR="009A1589" w:rsidRDefault="009A1589" w:rsidP="009A1589">
      <w:pPr>
        <w:pStyle w:val="21"/>
        <w:shd w:val="clear" w:color="auto" w:fill="auto"/>
        <w:tabs>
          <w:tab w:val="left" w:pos="1322"/>
        </w:tabs>
        <w:spacing w:line="240" w:lineRule="auto"/>
        <w:ind w:firstLine="567"/>
        <w:jc w:val="both"/>
        <w:rPr>
          <w:sz w:val="24"/>
          <w:szCs w:val="24"/>
        </w:rPr>
      </w:pPr>
      <w:r w:rsidRPr="009A1589">
        <w:rPr>
          <w:sz w:val="24"/>
          <w:szCs w:val="24"/>
        </w:rPr>
        <w:t xml:space="preserve">В составе отчетности на 1 декабря, помимо обычных ежемесячных справок по консолидируемым расчетам (ф. 0503125), </w:t>
      </w:r>
      <w:r>
        <w:rPr>
          <w:sz w:val="24"/>
          <w:szCs w:val="24"/>
        </w:rPr>
        <w:t>необходимо</w:t>
      </w:r>
      <w:r w:rsidR="00A15A5C">
        <w:rPr>
          <w:sz w:val="24"/>
          <w:szCs w:val="24"/>
        </w:rPr>
        <w:t xml:space="preserve"> сдать дополнительные, по состоянию на 01 ноября 2019 года.</w:t>
      </w:r>
    </w:p>
    <w:p w:rsidR="00A15A5C" w:rsidRDefault="00A15A5C" w:rsidP="00A15A5C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A15A5C">
        <w:rPr>
          <w:rFonts w:ascii="Times New Roman" w:hAnsi="Times New Roman"/>
          <w:szCs w:val="24"/>
        </w:rPr>
        <w:t>Справки заполн</w:t>
      </w:r>
      <w:r>
        <w:rPr>
          <w:rFonts w:ascii="Times New Roman" w:hAnsi="Times New Roman"/>
          <w:szCs w:val="24"/>
        </w:rPr>
        <w:t>яются</w:t>
      </w:r>
      <w:r w:rsidRPr="00A15A5C">
        <w:rPr>
          <w:rFonts w:ascii="Times New Roman" w:hAnsi="Times New Roman"/>
          <w:szCs w:val="24"/>
        </w:rPr>
        <w:t xml:space="preserve"> в отношении следующих показателей, сформированных по результатам денежных и </w:t>
      </w:r>
      <w:proofErr w:type="spellStart"/>
      <w:r w:rsidRPr="00A15A5C">
        <w:rPr>
          <w:rFonts w:ascii="Times New Roman" w:hAnsi="Times New Roman"/>
          <w:szCs w:val="24"/>
        </w:rPr>
        <w:t>неденежных</w:t>
      </w:r>
      <w:proofErr w:type="spellEnd"/>
      <w:r w:rsidRPr="00A15A5C">
        <w:rPr>
          <w:rFonts w:ascii="Times New Roman" w:hAnsi="Times New Roman"/>
          <w:szCs w:val="24"/>
        </w:rPr>
        <w:t xml:space="preserve"> расчетов:</w:t>
      </w:r>
      <w:r>
        <w:rPr>
          <w:rFonts w:ascii="Times New Roman" w:hAnsi="Times New Roman"/>
          <w:szCs w:val="24"/>
        </w:rPr>
        <w:t xml:space="preserve"> </w:t>
      </w:r>
    </w:p>
    <w:p w:rsidR="00A15A5C" w:rsidRPr="00A15A5C" w:rsidRDefault="00A15A5C" w:rsidP="00A15A5C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15A5C">
        <w:rPr>
          <w:rFonts w:ascii="Times New Roman" w:hAnsi="Times New Roman"/>
          <w:szCs w:val="24"/>
        </w:rPr>
        <w:t>суммы </w:t>
      </w:r>
      <w:hyperlink r:id="rId6" w:history="1">
        <w:r w:rsidRPr="00A15A5C">
          <w:rPr>
            <w:rFonts w:ascii="Times New Roman" w:hAnsi="Times New Roman"/>
            <w:szCs w:val="24"/>
            <w:u w:val="single"/>
          </w:rPr>
          <w:t>безвозмездно переданных</w:t>
        </w:r>
      </w:hyperlink>
      <w:r w:rsidRPr="00A15A5C">
        <w:rPr>
          <w:rFonts w:ascii="Times New Roman" w:hAnsi="Times New Roman"/>
          <w:szCs w:val="24"/>
        </w:rPr>
        <w:t> между органами и учреждениями разных бюджетов нефинансовых и финансовых активов и обязательств, кроме денег (счета 1 401 20 251, 1 401 10 189, 1 401 10 191, 1 401 10 195);</w:t>
      </w:r>
    </w:p>
    <w:p w:rsidR="00A15A5C" w:rsidRPr="00A15A5C" w:rsidRDefault="00A15A5C" w:rsidP="00A15A5C">
      <w:pPr>
        <w:shd w:val="clear" w:color="auto" w:fill="FFFFFF"/>
        <w:overflowPunct/>
        <w:autoSpaceDE/>
        <w:autoSpaceDN/>
        <w:adjustRightInd/>
        <w:spacing w:line="286" w:lineRule="atLeast"/>
        <w:ind w:left="3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15A5C">
        <w:rPr>
          <w:rFonts w:ascii="Times New Roman" w:hAnsi="Times New Roman"/>
          <w:szCs w:val="24"/>
        </w:rPr>
        <w:t>доходы или расходы, </w:t>
      </w:r>
      <w:hyperlink r:id="rId7" w:history="1">
        <w:r w:rsidRPr="00A15A5C">
          <w:rPr>
            <w:rFonts w:ascii="Times New Roman" w:hAnsi="Times New Roman"/>
            <w:szCs w:val="24"/>
            <w:u w:val="single"/>
          </w:rPr>
          <w:t>начисленные</w:t>
        </w:r>
      </w:hyperlink>
      <w:r w:rsidRPr="00A15A5C">
        <w:rPr>
          <w:rFonts w:ascii="Times New Roman" w:hAnsi="Times New Roman"/>
          <w:szCs w:val="24"/>
        </w:rPr>
        <w:t> в результате операций с межбюджетными трансфертами (счета 1 401 10 151, 1 401 10 161, 1 401 20 251);</w:t>
      </w:r>
    </w:p>
    <w:p w:rsidR="00A15A5C" w:rsidRPr="00A15A5C" w:rsidRDefault="00A15A5C" w:rsidP="00A15A5C">
      <w:pPr>
        <w:shd w:val="clear" w:color="auto" w:fill="FFFFFF"/>
        <w:overflowPunct/>
        <w:autoSpaceDE/>
        <w:autoSpaceDN/>
        <w:adjustRightInd/>
        <w:spacing w:line="286" w:lineRule="atLeast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</w:t>
      </w:r>
      <w:r w:rsidRPr="00A15A5C">
        <w:rPr>
          <w:rFonts w:ascii="Times New Roman" w:hAnsi="Times New Roman"/>
          <w:szCs w:val="24"/>
        </w:rPr>
        <w:t>остатки </w:t>
      </w:r>
      <w:hyperlink r:id="rId8" w:history="1">
        <w:r w:rsidRPr="00A15A5C">
          <w:rPr>
            <w:rFonts w:ascii="Times New Roman" w:hAnsi="Times New Roman"/>
            <w:szCs w:val="24"/>
            <w:u w:val="single"/>
          </w:rPr>
          <w:t>незавершенных расчетов</w:t>
        </w:r>
      </w:hyperlink>
      <w:r w:rsidRPr="00A15A5C">
        <w:rPr>
          <w:rFonts w:ascii="Times New Roman" w:hAnsi="Times New Roman"/>
          <w:szCs w:val="24"/>
        </w:rPr>
        <w:t> по целевым межбюджетным трансфертам (дебетовые — по счетам 1 206 51 000, 1 205 51 000, 1 205 61 000, кредитовые — по счетам 1 401 40 151, 1 401 40 161);</w:t>
      </w:r>
    </w:p>
    <w:p w:rsidR="00A15A5C" w:rsidRPr="00A15A5C" w:rsidRDefault="00A15A5C" w:rsidP="00A15A5C">
      <w:pPr>
        <w:shd w:val="clear" w:color="auto" w:fill="FFFFFF"/>
        <w:overflowPunct/>
        <w:autoSpaceDE/>
        <w:autoSpaceDN/>
        <w:adjustRightInd/>
        <w:spacing w:line="286" w:lineRule="atLeast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15A5C">
        <w:rPr>
          <w:rFonts w:ascii="Times New Roman" w:hAnsi="Times New Roman"/>
          <w:szCs w:val="24"/>
        </w:rPr>
        <w:t>неиспользованные остатки целевых межбюджетных трансфертов, </w:t>
      </w:r>
      <w:hyperlink r:id="rId9" w:history="1">
        <w:r w:rsidRPr="00A15A5C">
          <w:rPr>
            <w:rFonts w:ascii="Times New Roman" w:hAnsi="Times New Roman"/>
            <w:szCs w:val="24"/>
            <w:u w:val="single"/>
          </w:rPr>
          <w:t>подлежащие возврату</w:t>
        </w:r>
      </w:hyperlink>
      <w:r w:rsidRPr="00A15A5C">
        <w:rPr>
          <w:rFonts w:ascii="Times New Roman" w:hAnsi="Times New Roman"/>
          <w:szCs w:val="24"/>
        </w:rPr>
        <w:t> (счета 1 205 51 000, 1 205 61 000);</w:t>
      </w:r>
    </w:p>
    <w:p w:rsidR="00A15A5C" w:rsidRPr="009A1589" w:rsidRDefault="00A15A5C" w:rsidP="00A15A5C">
      <w:pPr>
        <w:shd w:val="clear" w:color="auto" w:fill="FFFFFF"/>
        <w:overflowPunct/>
        <w:autoSpaceDE/>
        <w:autoSpaceDN/>
        <w:adjustRightInd/>
        <w:spacing w:line="286" w:lineRule="atLeast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15A5C">
        <w:rPr>
          <w:rFonts w:ascii="Times New Roman" w:hAnsi="Times New Roman"/>
          <w:szCs w:val="24"/>
        </w:rPr>
        <w:t>задолженность по </w:t>
      </w:r>
      <w:hyperlink r:id="rId10" w:history="1">
        <w:r w:rsidRPr="00A15A5C">
          <w:rPr>
            <w:rFonts w:ascii="Times New Roman" w:hAnsi="Times New Roman"/>
            <w:szCs w:val="24"/>
            <w:u w:val="single"/>
          </w:rPr>
          <w:t>компенсации расходов</w:t>
        </w:r>
      </w:hyperlink>
      <w:r w:rsidRPr="00A15A5C">
        <w:rPr>
          <w:rFonts w:ascii="Times New Roman" w:hAnsi="Times New Roman"/>
          <w:szCs w:val="24"/>
        </w:rPr>
        <w:t>, источником финансового обеспечения которых являются целевые межбюджетные трансферты (дебетовые остатки по счетам 1 205 51 000, 1 205 61 000, кредитовые — по счету 1 302 51 000).</w:t>
      </w:r>
    </w:p>
    <w:p w:rsidR="009A1589" w:rsidRDefault="009A1589" w:rsidP="00AE7CE4">
      <w:pPr>
        <w:tabs>
          <w:tab w:val="left" w:pos="2480"/>
          <w:tab w:val="left" w:pos="3780"/>
          <w:tab w:val="left" w:pos="4840"/>
        </w:tabs>
        <w:ind w:firstLine="567"/>
        <w:rPr>
          <w:rFonts w:ascii="Times New Roman" w:hAnsi="Times New Roman"/>
          <w:szCs w:val="24"/>
        </w:rPr>
      </w:pPr>
    </w:p>
    <w:p w:rsidR="00AE7CE4" w:rsidRPr="00AE7CE4" w:rsidRDefault="00AE7CE4" w:rsidP="00AE7CE4">
      <w:pPr>
        <w:tabs>
          <w:tab w:val="left" w:pos="2480"/>
          <w:tab w:val="left" w:pos="3780"/>
          <w:tab w:val="left" w:pos="4840"/>
        </w:tabs>
        <w:ind w:firstLine="567"/>
        <w:rPr>
          <w:rFonts w:ascii="Times New Roman" w:hAnsi="Times New Roman"/>
          <w:b/>
          <w:szCs w:val="24"/>
        </w:rPr>
      </w:pPr>
      <w:r w:rsidRPr="00AE7CE4">
        <w:rPr>
          <w:rFonts w:ascii="Times New Roman" w:hAnsi="Times New Roman"/>
          <w:b/>
          <w:szCs w:val="24"/>
        </w:rPr>
        <w:t>в срок 16 декабря 2019 года:</w:t>
      </w:r>
    </w:p>
    <w:p w:rsidR="00355C4D" w:rsidRPr="005C3B62" w:rsidRDefault="00355C4D" w:rsidP="00A15A5C">
      <w:pPr>
        <w:tabs>
          <w:tab w:val="left" w:pos="2480"/>
          <w:tab w:val="left" w:pos="3780"/>
          <w:tab w:val="left" w:pos="4840"/>
        </w:tabs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A35BC3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</w:t>
      </w:r>
      <w:r w:rsidRPr="00AE7CE4">
        <w:rPr>
          <w:rFonts w:ascii="Times New Roman" w:hAnsi="Times New Roman"/>
          <w:szCs w:val="24"/>
        </w:rPr>
        <w:t>Отчет о бюджетных обязательствах (ф.0503128НП)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</w:t>
      </w:r>
      <w:r w:rsidR="005E618B">
        <w:rPr>
          <w:rFonts w:ascii="Times New Roman" w:hAnsi="Times New Roman"/>
          <w:szCs w:val="24"/>
        </w:rPr>
        <w:t xml:space="preserve"> </w:t>
      </w:r>
      <w:r w:rsidRPr="00AE7CE4">
        <w:rPr>
          <w:rFonts w:ascii="Times New Roman" w:hAnsi="Times New Roman"/>
          <w:szCs w:val="24"/>
        </w:rPr>
        <w:t>проектов)</w:t>
      </w:r>
      <w:r w:rsidR="00A15A5C">
        <w:rPr>
          <w:rFonts w:ascii="Times New Roman" w:hAnsi="Times New Roman"/>
          <w:szCs w:val="24"/>
        </w:rPr>
        <w:t>.</w:t>
      </w:r>
    </w:p>
    <w:p w:rsidR="008A7394" w:rsidRPr="00313515" w:rsidRDefault="008A7394" w:rsidP="00355C4D">
      <w:pPr>
        <w:spacing w:line="356" w:lineRule="auto"/>
        <w:jc w:val="both"/>
        <w:rPr>
          <w:rFonts w:ascii="Times New Roman" w:hAnsi="Times New Roman"/>
          <w:b/>
          <w:i/>
          <w:szCs w:val="24"/>
        </w:rPr>
      </w:pPr>
    </w:p>
    <w:p w:rsidR="006777DB" w:rsidRPr="005F4C11" w:rsidRDefault="00FD2981" w:rsidP="00FB380C">
      <w:pPr>
        <w:tabs>
          <w:tab w:val="left" w:pos="2480"/>
          <w:tab w:val="left" w:pos="3780"/>
          <w:tab w:val="left" w:pos="4840"/>
        </w:tabs>
        <w:rPr>
          <w:rFonts w:ascii="Times New Roman" w:hAnsi="Times New Roman"/>
          <w:szCs w:val="24"/>
        </w:rPr>
      </w:pPr>
      <w:r w:rsidRPr="005F4C11">
        <w:rPr>
          <w:rFonts w:ascii="Times New Roman" w:hAnsi="Times New Roman"/>
          <w:szCs w:val="24"/>
        </w:rPr>
        <w:t xml:space="preserve">    </w:t>
      </w:r>
      <w:r w:rsidR="009001BF" w:rsidRPr="005F4C11">
        <w:rPr>
          <w:rFonts w:ascii="Times New Roman" w:hAnsi="Times New Roman"/>
          <w:szCs w:val="24"/>
        </w:rPr>
        <w:t xml:space="preserve"> </w:t>
      </w:r>
    </w:p>
    <w:p w:rsidR="00745907" w:rsidRDefault="00745907" w:rsidP="009001BF">
      <w:pPr>
        <w:ind w:right="-28"/>
        <w:rPr>
          <w:rFonts w:ascii="Times New Roman" w:hAnsi="Times New Roman"/>
          <w:b/>
          <w:szCs w:val="24"/>
        </w:rPr>
      </w:pPr>
    </w:p>
    <w:p w:rsidR="00B655BD" w:rsidRPr="005F4C11" w:rsidRDefault="00B655BD" w:rsidP="009001BF">
      <w:pPr>
        <w:ind w:right="-28"/>
        <w:rPr>
          <w:rFonts w:ascii="Times New Roman" w:hAnsi="Times New Roman"/>
          <w:b/>
          <w:szCs w:val="24"/>
        </w:rPr>
      </w:pPr>
      <w:r w:rsidRPr="005F4C11">
        <w:rPr>
          <w:rFonts w:ascii="Times New Roman" w:hAnsi="Times New Roman"/>
          <w:b/>
          <w:szCs w:val="24"/>
        </w:rPr>
        <w:t xml:space="preserve">Директор департамента </w:t>
      </w:r>
    </w:p>
    <w:p w:rsidR="00B655BD" w:rsidRPr="005F4C11" w:rsidRDefault="00B655BD" w:rsidP="009001BF">
      <w:pPr>
        <w:ind w:right="-28"/>
        <w:rPr>
          <w:rFonts w:ascii="Times New Roman" w:hAnsi="Times New Roman"/>
          <w:b/>
          <w:szCs w:val="24"/>
        </w:rPr>
      </w:pPr>
      <w:r w:rsidRPr="005F4C11">
        <w:rPr>
          <w:rFonts w:ascii="Times New Roman" w:hAnsi="Times New Roman"/>
          <w:b/>
          <w:szCs w:val="24"/>
        </w:rPr>
        <w:t>финансов администрации</w:t>
      </w:r>
    </w:p>
    <w:p w:rsidR="00B655BD" w:rsidRPr="00897E3F" w:rsidRDefault="00B655BD" w:rsidP="009001BF">
      <w:pPr>
        <w:ind w:right="-28"/>
        <w:rPr>
          <w:rFonts w:ascii="Times New Roman" w:hAnsi="Times New Roman"/>
          <w:b/>
          <w:szCs w:val="24"/>
        </w:rPr>
      </w:pPr>
      <w:r w:rsidRPr="005F4C11">
        <w:rPr>
          <w:rFonts w:ascii="Times New Roman" w:hAnsi="Times New Roman"/>
          <w:b/>
          <w:szCs w:val="24"/>
        </w:rPr>
        <w:t>городского округа г</w:t>
      </w:r>
      <w:r w:rsidR="00C12526">
        <w:rPr>
          <w:rFonts w:ascii="Times New Roman" w:hAnsi="Times New Roman"/>
          <w:b/>
          <w:szCs w:val="24"/>
        </w:rPr>
        <w:t>ород</w:t>
      </w:r>
      <w:r w:rsidRPr="005F4C11">
        <w:rPr>
          <w:rFonts w:ascii="Times New Roman" w:hAnsi="Times New Roman"/>
          <w:b/>
          <w:szCs w:val="24"/>
        </w:rPr>
        <w:t xml:space="preserve"> Бор:                         </w:t>
      </w:r>
      <w:r w:rsidR="00C12526">
        <w:rPr>
          <w:rFonts w:ascii="Times New Roman" w:hAnsi="Times New Roman"/>
          <w:b/>
          <w:szCs w:val="24"/>
        </w:rPr>
        <w:t xml:space="preserve">                             </w:t>
      </w:r>
      <w:r w:rsidR="00897E3F">
        <w:rPr>
          <w:rFonts w:ascii="Times New Roman" w:hAnsi="Times New Roman"/>
          <w:b/>
          <w:szCs w:val="24"/>
        </w:rPr>
        <w:t>Г.Д. Симакова</w:t>
      </w:r>
    </w:p>
    <w:p w:rsidR="00C74968" w:rsidRPr="005F4C11" w:rsidRDefault="00C74968" w:rsidP="009001BF">
      <w:pPr>
        <w:ind w:right="-28"/>
        <w:rPr>
          <w:rFonts w:ascii="Times New Roman" w:hAnsi="Times New Roman"/>
          <w:szCs w:val="24"/>
        </w:rPr>
      </w:pPr>
      <w:r w:rsidRPr="005F4C11">
        <w:rPr>
          <w:rFonts w:ascii="Times New Roman" w:hAnsi="Times New Roman"/>
          <w:szCs w:val="24"/>
        </w:rPr>
        <w:t xml:space="preserve"> </w:t>
      </w:r>
    </w:p>
    <w:p w:rsidR="00622F49" w:rsidRDefault="00622F49" w:rsidP="009001BF">
      <w:pPr>
        <w:ind w:right="-2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88315922479</w:t>
      </w:r>
    </w:p>
    <w:p w:rsidR="00C10E09" w:rsidRPr="00B655BD" w:rsidRDefault="00C10E09" w:rsidP="009001BF">
      <w:pPr>
        <w:ind w:right="-2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Большакова Е.А.</w:t>
      </w:r>
    </w:p>
    <w:sectPr w:rsidR="00C10E09" w:rsidRPr="00B655BD" w:rsidSect="00FD2981">
      <w:pgSz w:w="11906" w:h="16838"/>
      <w:pgMar w:top="1440" w:right="794" w:bottom="794" w:left="1797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BF686C4"/>
    <w:lvl w:ilvl="0" w:tplc="B4CEBAA8">
      <w:start w:val="1"/>
      <w:numFmt w:val="decimal"/>
      <w:lvlText w:val="%1)"/>
      <w:lvlJc w:val="left"/>
    </w:lvl>
    <w:lvl w:ilvl="1" w:tplc="4B66E290">
      <w:numFmt w:val="decimal"/>
      <w:lvlText w:val=""/>
      <w:lvlJc w:val="left"/>
    </w:lvl>
    <w:lvl w:ilvl="2" w:tplc="4C40A3F2">
      <w:numFmt w:val="decimal"/>
      <w:lvlText w:val=""/>
      <w:lvlJc w:val="left"/>
    </w:lvl>
    <w:lvl w:ilvl="3" w:tplc="F18C2CEA">
      <w:numFmt w:val="decimal"/>
      <w:lvlText w:val=""/>
      <w:lvlJc w:val="left"/>
    </w:lvl>
    <w:lvl w:ilvl="4" w:tplc="57DE40C2">
      <w:numFmt w:val="decimal"/>
      <w:lvlText w:val=""/>
      <w:lvlJc w:val="left"/>
    </w:lvl>
    <w:lvl w:ilvl="5" w:tplc="E2C650C6">
      <w:numFmt w:val="decimal"/>
      <w:lvlText w:val=""/>
      <w:lvlJc w:val="left"/>
    </w:lvl>
    <w:lvl w:ilvl="6" w:tplc="0C28DF90">
      <w:numFmt w:val="decimal"/>
      <w:lvlText w:val=""/>
      <w:lvlJc w:val="left"/>
    </w:lvl>
    <w:lvl w:ilvl="7" w:tplc="227C52AC">
      <w:numFmt w:val="decimal"/>
      <w:lvlText w:val=""/>
      <w:lvlJc w:val="left"/>
    </w:lvl>
    <w:lvl w:ilvl="8" w:tplc="11764FA0">
      <w:numFmt w:val="decimal"/>
      <w:lvlText w:val=""/>
      <w:lvlJc w:val="left"/>
    </w:lvl>
  </w:abstractNum>
  <w:abstractNum w:abstractNumId="1">
    <w:nsid w:val="305747A3"/>
    <w:multiLevelType w:val="multilevel"/>
    <w:tmpl w:val="8C344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B4177D"/>
    <w:multiLevelType w:val="multilevel"/>
    <w:tmpl w:val="81900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FE6D02"/>
    <w:rsid w:val="00010140"/>
    <w:rsid w:val="000107C1"/>
    <w:rsid w:val="00013C1B"/>
    <w:rsid w:val="000176EF"/>
    <w:rsid w:val="00072BB4"/>
    <w:rsid w:val="000A4BF1"/>
    <w:rsid w:val="000C10B9"/>
    <w:rsid w:val="000E367A"/>
    <w:rsid w:val="00142720"/>
    <w:rsid w:val="00145484"/>
    <w:rsid w:val="00165D5C"/>
    <w:rsid w:val="0016623A"/>
    <w:rsid w:val="00167440"/>
    <w:rsid w:val="001903A9"/>
    <w:rsid w:val="001B49FE"/>
    <w:rsid w:val="001C210D"/>
    <w:rsid w:val="001D3FC6"/>
    <w:rsid w:val="001E2101"/>
    <w:rsid w:val="001F335D"/>
    <w:rsid w:val="00202D2B"/>
    <w:rsid w:val="00216019"/>
    <w:rsid w:val="002471BD"/>
    <w:rsid w:val="00277C17"/>
    <w:rsid w:val="002A0E8D"/>
    <w:rsid w:val="002A307E"/>
    <w:rsid w:val="002A484C"/>
    <w:rsid w:val="002C4F0B"/>
    <w:rsid w:val="002C5D7B"/>
    <w:rsid w:val="002C6FE8"/>
    <w:rsid w:val="002D2FAF"/>
    <w:rsid w:val="00306243"/>
    <w:rsid w:val="00313515"/>
    <w:rsid w:val="00350D03"/>
    <w:rsid w:val="0035285F"/>
    <w:rsid w:val="00355C4D"/>
    <w:rsid w:val="00360E16"/>
    <w:rsid w:val="003F21BB"/>
    <w:rsid w:val="00444BDA"/>
    <w:rsid w:val="004A6095"/>
    <w:rsid w:val="004B32E9"/>
    <w:rsid w:val="004D0D2A"/>
    <w:rsid w:val="00500A36"/>
    <w:rsid w:val="00500D47"/>
    <w:rsid w:val="00524171"/>
    <w:rsid w:val="00532B71"/>
    <w:rsid w:val="005948BB"/>
    <w:rsid w:val="005B1632"/>
    <w:rsid w:val="005B5786"/>
    <w:rsid w:val="005C3B62"/>
    <w:rsid w:val="005E3FE4"/>
    <w:rsid w:val="005E618B"/>
    <w:rsid w:val="005F4C11"/>
    <w:rsid w:val="00622F49"/>
    <w:rsid w:val="00644933"/>
    <w:rsid w:val="006464D2"/>
    <w:rsid w:val="00650781"/>
    <w:rsid w:val="00662930"/>
    <w:rsid w:val="006777DB"/>
    <w:rsid w:val="00685C08"/>
    <w:rsid w:val="006973AE"/>
    <w:rsid w:val="006D1193"/>
    <w:rsid w:val="006E1394"/>
    <w:rsid w:val="00711014"/>
    <w:rsid w:val="00727F70"/>
    <w:rsid w:val="00745907"/>
    <w:rsid w:val="0075210A"/>
    <w:rsid w:val="00773652"/>
    <w:rsid w:val="00775C96"/>
    <w:rsid w:val="007965F2"/>
    <w:rsid w:val="007A7A0F"/>
    <w:rsid w:val="007B09E7"/>
    <w:rsid w:val="007C1BB5"/>
    <w:rsid w:val="007C4C74"/>
    <w:rsid w:val="007C6A77"/>
    <w:rsid w:val="007E6218"/>
    <w:rsid w:val="007F4B40"/>
    <w:rsid w:val="00816F00"/>
    <w:rsid w:val="008702F1"/>
    <w:rsid w:val="00886CFC"/>
    <w:rsid w:val="00895DB5"/>
    <w:rsid w:val="00897E3F"/>
    <w:rsid w:val="008A7394"/>
    <w:rsid w:val="008B3281"/>
    <w:rsid w:val="008D36E4"/>
    <w:rsid w:val="008E06F3"/>
    <w:rsid w:val="008E78B2"/>
    <w:rsid w:val="008F7C3A"/>
    <w:rsid w:val="009001BF"/>
    <w:rsid w:val="009056ED"/>
    <w:rsid w:val="00917E60"/>
    <w:rsid w:val="0093373A"/>
    <w:rsid w:val="00944263"/>
    <w:rsid w:val="009573F8"/>
    <w:rsid w:val="00977B49"/>
    <w:rsid w:val="009A1589"/>
    <w:rsid w:val="009A3EF2"/>
    <w:rsid w:val="009B0968"/>
    <w:rsid w:val="009E24C2"/>
    <w:rsid w:val="009F72C6"/>
    <w:rsid w:val="00A0404F"/>
    <w:rsid w:val="00A15A5C"/>
    <w:rsid w:val="00A16E3D"/>
    <w:rsid w:val="00A36558"/>
    <w:rsid w:val="00A41717"/>
    <w:rsid w:val="00A4538D"/>
    <w:rsid w:val="00A84C62"/>
    <w:rsid w:val="00A85E05"/>
    <w:rsid w:val="00A94339"/>
    <w:rsid w:val="00AC1460"/>
    <w:rsid w:val="00AE7CE4"/>
    <w:rsid w:val="00AF17D1"/>
    <w:rsid w:val="00AF5CB8"/>
    <w:rsid w:val="00B0090C"/>
    <w:rsid w:val="00B2054C"/>
    <w:rsid w:val="00B448F7"/>
    <w:rsid w:val="00B45F26"/>
    <w:rsid w:val="00B46707"/>
    <w:rsid w:val="00B47187"/>
    <w:rsid w:val="00B533F3"/>
    <w:rsid w:val="00B55391"/>
    <w:rsid w:val="00B655BD"/>
    <w:rsid w:val="00B71A16"/>
    <w:rsid w:val="00B7441A"/>
    <w:rsid w:val="00B81633"/>
    <w:rsid w:val="00BA00BF"/>
    <w:rsid w:val="00BB5F72"/>
    <w:rsid w:val="00BB6530"/>
    <w:rsid w:val="00BD18B6"/>
    <w:rsid w:val="00BD2EC0"/>
    <w:rsid w:val="00BE287A"/>
    <w:rsid w:val="00BF057C"/>
    <w:rsid w:val="00C06F0E"/>
    <w:rsid w:val="00C10E09"/>
    <w:rsid w:val="00C12526"/>
    <w:rsid w:val="00C57FAE"/>
    <w:rsid w:val="00C66E0A"/>
    <w:rsid w:val="00C74968"/>
    <w:rsid w:val="00C8283B"/>
    <w:rsid w:val="00C85ED8"/>
    <w:rsid w:val="00C92B01"/>
    <w:rsid w:val="00C94E0C"/>
    <w:rsid w:val="00CA3D74"/>
    <w:rsid w:val="00CB550E"/>
    <w:rsid w:val="00CC790B"/>
    <w:rsid w:val="00CE23EB"/>
    <w:rsid w:val="00CE3811"/>
    <w:rsid w:val="00CE7540"/>
    <w:rsid w:val="00D15B97"/>
    <w:rsid w:val="00D562BE"/>
    <w:rsid w:val="00D5695A"/>
    <w:rsid w:val="00D73175"/>
    <w:rsid w:val="00D971A6"/>
    <w:rsid w:val="00DA28FE"/>
    <w:rsid w:val="00DA72D5"/>
    <w:rsid w:val="00DB4705"/>
    <w:rsid w:val="00DB48FC"/>
    <w:rsid w:val="00DD42A8"/>
    <w:rsid w:val="00DE3221"/>
    <w:rsid w:val="00DE3B53"/>
    <w:rsid w:val="00E127AE"/>
    <w:rsid w:val="00E16125"/>
    <w:rsid w:val="00E436E9"/>
    <w:rsid w:val="00E4632F"/>
    <w:rsid w:val="00E5579D"/>
    <w:rsid w:val="00E77C4D"/>
    <w:rsid w:val="00EA016B"/>
    <w:rsid w:val="00EB50EB"/>
    <w:rsid w:val="00EB7B60"/>
    <w:rsid w:val="00F02017"/>
    <w:rsid w:val="00F45226"/>
    <w:rsid w:val="00F83EC7"/>
    <w:rsid w:val="00FB23CD"/>
    <w:rsid w:val="00FB380C"/>
    <w:rsid w:val="00FC1955"/>
    <w:rsid w:val="00FD2981"/>
    <w:rsid w:val="00FE6D02"/>
    <w:rsid w:val="00FF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00"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816F00"/>
    <w:pPr>
      <w:keepNext/>
    </w:pPr>
    <w:rPr>
      <w:rFonts w:ascii="Times New Roman" w:hAnsi="Times New Roman"/>
      <w:b/>
      <w:sz w:val="32"/>
    </w:rPr>
  </w:style>
  <w:style w:type="paragraph" w:customStyle="1" w:styleId="2">
    <w:name w:val="çàãîëîâîê 2"/>
    <w:basedOn w:val="a"/>
    <w:next w:val="a"/>
    <w:rsid w:val="00816F00"/>
    <w:pPr>
      <w:keepNext/>
      <w:jc w:val="center"/>
    </w:pPr>
    <w:rPr>
      <w:rFonts w:ascii="Times New Roman" w:hAnsi="Times New Roman"/>
      <w:b/>
      <w:sz w:val="40"/>
    </w:rPr>
  </w:style>
  <w:style w:type="character" w:customStyle="1" w:styleId="20">
    <w:name w:val="Основной текст (2)_"/>
    <w:basedOn w:val="a0"/>
    <w:link w:val="21"/>
    <w:rsid w:val="001B49F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49FE"/>
    <w:pPr>
      <w:widowControl w:val="0"/>
      <w:shd w:val="clear" w:color="auto" w:fill="FFFFFF"/>
      <w:overflowPunct/>
      <w:autoSpaceDE/>
      <w:autoSpaceDN/>
      <w:adjustRightInd/>
      <w:spacing w:line="313" w:lineRule="exact"/>
      <w:jc w:val="center"/>
      <w:textAlignment w:val="auto"/>
    </w:pPr>
    <w:rPr>
      <w:rFonts w:ascii="Times New Roman" w:hAnsi="Times New Roman"/>
      <w:sz w:val="26"/>
      <w:szCs w:val="26"/>
    </w:rPr>
  </w:style>
  <w:style w:type="paragraph" w:styleId="a3">
    <w:name w:val="Balloon Text"/>
    <w:basedOn w:val="a"/>
    <w:link w:val="a4"/>
    <w:rsid w:val="007B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35269;dst=1328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main?base=LAW;n=335269;dst=132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main?base=LAW;n=335269;dst=132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main?base=LAW;n=335269;dst=13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LAW;n=335269;dst=13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Татьяна</dc:creator>
  <cp:lastModifiedBy>Admin</cp:lastModifiedBy>
  <cp:revision>8</cp:revision>
  <cp:lastPrinted>2019-11-28T08:23:00Z</cp:lastPrinted>
  <dcterms:created xsi:type="dcterms:W3CDTF">2019-11-27T10:42:00Z</dcterms:created>
  <dcterms:modified xsi:type="dcterms:W3CDTF">2019-11-28T09:54:00Z</dcterms:modified>
</cp:coreProperties>
</file>