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9A6" w:rsidRDefault="00C04728" w:rsidP="00504EC9">
      <w:pPr>
        <w:pStyle w:val="ConsPlusTitle"/>
        <w:tabs>
          <w:tab w:val="left" w:pos="0"/>
        </w:tabs>
        <w:rPr>
          <w:rFonts w:ascii="Times New Roman" w:hAnsi="Times New Roman" w:cs="Times New Roman"/>
          <w:sz w:val="22"/>
          <w:szCs w:val="22"/>
        </w:rPr>
      </w:pPr>
      <w:r>
        <w:rPr>
          <w:rFonts w:ascii="Times New Roman" w:hAnsi="Times New Roman" w:cs="Times New Roman"/>
          <w:sz w:val="22"/>
          <w:szCs w:val="22"/>
        </w:rPr>
        <w:t xml:space="preserve">                                                                </w:t>
      </w:r>
      <w:r w:rsidR="005815E5" w:rsidRPr="00504EC9">
        <w:rPr>
          <w:rFonts w:ascii="Times New Roman" w:hAnsi="Times New Roman" w:cs="Times New Roman"/>
          <w:sz w:val="22"/>
          <w:szCs w:val="22"/>
        </w:rPr>
        <w:t xml:space="preserve">Порядок учета </w:t>
      </w:r>
      <w:r w:rsidR="004039A6" w:rsidRPr="00504EC9">
        <w:rPr>
          <w:rFonts w:ascii="Times New Roman" w:hAnsi="Times New Roman" w:cs="Times New Roman"/>
          <w:sz w:val="22"/>
          <w:szCs w:val="22"/>
        </w:rPr>
        <w:t xml:space="preserve">бюджетных и денежных </w:t>
      </w:r>
    </w:p>
    <w:p w:rsidR="00504EC9" w:rsidRPr="00504EC9" w:rsidRDefault="00504EC9" w:rsidP="005815E5">
      <w:pPr>
        <w:pStyle w:val="ConsPlusTitle"/>
        <w:jc w:val="center"/>
        <w:rPr>
          <w:rFonts w:ascii="Times New Roman" w:hAnsi="Times New Roman" w:cs="Times New Roman"/>
          <w:sz w:val="22"/>
          <w:szCs w:val="22"/>
        </w:rPr>
      </w:pPr>
    </w:p>
    <w:p w:rsidR="005815E5" w:rsidRDefault="00C04728" w:rsidP="005815E5">
      <w:pPr>
        <w:pStyle w:val="ConsPlusTitle"/>
        <w:jc w:val="center"/>
        <w:rPr>
          <w:rFonts w:ascii="Times New Roman" w:hAnsi="Times New Roman" w:cs="Times New Roman"/>
          <w:sz w:val="22"/>
          <w:szCs w:val="22"/>
        </w:rPr>
      </w:pPr>
      <w:r>
        <w:rPr>
          <w:rFonts w:ascii="Times New Roman" w:hAnsi="Times New Roman" w:cs="Times New Roman"/>
          <w:sz w:val="22"/>
          <w:szCs w:val="22"/>
        </w:rPr>
        <w:t xml:space="preserve">         </w:t>
      </w:r>
      <w:r w:rsidR="004039A6" w:rsidRPr="00504EC9">
        <w:rPr>
          <w:rFonts w:ascii="Times New Roman" w:hAnsi="Times New Roman" w:cs="Times New Roman"/>
          <w:sz w:val="22"/>
          <w:szCs w:val="22"/>
        </w:rPr>
        <w:t xml:space="preserve">обязательств получателей средств бюджета </w:t>
      </w:r>
    </w:p>
    <w:p w:rsidR="00504EC9" w:rsidRPr="00504EC9" w:rsidRDefault="00504EC9" w:rsidP="005815E5">
      <w:pPr>
        <w:pStyle w:val="ConsPlusTitle"/>
        <w:jc w:val="center"/>
        <w:rPr>
          <w:rFonts w:ascii="Times New Roman" w:hAnsi="Times New Roman" w:cs="Times New Roman"/>
          <w:sz w:val="22"/>
          <w:szCs w:val="22"/>
        </w:rPr>
      </w:pPr>
    </w:p>
    <w:p w:rsidR="00870BAF" w:rsidRPr="00504EC9" w:rsidRDefault="004039A6" w:rsidP="005815E5">
      <w:pPr>
        <w:rPr>
          <w:rFonts w:ascii="Times New Roman" w:hAnsi="Times New Roman" w:cs="Times New Roman"/>
          <w:b/>
        </w:rPr>
      </w:pPr>
      <w:r w:rsidRPr="00504EC9">
        <w:rPr>
          <w:rFonts w:ascii="Times New Roman" w:hAnsi="Times New Roman" w:cs="Times New Roman"/>
        </w:rPr>
        <w:t xml:space="preserve">   </w:t>
      </w:r>
      <w:r w:rsidR="00504EC9">
        <w:rPr>
          <w:rFonts w:ascii="Times New Roman" w:hAnsi="Times New Roman" w:cs="Times New Roman"/>
        </w:rPr>
        <w:t xml:space="preserve">                    </w:t>
      </w:r>
      <w:r w:rsidR="00C04728">
        <w:rPr>
          <w:rFonts w:ascii="Times New Roman" w:hAnsi="Times New Roman" w:cs="Times New Roman"/>
        </w:rPr>
        <w:t xml:space="preserve">      </w:t>
      </w:r>
      <w:r w:rsidR="00504EC9">
        <w:rPr>
          <w:rFonts w:ascii="Times New Roman" w:hAnsi="Times New Roman" w:cs="Times New Roman"/>
        </w:rPr>
        <w:t xml:space="preserve"> </w:t>
      </w:r>
      <w:r w:rsidR="00C04728">
        <w:rPr>
          <w:rFonts w:ascii="Times New Roman" w:hAnsi="Times New Roman" w:cs="Times New Roman"/>
        </w:rPr>
        <w:t xml:space="preserve">         </w:t>
      </w:r>
      <w:r w:rsidR="00504EC9">
        <w:rPr>
          <w:rFonts w:ascii="Times New Roman" w:hAnsi="Times New Roman" w:cs="Times New Roman"/>
        </w:rPr>
        <w:t xml:space="preserve">  </w:t>
      </w:r>
      <w:r w:rsidRPr="00504EC9">
        <w:rPr>
          <w:rFonts w:ascii="Times New Roman" w:hAnsi="Times New Roman" w:cs="Times New Roman"/>
        </w:rPr>
        <w:t xml:space="preserve"> </w:t>
      </w:r>
      <w:r w:rsidR="005815E5" w:rsidRPr="00504EC9">
        <w:rPr>
          <w:rFonts w:ascii="Times New Roman" w:hAnsi="Times New Roman" w:cs="Times New Roman"/>
        </w:rPr>
        <w:t xml:space="preserve"> </w:t>
      </w:r>
      <w:r w:rsidR="005815E5" w:rsidRPr="00504EC9">
        <w:rPr>
          <w:rFonts w:ascii="Times New Roman" w:hAnsi="Times New Roman" w:cs="Times New Roman"/>
          <w:b/>
        </w:rPr>
        <w:t>городского округа город Бор Департаментом финансов городского</w:t>
      </w:r>
      <w:r w:rsidR="00870BAF" w:rsidRPr="00504EC9">
        <w:rPr>
          <w:rFonts w:ascii="Times New Roman" w:hAnsi="Times New Roman" w:cs="Times New Roman"/>
          <w:b/>
        </w:rPr>
        <w:t xml:space="preserve">  </w:t>
      </w:r>
    </w:p>
    <w:p w:rsidR="004039A6" w:rsidRPr="00504EC9" w:rsidRDefault="00870BAF" w:rsidP="005815E5">
      <w:pPr>
        <w:rPr>
          <w:rFonts w:ascii="Times New Roman" w:hAnsi="Times New Roman" w:cs="Times New Roman"/>
          <w:b/>
        </w:rPr>
      </w:pPr>
      <w:r w:rsidRPr="00504EC9">
        <w:rPr>
          <w:rFonts w:ascii="Times New Roman" w:hAnsi="Times New Roman" w:cs="Times New Roman"/>
          <w:b/>
        </w:rPr>
        <w:t xml:space="preserve">   </w:t>
      </w:r>
      <w:r w:rsidR="004039A6" w:rsidRPr="00504EC9">
        <w:rPr>
          <w:rFonts w:ascii="Times New Roman" w:hAnsi="Times New Roman" w:cs="Times New Roman"/>
          <w:b/>
        </w:rPr>
        <w:t xml:space="preserve">                       </w:t>
      </w:r>
      <w:r w:rsidR="005815E5" w:rsidRPr="00504EC9">
        <w:rPr>
          <w:rFonts w:ascii="Times New Roman" w:hAnsi="Times New Roman" w:cs="Times New Roman"/>
          <w:b/>
        </w:rPr>
        <w:t xml:space="preserve"> </w:t>
      </w:r>
      <w:r w:rsidR="004039A6" w:rsidRPr="00504EC9">
        <w:rPr>
          <w:rFonts w:ascii="Times New Roman" w:hAnsi="Times New Roman" w:cs="Times New Roman"/>
          <w:b/>
        </w:rPr>
        <w:t xml:space="preserve">   </w:t>
      </w:r>
      <w:r w:rsidR="00504EC9">
        <w:rPr>
          <w:rFonts w:ascii="Times New Roman" w:hAnsi="Times New Roman" w:cs="Times New Roman"/>
          <w:b/>
        </w:rPr>
        <w:t xml:space="preserve">             </w:t>
      </w:r>
      <w:r w:rsidR="00C04728">
        <w:rPr>
          <w:rFonts w:ascii="Times New Roman" w:hAnsi="Times New Roman" w:cs="Times New Roman"/>
          <w:b/>
        </w:rPr>
        <w:t xml:space="preserve"> </w:t>
      </w:r>
      <w:r w:rsidR="00504EC9">
        <w:rPr>
          <w:rFonts w:ascii="Times New Roman" w:hAnsi="Times New Roman" w:cs="Times New Roman"/>
          <w:b/>
        </w:rPr>
        <w:t xml:space="preserve">  </w:t>
      </w:r>
      <w:r w:rsidR="00C04728">
        <w:rPr>
          <w:rFonts w:ascii="Times New Roman" w:hAnsi="Times New Roman" w:cs="Times New Roman"/>
          <w:b/>
        </w:rPr>
        <w:t xml:space="preserve">         </w:t>
      </w:r>
      <w:r w:rsidR="00504EC9">
        <w:rPr>
          <w:rFonts w:ascii="Times New Roman" w:hAnsi="Times New Roman" w:cs="Times New Roman"/>
          <w:b/>
        </w:rPr>
        <w:t xml:space="preserve"> </w:t>
      </w:r>
      <w:r w:rsidR="00C04728">
        <w:rPr>
          <w:rFonts w:ascii="Times New Roman" w:hAnsi="Times New Roman" w:cs="Times New Roman"/>
          <w:b/>
        </w:rPr>
        <w:t xml:space="preserve">  </w:t>
      </w:r>
      <w:r w:rsidR="00504EC9">
        <w:rPr>
          <w:rFonts w:ascii="Times New Roman" w:hAnsi="Times New Roman" w:cs="Times New Roman"/>
          <w:b/>
        </w:rPr>
        <w:t xml:space="preserve">  </w:t>
      </w:r>
      <w:r w:rsidR="004039A6" w:rsidRPr="00504EC9">
        <w:rPr>
          <w:rFonts w:ascii="Times New Roman" w:hAnsi="Times New Roman" w:cs="Times New Roman"/>
          <w:b/>
        </w:rPr>
        <w:t xml:space="preserve">  </w:t>
      </w:r>
      <w:r w:rsidRPr="00504EC9">
        <w:rPr>
          <w:rFonts w:ascii="Times New Roman" w:hAnsi="Times New Roman" w:cs="Times New Roman"/>
          <w:b/>
        </w:rPr>
        <w:t xml:space="preserve">  </w:t>
      </w:r>
      <w:r w:rsidR="005815E5" w:rsidRPr="00504EC9">
        <w:rPr>
          <w:rFonts w:ascii="Times New Roman" w:hAnsi="Times New Roman" w:cs="Times New Roman"/>
          <w:b/>
        </w:rPr>
        <w:t>округа</w:t>
      </w:r>
      <w:r w:rsidR="004039A6" w:rsidRPr="00504EC9">
        <w:rPr>
          <w:rFonts w:ascii="Times New Roman" w:hAnsi="Times New Roman" w:cs="Times New Roman"/>
          <w:b/>
        </w:rPr>
        <w:t xml:space="preserve"> город Бор Нижегородской области.</w:t>
      </w:r>
    </w:p>
    <w:p w:rsidR="009E1B54" w:rsidRPr="00504EC9" w:rsidRDefault="004039A6" w:rsidP="005815E5">
      <w:pPr>
        <w:rPr>
          <w:rFonts w:ascii="Times New Roman" w:hAnsi="Times New Roman" w:cs="Times New Roman"/>
        </w:rPr>
      </w:pPr>
      <w:r w:rsidRPr="00504EC9">
        <w:rPr>
          <w:rFonts w:ascii="Times New Roman" w:hAnsi="Times New Roman" w:cs="Times New Roman"/>
        </w:rPr>
        <w:t xml:space="preserve">               </w:t>
      </w:r>
      <w:r w:rsidR="00504EC9">
        <w:rPr>
          <w:rFonts w:ascii="Times New Roman" w:hAnsi="Times New Roman" w:cs="Times New Roman"/>
        </w:rPr>
        <w:t xml:space="preserve">  </w:t>
      </w:r>
      <w:r w:rsidRPr="00504EC9">
        <w:rPr>
          <w:rFonts w:ascii="Times New Roman" w:hAnsi="Times New Roman" w:cs="Times New Roman"/>
        </w:rPr>
        <w:t xml:space="preserve"> </w:t>
      </w:r>
      <w:r w:rsidR="00870BAF" w:rsidRPr="00504EC9">
        <w:rPr>
          <w:rFonts w:ascii="Times New Roman" w:hAnsi="Times New Roman" w:cs="Times New Roman"/>
        </w:rPr>
        <w:t>1.Общие положения</w:t>
      </w:r>
      <w:r w:rsidRPr="00504EC9">
        <w:rPr>
          <w:rFonts w:ascii="Times New Roman" w:hAnsi="Times New Roman" w:cs="Times New Roman"/>
        </w:rPr>
        <w:t xml:space="preserve">                  </w:t>
      </w:r>
    </w:p>
    <w:p w:rsidR="00504EC9" w:rsidRPr="00504EC9" w:rsidRDefault="00ED6E4E" w:rsidP="00504EC9">
      <w:pPr>
        <w:pStyle w:val="a3"/>
        <w:ind w:left="993"/>
        <w:rPr>
          <w:rFonts w:ascii="Times New Roman" w:hAnsi="Times New Roman" w:cs="Times New Roman"/>
        </w:rPr>
      </w:pPr>
      <w:r w:rsidRPr="00504EC9">
        <w:rPr>
          <w:rFonts w:ascii="Times New Roman" w:hAnsi="Times New Roman" w:cs="Times New Roman"/>
        </w:rPr>
        <w:t>1.1.</w:t>
      </w:r>
      <w:r w:rsidR="005815E5" w:rsidRPr="00504EC9">
        <w:rPr>
          <w:rFonts w:ascii="Times New Roman" w:hAnsi="Times New Roman" w:cs="Times New Roman"/>
        </w:rPr>
        <w:t xml:space="preserve">Настоящий Порядок учета бюджетных </w:t>
      </w:r>
      <w:r w:rsidR="00504EC9" w:rsidRPr="00504EC9">
        <w:rPr>
          <w:rFonts w:ascii="Times New Roman" w:hAnsi="Times New Roman" w:cs="Times New Roman"/>
        </w:rPr>
        <w:t xml:space="preserve"> и денежных </w:t>
      </w:r>
      <w:r w:rsidR="005815E5" w:rsidRPr="00504EC9">
        <w:rPr>
          <w:rFonts w:ascii="Times New Roman" w:hAnsi="Times New Roman" w:cs="Times New Roman"/>
        </w:rPr>
        <w:t xml:space="preserve">обязательств получателей средств  бюджета городского округа город Бор (далее - Порядок) устанавливает </w:t>
      </w:r>
      <w:r w:rsidR="00504EC9" w:rsidRPr="00504EC9">
        <w:rPr>
          <w:rFonts w:ascii="Times New Roman" w:hAnsi="Times New Roman" w:cs="Times New Roman"/>
        </w:rPr>
        <w:t xml:space="preserve">порядок исполнения бюджета городского округа город Бор по расходам в части </w:t>
      </w:r>
      <w:r w:rsidR="005815E5" w:rsidRPr="00504EC9">
        <w:rPr>
          <w:rFonts w:ascii="Times New Roman" w:hAnsi="Times New Roman" w:cs="Times New Roman"/>
        </w:rPr>
        <w:t>учета Департаментом финансов городского округа город Бор Нижегородской области (далее –</w:t>
      </w:r>
      <w:r w:rsidR="00870BAF" w:rsidRPr="00504EC9">
        <w:rPr>
          <w:rFonts w:ascii="Times New Roman" w:hAnsi="Times New Roman" w:cs="Times New Roman"/>
        </w:rPr>
        <w:t xml:space="preserve"> </w:t>
      </w:r>
      <w:r w:rsidR="005815E5" w:rsidRPr="00504EC9">
        <w:rPr>
          <w:rFonts w:ascii="Times New Roman" w:hAnsi="Times New Roman" w:cs="Times New Roman"/>
        </w:rPr>
        <w:t xml:space="preserve">Департаментом финансов) бюджетных </w:t>
      </w:r>
      <w:r w:rsidR="00504EC9" w:rsidRPr="00504EC9">
        <w:rPr>
          <w:rFonts w:ascii="Times New Roman" w:hAnsi="Times New Roman" w:cs="Times New Roman"/>
        </w:rPr>
        <w:t xml:space="preserve">и денежных </w:t>
      </w:r>
      <w:r w:rsidR="005815E5" w:rsidRPr="00504EC9">
        <w:rPr>
          <w:rFonts w:ascii="Times New Roman" w:hAnsi="Times New Roman" w:cs="Times New Roman"/>
        </w:rPr>
        <w:t xml:space="preserve">обязательств </w:t>
      </w:r>
      <w:r w:rsidR="00504EC9" w:rsidRPr="00504EC9">
        <w:rPr>
          <w:rFonts w:ascii="Times New Roman" w:hAnsi="Times New Roman" w:cs="Times New Roman"/>
        </w:rPr>
        <w:t xml:space="preserve"> получателей </w:t>
      </w:r>
      <w:r w:rsidR="005815E5" w:rsidRPr="00504EC9">
        <w:rPr>
          <w:rFonts w:ascii="Times New Roman" w:hAnsi="Times New Roman" w:cs="Times New Roman"/>
        </w:rPr>
        <w:t xml:space="preserve">средств  бюджета городского округа город Бор </w:t>
      </w:r>
      <w:r w:rsidR="00504EC9" w:rsidRPr="00504EC9">
        <w:rPr>
          <w:rFonts w:ascii="Times New Roman" w:hAnsi="Times New Roman" w:cs="Times New Roman"/>
        </w:rPr>
        <w:t>( далее соответственно бюджетные обязательства, денежные обязательства).</w:t>
      </w:r>
    </w:p>
    <w:p w:rsidR="00ED6E4E" w:rsidRPr="00504EC9" w:rsidRDefault="00ED6E4E" w:rsidP="00ED6E4E">
      <w:pPr>
        <w:pStyle w:val="a3"/>
        <w:ind w:left="1004"/>
        <w:rPr>
          <w:rFonts w:ascii="Times New Roman" w:hAnsi="Times New Roman" w:cs="Times New Roman"/>
          <w:color w:val="2D2D2D"/>
          <w:spacing w:val="2"/>
          <w:shd w:val="clear" w:color="auto" w:fill="FFFFFF"/>
        </w:rPr>
      </w:pPr>
      <w:r w:rsidRPr="00504EC9">
        <w:rPr>
          <w:rFonts w:ascii="Times New Roman" w:hAnsi="Times New Roman" w:cs="Times New Roman"/>
          <w:color w:val="2D2D2D"/>
          <w:spacing w:val="2"/>
          <w:shd w:val="clear" w:color="auto" w:fill="FFFFFF"/>
        </w:rPr>
        <w:t>1.2</w:t>
      </w:r>
      <w:r w:rsidR="0048502D" w:rsidRPr="00504EC9">
        <w:rPr>
          <w:rFonts w:ascii="Times New Roman" w:hAnsi="Times New Roman" w:cs="Times New Roman"/>
          <w:color w:val="2D2D2D"/>
          <w:spacing w:val="2"/>
          <w:shd w:val="clear" w:color="auto" w:fill="FFFFFF"/>
        </w:rPr>
        <w:t>Департамен финансов учитывает бюджетные обязательства, принимаемые в соответствии с муниципальными  контрактами, иными договорами (соглашениями), заключенными с юридическими, физическими лицами и индивидуальными предпринимателями, исполнительными документами и решениями налоговых органов по следующим подстатьям расходов</w:t>
      </w:r>
      <w:r w:rsidR="0048502D" w:rsidRPr="00504EC9">
        <w:rPr>
          <w:rStyle w:val="apple-converted-space"/>
          <w:rFonts w:ascii="Times New Roman" w:hAnsi="Times New Roman" w:cs="Times New Roman"/>
          <w:color w:val="2D2D2D"/>
          <w:spacing w:val="2"/>
          <w:shd w:val="clear" w:color="auto" w:fill="FFFFFF"/>
        </w:rPr>
        <w:t> </w:t>
      </w:r>
      <w:r w:rsidR="0048502D" w:rsidRPr="00504EC9">
        <w:rPr>
          <w:rFonts w:ascii="Times New Roman" w:hAnsi="Times New Roman" w:cs="Times New Roman"/>
          <w:color w:val="2D2D2D"/>
          <w:spacing w:val="2"/>
          <w:shd w:val="clear" w:color="auto" w:fill="FFFFFF"/>
        </w:rPr>
        <w:t>КОСГУ бюджетной классификации Российской Федерации:</w:t>
      </w:r>
      <w:r w:rsidR="0048502D" w:rsidRPr="00504EC9">
        <w:rPr>
          <w:rFonts w:ascii="Times New Roman" w:hAnsi="Times New Roman" w:cs="Times New Roman"/>
          <w:color w:val="2D2D2D"/>
          <w:spacing w:val="2"/>
        </w:rPr>
        <w:br/>
      </w:r>
      <w:r w:rsidR="0048502D" w:rsidRPr="00504EC9">
        <w:rPr>
          <w:rFonts w:ascii="Times New Roman" w:hAnsi="Times New Roman" w:cs="Times New Roman"/>
          <w:color w:val="2D2D2D"/>
          <w:spacing w:val="2"/>
          <w:shd w:val="clear" w:color="auto" w:fill="FFFFFF"/>
        </w:rPr>
        <w:t>221 - услуги связи;</w:t>
      </w:r>
      <w:r w:rsidR="0048502D" w:rsidRPr="00504EC9">
        <w:rPr>
          <w:rFonts w:ascii="Times New Roman" w:hAnsi="Times New Roman" w:cs="Times New Roman"/>
          <w:i/>
          <w:iCs/>
          <w:color w:val="2D2D2D"/>
          <w:spacing w:val="2"/>
          <w:shd w:val="clear" w:color="auto" w:fill="FFFFFF"/>
        </w:rPr>
        <w:t xml:space="preserve"> </w:t>
      </w:r>
      <w:r w:rsidR="0048502D" w:rsidRPr="00504EC9">
        <w:rPr>
          <w:rFonts w:ascii="Times New Roman" w:hAnsi="Times New Roman" w:cs="Times New Roman"/>
          <w:color w:val="2D2D2D"/>
          <w:spacing w:val="2"/>
        </w:rPr>
        <w:br/>
      </w:r>
      <w:r w:rsidR="0048502D" w:rsidRPr="00504EC9">
        <w:rPr>
          <w:rFonts w:ascii="Times New Roman" w:hAnsi="Times New Roman" w:cs="Times New Roman"/>
          <w:color w:val="2D2D2D"/>
          <w:spacing w:val="2"/>
          <w:shd w:val="clear" w:color="auto" w:fill="FFFFFF"/>
        </w:rPr>
        <w:t>222 - транспортные услуги;</w:t>
      </w:r>
      <w:r w:rsidR="0048502D" w:rsidRPr="00504EC9">
        <w:rPr>
          <w:rFonts w:ascii="Times New Roman" w:hAnsi="Times New Roman" w:cs="Times New Roman"/>
          <w:color w:val="2D2D2D"/>
          <w:spacing w:val="2"/>
        </w:rPr>
        <w:br/>
      </w:r>
      <w:r w:rsidR="0048502D" w:rsidRPr="00504EC9">
        <w:rPr>
          <w:rFonts w:ascii="Times New Roman" w:hAnsi="Times New Roman" w:cs="Times New Roman"/>
          <w:color w:val="2D2D2D"/>
          <w:spacing w:val="2"/>
          <w:shd w:val="clear" w:color="auto" w:fill="FFFFFF"/>
        </w:rPr>
        <w:t>223 - коммунальные услуги;</w:t>
      </w:r>
      <w:r w:rsidR="0048502D" w:rsidRPr="00504EC9">
        <w:rPr>
          <w:rFonts w:ascii="Times New Roman" w:hAnsi="Times New Roman" w:cs="Times New Roman"/>
          <w:color w:val="2D2D2D"/>
          <w:spacing w:val="2"/>
        </w:rPr>
        <w:br/>
      </w:r>
      <w:r w:rsidR="0048502D" w:rsidRPr="00504EC9">
        <w:rPr>
          <w:rFonts w:ascii="Times New Roman" w:hAnsi="Times New Roman" w:cs="Times New Roman"/>
          <w:color w:val="2D2D2D"/>
          <w:spacing w:val="2"/>
          <w:shd w:val="clear" w:color="auto" w:fill="FFFFFF"/>
        </w:rPr>
        <w:t>224 - арендная плата за пользование имуществом;</w:t>
      </w:r>
      <w:r w:rsidR="0048502D" w:rsidRPr="00504EC9">
        <w:rPr>
          <w:rFonts w:ascii="Times New Roman" w:hAnsi="Times New Roman" w:cs="Times New Roman"/>
          <w:color w:val="2D2D2D"/>
          <w:spacing w:val="2"/>
        </w:rPr>
        <w:br/>
      </w:r>
      <w:r w:rsidR="0048502D" w:rsidRPr="00504EC9">
        <w:rPr>
          <w:rFonts w:ascii="Times New Roman" w:hAnsi="Times New Roman" w:cs="Times New Roman"/>
          <w:color w:val="2D2D2D"/>
          <w:spacing w:val="2"/>
          <w:shd w:val="clear" w:color="auto" w:fill="FFFFFF"/>
        </w:rPr>
        <w:t>225 - работы, услуги по содержанию имущества;</w:t>
      </w:r>
      <w:r w:rsidR="0048502D" w:rsidRPr="00504EC9">
        <w:rPr>
          <w:rFonts w:ascii="Times New Roman" w:hAnsi="Times New Roman" w:cs="Times New Roman"/>
          <w:color w:val="2D2D2D"/>
          <w:spacing w:val="2"/>
        </w:rPr>
        <w:br/>
      </w:r>
      <w:r w:rsidR="0048502D" w:rsidRPr="00504EC9">
        <w:rPr>
          <w:rFonts w:ascii="Times New Roman" w:hAnsi="Times New Roman" w:cs="Times New Roman"/>
          <w:color w:val="2D2D2D"/>
          <w:spacing w:val="2"/>
          <w:shd w:val="clear" w:color="auto" w:fill="FFFFFF"/>
        </w:rPr>
        <w:t>226 - прочие работы, услуги</w:t>
      </w:r>
    </w:p>
    <w:p w:rsidR="00504EC9" w:rsidRPr="00504EC9" w:rsidRDefault="0048502D" w:rsidP="00ED6E4E">
      <w:pPr>
        <w:pStyle w:val="a3"/>
        <w:ind w:left="1004"/>
        <w:rPr>
          <w:rFonts w:ascii="Times New Roman" w:hAnsi="Times New Roman" w:cs="Times New Roman"/>
          <w:color w:val="2D2D2D"/>
          <w:spacing w:val="2"/>
          <w:shd w:val="clear" w:color="auto" w:fill="FFFFFF"/>
        </w:rPr>
      </w:pPr>
      <w:r w:rsidRPr="00504EC9">
        <w:rPr>
          <w:rFonts w:ascii="Times New Roman" w:hAnsi="Times New Roman" w:cs="Times New Roman"/>
          <w:color w:val="2D2D2D"/>
          <w:spacing w:val="2"/>
          <w:shd w:val="clear" w:color="auto" w:fill="FFFFFF"/>
        </w:rPr>
        <w:t>241 - безвозмездные перечисления государственным и муниципальным организациям</w:t>
      </w:r>
      <w:r w:rsidR="00ED6E4E" w:rsidRPr="00504EC9">
        <w:rPr>
          <w:rFonts w:ascii="Times New Roman" w:hAnsi="Times New Roman" w:cs="Times New Roman"/>
          <w:color w:val="2D2D2D"/>
          <w:spacing w:val="2"/>
          <w:shd w:val="clear" w:color="auto" w:fill="FFFFFF"/>
        </w:rPr>
        <w:t xml:space="preserve"> </w:t>
      </w:r>
    </w:p>
    <w:p w:rsidR="00ED6E4E" w:rsidRPr="00504EC9" w:rsidRDefault="0048502D" w:rsidP="00ED6E4E">
      <w:pPr>
        <w:pStyle w:val="a3"/>
        <w:ind w:left="1004"/>
        <w:rPr>
          <w:rFonts w:ascii="Times New Roman" w:hAnsi="Times New Roman" w:cs="Times New Roman"/>
          <w:color w:val="2D2D2D"/>
          <w:spacing w:val="2"/>
          <w:shd w:val="clear" w:color="auto" w:fill="FFFFFF"/>
        </w:rPr>
      </w:pPr>
      <w:r w:rsidRPr="00504EC9">
        <w:rPr>
          <w:rFonts w:ascii="Times New Roman" w:hAnsi="Times New Roman" w:cs="Times New Roman"/>
          <w:color w:val="2D2D2D"/>
          <w:spacing w:val="2"/>
          <w:shd w:val="clear" w:color="auto" w:fill="FFFFFF"/>
        </w:rPr>
        <w:t xml:space="preserve">242 - безвозмездные перечисления организациям, за исключением государственных и </w:t>
      </w:r>
      <w:r w:rsidR="00ED6E4E" w:rsidRPr="00504EC9">
        <w:rPr>
          <w:rFonts w:ascii="Times New Roman" w:hAnsi="Times New Roman" w:cs="Times New Roman"/>
          <w:color w:val="2D2D2D"/>
          <w:spacing w:val="2"/>
          <w:shd w:val="clear" w:color="auto" w:fill="FFFFFF"/>
        </w:rPr>
        <w:t xml:space="preserve">                </w:t>
      </w:r>
      <w:r w:rsidRPr="00504EC9">
        <w:rPr>
          <w:rFonts w:ascii="Times New Roman" w:hAnsi="Times New Roman" w:cs="Times New Roman"/>
          <w:color w:val="2D2D2D"/>
          <w:spacing w:val="2"/>
          <w:shd w:val="clear" w:color="auto" w:fill="FFFFFF"/>
        </w:rPr>
        <w:t>муниципальных организаций;</w:t>
      </w:r>
    </w:p>
    <w:p w:rsidR="00ED6E4E" w:rsidRPr="00504EC9" w:rsidRDefault="00ED6E4E" w:rsidP="00ED6E4E">
      <w:pPr>
        <w:pStyle w:val="a3"/>
        <w:ind w:left="1004"/>
        <w:rPr>
          <w:rFonts w:ascii="Times New Roman" w:hAnsi="Times New Roman" w:cs="Times New Roman"/>
          <w:color w:val="2D2D2D"/>
          <w:spacing w:val="2"/>
          <w:shd w:val="clear" w:color="auto" w:fill="FFFFFF"/>
        </w:rPr>
      </w:pPr>
      <w:r w:rsidRPr="00504EC9">
        <w:rPr>
          <w:rFonts w:ascii="Times New Roman" w:hAnsi="Times New Roman" w:cs="Times New Roman"/>
          <w:color w:val="2D2D2D"/>
          <w:spacing w:val="2"/>
          <w:shd w:val="clear" w:color="auto" w:fill="FFFFFF"/>
        </w:rPr>
        <w:t>251</w:t>
      </w:r>
      <w:r w:rsidR="0048502D" w:rsidRPr="00504EC9">
        <w:rPr>
          <w:rFonts w:ascii="Times New Roman" w:hAnsi="Times New Roman" w:cs="Times New Roman"/>
          <w:color w:val="2D2D2D"/>
          <w:spacing w:val="2"/>
          <w:shd w:val="clear" w:color="auto" w:fill="FFFFFF"/>
        </w:rPr>
        <w:t>- перечисления</w:t>
      </w:r>
      <w:r w:rsidR="0048502D" w:rsidRPr="00504EC9">
        <w:rPr>
          <w:rStyle w:val="apple-converted-space"/>
          <w:rFonts w:ascii="Times New Roman" w:hAnsi="Times New Roman" w:cs="Times New Roman"/>
          <w:color w:val="2D2D2D"/>
          <w:spacing w:val="2"/>
          <w:shd w:val="clear" w:color="auto" w:fill="FFFFFF"/>
        </w:rPr>
        <w:t> </w:t>
      </w:r>
      <w:r w:rsidR="0048502D" w:rsidRPr="00504EC9">
        <w:rPr>
          <w:rFonts w:ascii="Times New Roman" w:hAnsi="Times New Roman" w:cs="Times New Roman"/>
          <w:color w:val="2D2D2D"/>
          <w:spacing w:val="2"/>
          <w:shd w:val="clear" w:color="auto" w:fill="FFFFFF"/>
        </w:rPr>
        <w:t>другим бюджетам бюджетной системы Российской Федерации;</w:t>
      </w:r>
    </w:p>
    <w:p w:rsidR="00870BAF" w:rsidRPr="00504EC9" w:rsidRDefault="0048502D" w:rsidP="00870BAF">
      <w:pPr>
        <w:pStyle w:val="a3"/>
        <w:ind w:left="1004"/>
        <w:rPr>
          <w:rStyle w:val="apple-converted-space"/>
          <w:rFonts w:ascii="Times New Roman" w:hAnsi="Times New Roman" w:cs="Times New Roman"/>
          <w:color w:val="2D2D2D"/>
          <w:spacing w:val="2"/>
          <w:shd w:val="clear" w:color="auto" w:fill="FFFFFF"/>
        </w:rPr>
      </w:pPr>
      <w:r w:rsidRPr="00504EC9">
        <w:rPr>
          <w:rFonts w:ascii="Times New Roman" w:hAnsi="Times New Roman" w:cs="Times New Roman"/>
          <w:color w:val="2D2D2D"/>
          <w:spacing w:val="2"/>
          <w:shd w:val="clear" w:color="auto" w:fill="FFFFFF"/>
        </w:rPr>
        <w:t xml:space="preserve">290 </w:t>
      </w:r>
      <w:r w:rsidR="00ED6E4E" w:rsidRPr="00504EC9">
        <w:rPr>
          <w:rFonts w:ascii="Times New Roman" w:hAnsi="Times New Roman" w:cs="Times New Roman"/>
          <w:color w:val="2D2D2D"/>
          <w:spacing w:val="2"/>
          <w:shd w:val="clear" w:color="auto" w:fill="FFFFFF"/>
        </w:rPr>
        <w:t>–</w:t>
      </w:r>
      <w:r w:rsidRPr="00504EC9">
        <w:rPr>
          <w:rFonts w:ascii="Times New Roman" w:hAnsi="Times New Roman" w:cs="Times New Roman"/>
          <w:color w:val="2D2D2D"/>
          <w:spacing w:val="2"/>
          <w:shd w:val="clear" w:color="auto" w:fill="FFFFFF"/>
        </w:rPr>
        <w:t xml:space="preserve"> прочие расходы;</w:t>
      </w:r>
      <w:r w:rsidRPr="00504EC9">
        <w:rPr>
          <w:rFonts w:ascii="Times New Roman" w:hAnsi="Times New Roman" w:cs="Times New Roman"/>
          <w:color w:val="2D2D2D"/>
          <w:spacing w:val="2"/>
        </w:rPr>
        <w:br/>
      </w:r>
      <w:r w:rsidRPr="00504EC9">
        <w:rPr>
          <w:rFonts w:ascii="Times New Roman" w:hAnsi="Times New Roman" w:cs="Times New Roman"/>
          <w:color w:val="2D2D2D"/>
          <w:spacing w:val="2"/>
          <w:shd w:val="clear" w:color="auto" w:fill="FFFFFF"/>
        </w:rPr>
        <w:t>310 - увеличение стоимости основных средств;</w:t>
      </w:r>
      <w:r w:rsidRPr="00504EC9">
        <w:rPr>
          <w:rFonts w:ascii="Times New Roman" w:hAnsi="Times New Roman" w:cs="Times New Roman"/>
          <w:color w:val="2D2D2D"/>
          <w:spacing w:val="2"/>
        </w:rPr>
        <w:br/>
      </w:r>
      <w:r w:rsidRPr="00504EC9">
        <w:rPr>
          <w:rFonts w:ascii="Times New Roman" w:hAnsi="Times New Roman" w:cs="Times New Roman"/>
          <w:color w:val="2D2D2D"/>
          <w:spacing w:val="2"/>
          <w:shd w:val="clear" w:color="auto" w:fill="FFFFFF"/>
        </w:rPr>
        <w:t>320 - увеличение стоимости нематериальных активов;</w:t>
      </w:r>
      <w:r w:rsidRPr="00504EC9">
        <w:rPr>
          <w:rFonts w:ascii="Times New Roman" w:hAnsi="Times New Roman" w:cs="Times New Roman"/>
          <w:color w:val="2D2D2D"/>
          <w:spacing w:val="2"/>
        </w:rPr>
        <w:br/>
      </w:r>
      <w:r w:rsidRPr="00504EC9">
        <w:rPr>
          <w:rFonts w:ascii="Times New Roman" w:hAnsi="Times New Roman" w:cs="Times New Roman"/>
          <w:color w:val="2D2D2D"/>
          <w:spacing w:val="2"/>
          <w:shd w:val="clear" w:color="auto" w:fill="FFFFFF"/>
        </w:rPr>
        <w:t>330 - увеличение стоимости непроизводственных активов;</w:t>
      </w:r>
      <w:r w:rsidRPr="00504EC9">
        <w:rPr>
          <w:rFonts w:ascii="Times New Roman" w:hAnsi="Times New Roman" w:cs="Times New Roman"/>
          <w:color w:val="2D2D2D"/>
          <w:spacing w:val="2"/>
        </w:rPr>
        <w:br/>
      </w:r>
      <w:r w:rsidRPr="00504EC9">
        <w:rPr>
          <w:rFonts w:ascii="Times New Roman" w:hAnsi="Times New Roman" w:cs="Times New Roman"/>
          <w:color w:val="2D2D2D"/>
          <w:spacing w:val="2"/>
          <w:shd w:val="clear" w:color="auto" w:fill="FFFFFF"/>
        </w:rPr>
        <w:t>340 - увеличение стоимости материальных запасов;</w:t>
      </w:r>
      <w:r w:rsidRPr="00504EC9">
        <w:rPr>
          <w:rStyle w:val="apple-converted-space"/>
          <w:rFonts w:ascii="Times New Roman" w:hAnsi="Times New Roman" w:cs="Times New Roman"/>
          <w:color w:val="2D2D2D"/>
          <w:spacing w:val="2"/>
          <w:shd w:val="clear" w:color="auto" w:fill="FFFFFF"/>
        </w:rPr>
        <w:t> </w:t>
      </w:r>
      <w:r w:rsidRPr="00504EC9">
        <w:rPr>
          <w:rFonts w:ascii="Times New Roman" w:hAnsi="Times New Roman" w:cs="Times New Roman"/>
          <w:color w:val="2D2D2D"/>
          <w:spacing w:val="2"/>
        </w:rPr>
        <w:br/>
      </w:r>
      <w:r w:rsidRPr="00504EC9">
        <w:rPr>
          <w:rFonts w:ascii="Times New Roman" w:hAnsi="Times New Roman" w:cs="Times New Roman"/>
          <w:color w:val="2D2D2D"/>
          <w:spacing w:val="2"/>
          <w:shd w:val="clear" w:color="auto" w:fill="FFFFFF"/>
        </w:rPr>
        <w:t>530 - увеличение стоимости акций и иных форм участия в капитале.</w:t>
      </w:r>
      <w:r w:rsidRPr="00504EC9">
        <w:rPr>
          <w:rStyle w:val="apple-converted-space"/>
          <w:rFonts w:ascii="Times New Roman" w:hAnsi="Times New Roman" w:cs="Times New Roman"/>
          <w:color w:val="2D2D2D"/>
          <w:spacing w:val="2"/>
          <w:shd w:val="clear" w:color="auto" w:fill="FFFFFF"/>
        </w:rPr>
        <w:t> </w:t>
      </w:r>
    </w:p>
    <w:p w:rsidR="0050742C" w:rsidRPr="00504EC9" w:rsidRDefault="0050742C" w:rsidP="00870BAF">
      <w:pPr>
        <w:pStyle w:val="a3"/>
        <w:ind w:left="1004"/>
        <w:rPr>
          <w:rStyle w:val="apple-converted-space"/>
          <w:rFonts w:ascii="Times New Roman" w:hAnsi="Times New Roman" w:cs="Times New Roman"/>
          <w:color w:val="2D2D2D"/>
          <w:spacing w:val="2"/>
          <w:shd w:val="clear" w:color="auto" w:fill="FFFFFF"/>
        </w:rPr>
      </w:pPr>
      <w:r w:rsidRPr="00504EC9">
        <w:rPr>
          <w:rStyle w:val="apple-converted-space"/>
          <w:rFonts w:ascii="Times New Roman" w:hAnsi="Times New Roman" w:cs="Times New Roman"/>
          <w:color w:val="2D2D2D"/>
          <w:spacing w:val="2"/>
          <w:shd w:val="clear" w:color="auto" w:fill="FFFFFF"/>
        </w:rPr>
        <w:t>1.3.Бюджетные обязательства, возникающие у получателей средств бюджета городского округа город Бор, в соответствии с законом, иным нормативным правовым актом</w:t>
      </w:r>
      <w:r w:rsidR="006A2391" w:rsidRPr="00504EC9">
        <w:rPr>
          <w:rStyle w:val="apple-converted-space"/>
          <w:rFonts w:ascii="Times New Roman" w:hAnsi="Times New Roman" w:cs="Times New Roman"/>
          <w:color w:val="2D2D2D"/>
          <w:spacing w:val="2"/>
          <w:shd w:val="clear" w:color="auto" w:fill="FFFFFF"/>
        </w:rPr>
        <w:t xml:space="preserve"> (в том числе по публичным нормативным обзательствам), в соответствии с договором, оформление в письменной форме которого законодательством Российской Федерации не требуется, принимаются к учету на основании документов для оплаты денежных обязательств.</w:t>
      </w:r>
      <w:r w:rsidRPr="00504EC9">
        <w:rPr>
          <w:rStyle w:val="apple-converted-space"/>
          <w:rFonts w:ascii="Times New Roman" w:hAnsi="Times New Roman" w:cs="Times New Roman"/>
          <w:color w:val="2D2D2D"/>
          <w:spacing w:val="2"/>
          <w:shd w:val="clear" w:color="auto" w:fill="FFFFFF"/>
        </w:rPr>
        <w:t xml:space="preserve"> </w:t>
      </w:r>
    </w:p>
    <w:p w:rsidR="00870BAF" w:rsidRPr="00504EC9" w:rsidRDefault="0050742C" w:rsidP="00504EC9">
      <w:pPr>
        <w:pStyle w:val="a3"/>
        <w:ind w:left="0" w:firstLine="1004"/>
        <w:rPr>
          <w:rFonts w:ascii="Times New Roman" w:hAnsi="Times New Roman" w:cs="Times New Roman"/>
          <w:color w:val="2D2D2D"/>
          <w:spacing w:val="2"/>
          <w:shd w:val="clear" w:color="auto" w:fill="FFFFFF"/>
        </w:rPr>
      </w:pPr>
      <w:r w:rsidRPr="00504EC9">
        <w:rPr>
          <w:rFonts w:ascii="Times New Roman" w:hAnsi="Times New Roman" w:cs="Times New Roman"/>
          <w:color w:val="2D2D2D"/>
          <w:spacing w:val="2"/>
          <w:shd w:val="clear" w:color="auto" w:fill="FFFFFF"/>
        </w:rPr>
        <w:t>1.4</w:t>
      </w:r>
      <w:r w:rsidR="00ED6E4E" w:rsidRPr="00504EC9">
        <w:rPr>
          <w:rFonts w:ascii="Times New Roman" w:hAnsi="Times New Roman" w:cs="Times New Roman"/>
          <w:color w:val="2D2D2D"/>
          <w:spacing w:val="2"/>
          <w:shd w:val="clear" w:color="auto" w:fill="FFFFFF"/>
        </w:rPr>
        <w:t>. Департамент финансов учитывает денежные обязательства, возникшие из:</w:t>
      </w:r>
      <w:r w:rsidR="00ED6E4E" w:rsidRPr="00504EC9">
        <w:rPr>
          <w:rFonts w:ascii="Times New Roman" w:hAnsi="Times New Roman" w:cs="Times New Roman"/>
          <w:color w:val="2D2D2D"/>
          <w:spacing w:val="2"/>
        </w:rPr>
        <w:br/>
      </w:r>
      <w:r w:rsidR="00ED6E4E" w:rsidRPr="00504EC9">
        <w:rPr>
          <w:rFonts w:ascii="Times New Roman" w:hAnsi="Times New Roman" w:cs="Times New Roman"/>
          <w:color w:val="2D2D2D"/>
          <w:spacing w:val="2"/>
          <w:shd w:val="clear" w:color="auto" w:fill="FFFFFF"/>
        </w:rPr>
        <w:t>а) предусмотренных</w:t>
      </w:r>
      <w:r w:rsidR="00ED6E4E" w:rsidRPr="00504EC9">
        <w:rPr>
          <w:rStyle w:val="apple-converted-space"/>
          <w:rFonts w:ascii="Times New Roman" w:hAnsi="Times New Roman" w:cs="Times New Roman"/>
          <w:color w:val="2D2D2D"/>
          <w:spacing w:val="2"/>
          <w:shd w:val="clear" w:color="auto" w:fill="FFFFFF"/>
        </w:rPr>
        <w:t> </w:t>
      </w:r>
      <w:hyperlink r:id="rId5" w:history="1">
        <w:r w:rsidR="00ED6E4E" w:rsidRPr="00504EC9">
          <w:rPr>
            <w:rStyle w:val="a4"/>
            <w:rFonts w:ascii="Times New Roman" w:hAnsi="Times New Roman" w:cs="Times New Roman"/>
            <w:color w:val="00466E"/>
            <w:spacing w:val="2"/>
            <w:shd w:val="clear" w:color="auto" w:fill="FFFFFF"/>
          </w:rPr>
          <w:t>Порядком открытия и ведения лицевых счетов получателей бюджетных средств и санкционирования оплаты денежных обязательств Департаментом финансов городского округа город Бор Нижегородской области</w:t>
        </w:r>
      </w:hyperlink>
      <w:r w:rsidR="00ED6E4E" w:rsidRPr="00504EC9">
        <w:rPr>
          <w:rFonts w:ascii="Times New Roman" w:hAnsi="Times New Roman" w:cs="Times New Roman"/>
          <w:color w:val="2D2D2D"/>
          <w:spacing w:val="2"/>
          <w:shd w:val="clear" w:color="auto" w:fill="FFFFFF"/>
        </w:rPr>
        <w:t>, утвержденным</w:t>
      </w:r>
      <w:r w:rsidR="00ED6E4E" w:rsidRPr="00504EC9">
        <w:rPr>
          <w:rStyle w:val="apple-converted-space"/>
          <w:rFonts w:ascii="Times New Roman" w:hAnsi="Times New Roman" w:cs="Times New Roman"/>
          <w:color w:val="2D2D2D"/>
          <w:spacing w:val="2"/>
          <w:shd w:val="clear" w:color="auto" w:fill="FFFFFF"/>
        </w:rPr>
        <w:t> </w:t>
      </w:r>
      <w:hyperlink r:id="rId6" w:history="1">
        <w:r w:rsidR="00ED6E4E" w:rsidRPr="00504EC9">
          <w:rPr>
            <w:rStyle w:val="a4"/>
            <w:rFonts w:ascii="Times New Roman" w:hAnsi="Times New Roman" w:cs="Times New Roman"/>
            <w:color w:val="00466E"/>
            <w:spacing w:val="2"/>
            <w:shd w:val="clear" w:color="auto" w:fill="FFFFFF"/>
          </w:rPr>
          <w:t xml:space="preserve">приказом Департамента  финансов городского округа город Бор Нижегородской области от </w:t>
        </w:r>
        <w:r w:rsidR="00870BAF" w:rsidRPr="00504EC9">
          <w:rPr>
            <w:rStyle w:val="a4"/>
            <w:rFonts w:ascii="Times New Roman" w:hAnsi="Times New Roman" w:cs="Times New Roman"/>
            <w:color w:val="00466E"/>
            <w:spacing w:val="2"/>
            <w:shd w:val="clear" w:color="auto" w:fill="FFFFFF"/>
          </w:rPr>
          <w:t>10</w:t>
        </w:r>
        <w:r w:rsidR="00ED6E4E" w:rsidRPr="00504EC9">
          <w:rPr>
            <w:rStyle w:val="a4"/>
            <w:rFonts w:ascii="Times New Roman" w:hAnsi="Times New Roman" w:cs="Times New Roman"/>
            <w:color w:val="00466E"/>
            <w:spacing w:val="2"/>
            <w:shd w:val="clear" w:color="auto" w:fill="FFFFFF"/>
          </w:rPr>
          <w:t xml:space="preserve"> </w:t>
        </w:r>
        <w:r w:rsidR="00870BAF" w:rsidRPr="00504EC9">
          <w:rPr>
            <w:rStyle w:val="a4"/>
            <w:rFonts w:ascii="Times New Roman" w:hAnsi="Times New Roman" w:cs="Times New Roman"/>
            <w:color w:val="00466E"/>
            <w:spacing w:val="2"/>
            <w:shd w:val="clear" w:color="auto" w:fill="FFFFFF"/>
          </w:rPr>
          <w:t>нояб</w:t>
        </w:r>
        <w:r w:rsidR="00ED6E4E" w:rsidRPr="00504EC9">
          <w:rPr>
            <w:rStyle w:val="a4"/>
            <w:rFonts w:ascii="Times New Roman" w:hAnsi="Times New Roman" w:cs="Times New Roman"/>
            <w:color w:val="00466E"/>
            <w:spacing w:val="2"/>
            <w:shd w:val="clear" w:color="auto" w:fill="FFFFFF"/>
          </w:rPr>
          <w:t>ря 201</w:t>
        </w:r>
        <w:r w:rsidR="00870BAF" w:rsidRPr="00504EC9">
          <w:rPr>
            <w:rStyle w:val="a4"/>
            <w:rFonts w:ascii="Times New Roman" w:hAnsi="Times New Roman" w:cs="Times New Roman"/>
            <w:color w:val="00466E"/>
            <w:spacing w:val="2"/>
            <w:shd w:val="clear" w:color="auto" w:fill="FFFFFF"/>
          </w:rPr>
          <w:t>4</w:t>
        </w:r>
        <w:r w:rsidR="00ED6E4E" w:rsidRPr="00504EC9">
          <w:rPr>
            <w:rStyle w:val="a4"/>
            <w:rFonts w:ascii="Times New Roman" w:hAnsi="Times New Roman" w:cs="Times New Roman"/>
            <w:color w:val="00466E"/>
            <w:spacing w:val="2"/>
            <w:shd w:val="clear" w:color="auto" w:fill="FFFFFF"/>
          </w:rPr>
          <w:t xml:space="preserve"> года № </w:t>
        </w:r>
      </w:hyperlink>
      <w:r w:rsidR="00870BAF" w:rsidRPr="00504EC9">
        <w:rPr>
          <w:rFonts w:ascii="Times New Roman" w:hAnsi="Times New Roman" w:cs="Times New Roman"/>
        </w:rPr>
        <w:t>26н</w:t>
      </w:r>
      <w:r w:rsidR="00ED6E4E" w:rsidRPr="00504EC9">
        <w:rPr>
          <w:rStyle w:val="apple-converted-space"/>
          <w:rFonts w:ascii="Times New Roman" w:hAnsi="Times New Roman" w:cs="Times New Roman"/>
          <w:color w:val="2D2D2D"/>
          <w:spacing w:val="2"/>
          <w:shd w:val="clear" w:color="auto" w:fill="FFFFFF"/>
        </w:rPr>
        <w:t> </w:t>
      </w:r>
      <w:r w:rsidR="00ED6E4E" w:rsidRPr="00504EC9">
        <w:rPr>
          <w:rFonts w:ascii="Times New Roman" w:hAnsi="Times New Roman" w:cs="Times New Roman"/>
          <w:color w:val="2D2D2D"/>
          <w:spacing w:val="2"/>
          <w:shd w:val="clear" w:color="auto" w:fill="FFFFFF"/>
        </w:rPr>
        <w:t>(далее - Порядок открытия и ведения лицевых счетов получателей бюджетных средств и санкционирования оплаты денежных обязательств), документов, подтверждающих возникновение денежного обязательства;</w:t>
      </w:r>
      <w:r w:rsidR="00ED6E4E" w:rsidRPr="00504EC9">
        <w:rPr>
          <w:rFonts w:ascii="Times New Roman" w:hAnsi="Times New Roman" w:cs="Times New Roman"/>
          <w:color w:val="2D2D2D"/>
          <w:spacing w:val="2"/>
        </w:rPr>
        <w:br/>
      </w:r>
      <w:r w:rsidR="00ED6E4E" w:rsidRPr="00504EC9">
        <w:rPr>
          <w:rFonts w:ascii="Times New Roman" w:hAnsi="Times New Roman" w:cs="Times New Roman"/>
          <w:color w:val="2D2D2D"/>
          <w:spacing w:val="2"/>
          <w:shd w:val="clear" w:color="auto" w:fill="FFFFFF"/>
        </w:rPr>
        <w:t>б) иных документов, являющихся основанием для возникновения денежного обязательства в случае,</w:t>
      </w:r>
      <w:r w:rsidR="00ED6E4E" w:rsidRPr="00504EC9">
        <w:rPr>
          <w:rStyle w:val="apple-converted-space"/>
          <w:rFonts w:ascii="Times New Roman" w:hAnsi="Times New Roman" w:cs="Times New Roman"/>
          <w:color w:val="2D2D2D"/>
          <w:spacing w:val="2"/>
          <w:shd w:val="clear" w:color="auto" w:fill="FFFFFF"/>
        </w:rPr>
        <w:t> </w:t>
      </w:r>
      <w:r w:rsidR="00ED6E4E" w:rsidRPr="00504EC9">
        <w:rPr>
          <w:rFonts w:ascii="Times New Roman" w:hAnsi="Times New Roman" w:cs="Times New Roman"/>
          <w:color w:val="2D2D2D"/>
          <w:spacing w:val="2"/>
          <w:shd w:val="clear" w:color="auto" w:fill="FFFFFF"/>
        </w:rPr>
        <w:t>если</w:t>
      </w:r>
      <w:r w:rsidR="00ED6E4E" w:rsidRPr="00504EC9">
        <w:rPr>
          <w:rStyle w:val="apple-converted-space"/>
          <w:rFonts w:ascii="Times New Roman" w:hAnsi="Times New Roman" w:cs="Times New Roman"/>
          <w:color w:val="2D2D2D"/>
          <w:spacing w:val="2"/>
          <w:shd w:val="clear" w:color="auto" w:fill="FFFFFF"/>
        </w:rPr>
        <w:t> </w:t>
      </w:r>
      <w:r w:rsidR="00ED6E4E" w:rsidRPr="00504EC9">
        <w:rPr>
          <w:rFonts w:ascii="Times New Roman" w:hAnsi="Times New Roman" w:cs="Times New Roman"/>
          <w:color w:val="2D2D2D"/>
          <w:spacing w:val="2"/>
          <w:shd w:val="clear" w:color="auto" w:fill="FFFFFF"/>
        </w:rPr>
        <w:t xml:space="preserve">для оплаты денежного обязательства в соответствии с Порядком открытия и ведения лицевых счетов получателей </w:t>
      </w:r>
      <w:r w:rsidR="00ED6E4E" w:rsidRPr="00504EC9">
        <w:rPr>
          <w:rFonts w:ascii="Times New Roman" w:hAnsi="Times New Roman" w:cs="Times New Roman"/>
          <w:color w:val="2D2D2D"/>
          <w:spacing w:val="2"/>
          <w:shd w:val="clear" w:color="auto" w:fill="FFFFFF"/>
        </w:rPr>
        <w:lastRenderedPageBreak/>
        <w:t>бюджетных средств и санкционирования оплаты денежных обязательств, представление документов, подтверждающих возникновение денежного обязательства, не требуется</w:t>
      </w:r>
      <w:r w:rsidR="00870BAF" w:rsidRPr="00504EC9">
        <w:rPr>
          <w:rFonts w:ascii="Times New Roman" w:hAnsi="Times New Roman" w:cs="Times New Roman"/>
          <w:color w:val="2D2D2D"/>
          <w:spacing w:val="2"/>
          <w:shd w:val="clear" w:color="auto" w:fill="FFFFFF"/>
        </w:rPr>
        <w:t>.</w:t>
      </w:r>
    </w:p>
    <w:p w:rsidR="00870BAF" w:rsidRPr="00504EC9" w:rsidRDefault="00ED6E4E" w:rsidP="00870BAF">
      <w:pPr>
        <w:pStyle w:val="a3"/>
        <w:ind w:left="1004"/>
        <w:rPr>
          <w:rFonts w:ascii="Times New Roman" w:hAnsi="Times New Roman" w:cs="Times New Roman"/>
          <w:b/>
          <w:bCs/>
          <w:color w:val="2D2D2D"/>
          <w:spacing w:val="2"/>
        </w:rPr>
      </w:pPr>
      <w:r w:rsidRPr="00504EC9">
        <w:rPr>
          <w:rFonts w:ascii="Times New Roman" w:hAnsi="Times New Roman" w:cs="Times New Roman"/>
          <w:color w:val="2D2D2D"/>
          <w:spacing w:val="2"/>
        </w:rPr>
        <w:br/>
      </w:r>
    </w:p>
    <w:p w:rsidR="00870BAF" w:rsidRPr="00504EC9" w:rsidRDefault="00870BAF" w:rsidP="00870BAF">
      <w:pPr>
        <w:pStyle w:val="a3"/>
        <w:ind w:left="1004"/>
        <w:rPr>
          <w:rFonts w:ascii="Times New Roman" w:hAnsi="Times New Roman" w:cs="Times New Roman"/>
          <w:b/>
          <w:bCs/>
          <w:color w:val="2D2D2D"/>
          <w:spacing w:val="2"/>
        </w:rPr>
      </w:pPr>
    </w:p>
    <w:p w:rsidR="00911F54" w:rsidRPr="00504EC9" w:rsidRDefault="00870BAF" w:rsidP="00870BAF">
      <w:pPr>
        <w:pStyle w:val="a3"/>
        <w:ind w:left="1004"/>
        <w:rPr>
          <w:rFonts w:ascii="Times New Roman" w:hAnsi="Times New Roman" w:cs="Times New Roman"/>
        </w:rPr>
      </w:pPr>
      <w:r w:rsidRPr="00504EC9">
        <w:rPr>
          <w:rFonts w:ascii="Times New Roman" w:hAnsi="Times New Roman" w:cs="Times New Roman"/>
          <w:b/>
          <w:bCs/>
          <w:color w:val="2D2D2D"/>
          <w:spacing w:val="2"/>
        </w:rPr>
        <w:t>2</w:t>
      </w:r>
      <w:r w:rsidR="00911F54" w:rsidRPr="00504EC9">
        <w:rPr>
          <w:rFonts w:ascii="Times New Roman" w:hAnsi="Times New Roman" w:cs="Times New Roman"/>
          <w:b/>
          <w:bCs/>
          <w:color w:val="2D2D2D"/>
          <w:spacing w:val="2"/>
        </w:rPr>
        <w:t>. Порядок учета бюджетных обязательств по муниципальным контрактам контрактам</w:t>
      </w:r>
      <w:r w:rsidR="00911F54" w:rsidRPr="00504EC9">
        <w:rPr>
          <w:rStyle w:val="apple-converted-space"/>
          <w:rFonts w:ascii="Times New Roman" w:hAnsi="Times New Roman" w:cs="Times New Roman"/>
          <w:b/>
          <w:bCs/>
          <w:color w:val="2D2D2D"/>
          <w:spacing w:val="2"/>
        </w:rPr>
        <w:t> </w:t>
      </w:r>
      <w:r w:rsidR="00911F54" w:rsidRPr="00504EC9">
        <w:rPr>
          <w:rFonts w:ascii="Times New Roman" w:hAnsi="Times New Roman" w:cs="Times New Roman"/>
          <w:b/>
          <w:bCs/>
          <w:color w:val="2D2D2D"/>
          <w:spacing w:val="2"/>
        </w:rPr>
        <w:t>на поставку товаров, выполнение работ, оказание услуг для муниципальных нужд</w:t>
      </w:r>
      <w:r w:rsidR="00911F54" w:rsidRPr="00504EC9">
        <w:rPr>
          <w:rStyle w:val="apple-converted-space"/>
          <w:rFonts w:ascii="Times New Roman" w:hAnsi="Times New Roman" w:cs="Times New Roman"/>
          <w:b/>
          <w:bCs/>
          <w:color w:val="2D2D2D"/>
          <w:spacing w:val="2"/>
        </w:rPr>
        <w:t> </w:t>
      </w:r>
      <w:r w:rsidR="00911F54" w:rsidRPr="00504EC9">
        <w:rPr>
          <w:rFonts w:ascii="Times New Roman" w:hAnsi="Times New Roman" w:cs="Times New Roman"/>
          <w:color w:val="2D2D2D"/>
          <w:spacing w:val="2"/>
        </w:rPr>
        <w:br/>
      </w:r>
    </w:p>
    <w:p w:rsidR="00964642" w:rsidRPr="00504EC9" w:rsidRDefault="00911F54" w:rsidP="00911F54">
      <w:pPr>
        <w:pStyle w:val="formattext"/>
        <w:shd w:val="clear" w:color="auto" w:fill="FFFFFF"/>
        <w:spacing w:before="0" w:beforeAutospacing="0" w:after="0" w:afterAutospacing="0" w:line="263" w:lineRule="atLeast"/>
        <w:textAlignment w:val="baseline"/>
        <w:rPr>
          <w:color w:val="2D2D2D"/>
          <w:spacing w:val="2"/>
          <w:sz w:val="22"/>
          <w:szCs w:val="22"/>
        </w:rPr>
      </w:pPr>
      <w:r w:rsidRPr="00504EC9">
        <w:rPr>
          <w:color w:val="2D2D2D"/>
          <w:spacing w:val="2"/>
          <w:sz w:val="22"/>
          <w:szCs w:val="22"/>
        </w:rPr>
        <w:t>2.1. Основанием для постановки на учет бюджетных обязательств по муниципальным контрактам на поставку товаров, выполнение работ, оказание услуг для муниципальных нужд (далее - муниципальные контракты) является информация о заключенном муниципального контракте (его изменении) (далее - Информация)</w:t>
      </w:r>
    </w:p>
    <w:p w:rsidR="004B2AD6" w:rsidRPr="00504EC9" w:rsidRDefault="00911F54" w:rsidP="00911F54">
      <w:pPr>
        <w:pStyle w:val="formattext"/>
        <w:shd w:val="clear" w:color="auto" w:fill="FFFFFF"/>
        <w:spacing w:before="0" w:beforeAutospacing="0" w:after="0" w:afterAutospacing="0" w:line="263" w:lineRule="atLeast"/>
        <w:textAlignment w:val="baseline"/>
        <w:rPr>
          <w:rStyle w:val="apple-converted-space"/>
          <w:color w:val="2D2D2D"/>
          <w:spacing w:val="2"/>
          <w:sz w:val="22"/>
          <w:szCs w:val="22"/>
        </w:rPr>
      </w:pPr>
      <w:r w:rsidRPr="00504EC9">
        <w:rPr>
          <w:color w:val="2D2D2D"/>
          <w:spacing w:val="2"/>
          <w:sz w:val="22"/>
          <w:szCs w:val="22"/>
        </w:rPr>
        <w:t xml:space="preserve">2.2. Получатели средств бюджета городского округа город Бор для открытия бюджетных обязательств </w:t>
      </w:r>
      <w:r w:rsidR="00964642" w:rsidRPr="00504EC9">
        <w:rPr>
          <w:color w:val="2D2D2D"/>
          <w:spacing w:val="2"/>
          <w:sz w:val="22"/>
          <w:szCs w:val="22"/>
        </w:rPr>
        <w:t>направляют через АРМ "Бюджетополучатель" ПО "АЦК-Финансы"с применением электронной цифровой подписи документ "Договор"с одновременным предоставлением скан-копии соответствующего  муниципального</w:t>
      </w:r>
      <w:r w:rsidRPr="00504EC9">
        <w:rPr>
          <w:color w:val="2D2D2D"/>
          <w:spacing w:val="2"/>
          <w:sz w:val="22"/>
          <w:szCs w:val="22"/>
        </w:rPr>
        <w:t xml:space="preserve"> контракт</w:t>
      </w:r>
      <w:r w:rsidR="00964642" w:rsidRPr="00504EC9">
        <w:rPr>
          <w:color w:val="2D2D2D"/>
          <w:spacing w:val="2"/>
          <w:sz w:val="22"/>
          <w:szCs w:val="22"/>
        </w:rPr>
        <w:t>а</w:t>
      </w:r>
      <w:r w:rsidR="004B2AD6" w:rsidRPr="00504EC9">
        <w:rPr>
          <w:color w:val="2D2D2D"/>
          <w:spacing w:val="2"/>
          <w:sz w:val="22"/>
          <w:szCs w:val="22"/>
        </w:rPr>
        <w:t>.</w:t>
      </w:r>
      <w:r w:rsidRPr="00504EC9">
        <w:rPr>
          <w:color w:val="2D2D2D"/>
          <w:spacing w:val="2"/>
          <w:sz w:val="22"/>
          <w:szCs w:val="22"/>
        </w:rPr>
        <w:t xml:space="preserve"> В "АЦК-Финансы" Информация поступает в раздел "Договоры" в статусе "Принят".</w:t>
      </w:r>
      <w:r w:rsidRPr="00504EC9">
        <w:rPr>
          <w:rStyle w:val="apple-converted-space"/>
          <w:color w:val="2D2D2D"/>
          <w:spacing w:val="2"/>
          <w:sz w:val="22"/>
          <w:szCs w:val="22"/>
        </w:rPr>
        <w:t> </w:t>
      </w:r>
    </w:p>
    <w:p w:rsidR="00911F54" w:rsidRPr="00504EC9" w:rsidRDefault="00911F54" w:rsidP="00911F54">
      <w:pPr>
        <w:pStyle w:val="formattext"/>
        <w:shd w:val="clear" w:color="auto" w:fill="FFFFFF"/>
        <w:spacing w:before="0" w:beforeAutospacing="0" w:after="0" w:afterAutospacing="0" w:line="263" w:lineRule="atLeast"/>
        <w:textAlignment w:val="baseline"/>
        <w:rPr>
          <w:color w:val="2D2D2D"/>
          <w:spacing w:val="2"/>
          <w:sz w:val="22"/>
          <w:szCs w:val="22"/>
        </w:rPr>
      </w:pPr>
      <w:r w:rsidRPr="00504EC9">
        <w:rPr>
          <w:color w:val="2D2D2D"/>
          <w:spacing w:val="2"/>
          <w:sz w:val="22"/>
          <w:szCs w:val="22"/>
        </w:rPr>
        <w:t xml:space="preserve">2.4. Поступившая информация проверяется на соответствие прикрепленному к Информации в электронном виде </w:t>
      </w:r>
      <w:r w:rsidR="004B2AD6" w:rsidRPr="00504EC9">
        <w:rPr>
          <w:color w:val="2D2D2D"/>
          <w:spacing w:val="2"/>
          <w:sz w:val="22"/>
          <w:szCs w:val="22"/>
        </w:rPr>
        <w:t>муниципальному</w:t>
      </w:r>
      <w:r w:rsidRPr="00504EC9">
        <w:rPr>
          <w:color w:val="2D2D2D"/>
          <w:spacing w:val="2"/>
          <w:sz w:val="22"/>
          <w:szCs w:val="22"/>
        </w:rPr>
        <w:t xml:space="preserve"> контракту, бюджетной классификации и на наличие лимитов бюджетных обязательств.</w:t>
      </w:r>
      <w:r w:rsidRPr="00504EC9">
        <w:rPr>
          <w:rStyle w:val="apple-converted-space"/>
          <w:color w:val="2D2D2D"/>
          <w:spacing w:val="2"/>
          <w:sz w:val="22"/>
          <w:szCs w:val="22"/>
        </w:rPr>
        <w:t> </w:t>
      </w:r>
      <w:r w:rsidRPr="00504EC9">
        <w:rPr>
          <w:color w:val="2D2D2D"/>
          <w:spacing w:val="2"/>
          <w:sz w:val="22"/>
          <w:szCs w:val="22"/>
        </w:rPr>
        <w:br/>
        <w:t xml:space="preserve">После дальнейшей обработки договоров специалистами управления </w:t>
      </w:r>
      <w:r w:rsidR="004B2AD6" w:rsidRPr="00504EC9">
        <w:rPr>
          <w:color w:val="2D2D2D"/>
          <w:spacing w:val="2"/>
          <w:sz w:val="22"/>
          <w:szCs w:val="22"/>
        </w:rPr>
        <w:t>учета отчетности и контроля за исполнением бюджета Департамента финансов</w:t>
      </w:r>
      <w:r w:rsidR="00634316" w:rsidRPr="00504EC9">
        <w:rPr>
          <w:color w:val="2D2D2D"/>
          <w:spacing w:val="2"/>
          <w:sz w:val="22"/>
          <w:szCs w:val="22"/>
        </w:rPr>
        <w:t xml:space="preserve"> (далее Управление )</w:t>
      </w:r>
      <w:r w:rsidRPr="00504EC9">
        <w:rPr>
          <w:color w:val="2D2D2D"/>
          <w:spacing w:val="2"/>
          <w:sz w:val="22"/>
          <w:szCs w:val="22"/>
        </w:rPr>
        <w:t xml:space="preserve"> автоматически формируется бюджетное обязательство.</w:t>
      </w:r>
    </w:p>
    <w:p w:rsidR="00911F54" w:rsidRPr="00504EC9" w:rsidRDefault="00911F54" w:rsidP="00911F54">
      <w:pPr>
        <w:pStyle w:val="formattext"/>
        <w:shd w:val="clear" w:color="auto" w:fill="FFFFFF"/>
        <w:spacing w:before="0" w:beforeAutospacing="0" w:after="0" w:afterAutospacing="0" w:line="263" w:lineRule="atLeast"/>
        <w:textAlignment w:val="baseline"/>
        <w:rPr>
          <w:color w:val="2D2D2D"/>
          <w:spacing w:val="2"/>
          <w:sz w:val="22"/>
          <w:szCs w:val="22"/>
        </w:rPr>
      </w:pPr>
      <w:r w:rsidRPr="00504EC9">
        <w:rPr>
          <w:color w:val="2D2D2D"/>
          <w:spacing w:val="2"/>
          <w:sz w:val="22"/>
          <w:szCs w:val="22"/>
        </w:rPr>
        <w:t>2.5. При постановке на учет бюджетного обяза</w:t>
      </w:r>
      <w:r w:rsidR="00634316" w:rsidRPr="00504EC9">
        <w:rPr>
          <w:color w:val="2D2D2D"/>
          <w:spacing w:val="2"/>
          <w:sz w:val="22"/>
          <w:szCs w:val="22"/>
        </w:rPr>
        <w:t xml:space="preserve">тельства Управление </w:t>
      </w:r>
      <w:r w:rsidRPr="00504EC9">
        <w:rPr>
          <w:color w:val="2D2D2D"/>
          <w:spacing w:val="2"/>
          <w:sz w:val="22"/>
          <w:szCs w:val="22"/>
        </w:rPr>
        <w:t xml:space="preserve"> в течение 3 дней осуществляет проверку на непревышение суммы бюджетного обязательства над суммой лимитов бюджетных обязательств по каждой подстатье расходов КОСГУ бюджетной классификации Российской Федерации.</w:t>
      </w:r>
    </w:p>
    <w:p w:rsidR="00911F54" w:rsidRPr="00504EC9" w:rsidRDefault="00911F54" w:rsidP="00911F54">
      <w:pPr>
        <w:pStyle w:val="formattext"/>
        <w:shd w:val="clear" w:color="auto" w:fill="FFFFFF"/>
        <w:spacing w:before="0" w:beforeAutospacing="0" w:after="0" w:afterAutospacing="0" w:line="263" w:lineRule="atLeast"/>
        <w:textAlignment w:val="baseline"/>
        <w:rPr>
          <w:color w:val="2D2D2D"/>
          <w:spacing w:val="2"/>
          <w:sz w:val="22"/>
          <w:szCs w:val="22"/>
        </w:rPr>
      </w:pPr>
      <w:r w:rsidRPr="00504EC9">
        <w:rPr>
          <w:color w:val="2D2D2D"/>
          <w:spacing w:val="2"/>
          <w:sz w:val="22"/>
          <w:szCs w:val="22"/>
        </w:rPr>
        <w:t xml:space="preserve">2.6. Каждое учреждение имеет индивидуальное бюджетное обязательство по каждой подстатье расходов КОСГУ и каждому </w:t>
      </w:r>
      <w:r w:rsidR="00634316" w:rsidRPr="00504EC9">
        <w:rPr>
          <w:color w:val="2D2D2D"/>
          <w:spacing w:val="2"/>
          <w:sz w:val="22"/>
          <w:szCs w:val="22"/>
        </w:rPr>
        <w:t>муниципальному</w:t>
      </w:r>
      <w:r w:rsidRPr="00504EC9">
        <w:rPr>
          <w:color w:val="2D2D2D"/>
          <w:spacing w:val="2"/>
          <w:sz w:val="22"/>
          <w:szCs w:val="22"/>
        </w:rPr>
        <w:t xml:space="preserve"> контракту. После принятия на учет бюджетного обязательства происходит резервирование суммы лимита.</w:t>
      </w:r>
      <w:r w:rsidRPr="00504EC9">
        <w:rPr>
          <w:color w:val="2D2D2D"/>
          <w:spacing w:val="2"/>
          <w:sz w:val="22"/>
          <w:szCs w:val="22"/>
        </w:rPr>
        <w:br/>
        <w:t>Сумма принятых на учет бюджетных обязательств и кассового расхода прочих денежных обязательств с учетом возвратов средств поставщиками продукции не должна превышать утвержденный лимит бюджетных обязательств</w:t>
      </w:r>
      <w:r w:rsidRPr="00504EC9">
        <w:rPr>
          <w:rStyle w:val="apple-converted-space"/>
          <w:color w:val="2D2D2D"/>
          <w:spacing w:val="2"/>
          <w:sz w:val="22"/>
          <w:szCs w:val="22"/>
        </w:rPr>
        <w:t> </w:t>
      </w:r>
      <w:r w:rsidRPr="00504EC9">
        <w:rPr>
          <w:color w:val="2D2D2D"/>
          <w:spacing w:val="2"/>
          <w:sz w:val="22"/>
          <w:szCs w:val="22"/>
        </w:rPr>
        <w:t>по каждой подстатье расходов КОСГУ бюджетной классификации Российской Федерации.</w:t>
      </w:r>
    </w:p>
    <w:p w:rsidR="00911F54" w:rsidRPr="00504EC9" w:rsidRDefault="00911F54" w:rsidP="00911F54">
      <w:pPr>
        <w:pStyle w:val="formattext"/>
        <w:shd w:val="clear" w:color="auto" w:fill="FFFFFF"/>
        <w:spacing w:before="0" w:beforeAutospacing="0" w:after="0" w:afterAutospacing="0" w:line="263" w:lineRule="atLeast"/>
        <w:textAlignment w:val="baseline"/>
        <w:rPr>
          <w:color w:val="2D2D2D"/>
          <w:spacing w:val="2"/>
          <w:sz w:val="22"/>
          <w:szCs w:val="22"/>
        </w:rPr>
      </w:pPr>
      <w:r w:rsidRPr="00504EC9">
        <w:rPr>
          <w:color w:val="2D2D2D"/>
          <w:spacing w:val="2"/>
          <w:sz w:val="22"/>
          <w:szCs w:val="22"/>
        </w:rPr>
        <w:t xml:space="preserve">2.7. Бюджетные обязательства принимаются на учет, если на момент представления </w:t>
      </w:r>
      <w:r w:rsidR="00634316" w:rsidRPr="00504EC9">
        <w:rPr>
          <w:color w:val="2D2D2D"/>
          <w:spacing w:val="2"/>
          <w:sz w:val="22"/>
          <w:szCs w:val="22"/>
        </w:rPr>
        <w:t>муниципального</w:t>
      </w:r>
      <w:r w:rsidRPr="00504EC9">
        <w:rPr>
          <w:color w:val="2D2D2D"/>
          <w:spacing w:val="2"/>
          <w:sz w:val="22"/>
          <w:szCs w:val="22"/>
        </w:rPr>
        <w:t xml:space="preserve"> кон</w:t>
      </w:r>
      <w:r w:rsidR="00634316" w:rsidRPr="00504EC9">
        <w:rPr>
          <w:color w:val="2D2D2D"/>
          <w:spacing w:val="2"/>
          <w:sz w:val="22"/>
          <w:szCs w:val="22"/>
        </w:rPr>
        <w:t xml:space="preserve">тракта в Управлении </w:t>
      </w:r>
      <w:r w:rsidRPr="00504EC9">
        <w:rPr>
          <w:color w:val="2D2D2D"/>
          <w:spacing w:val="2"/>
          <w:sz w:val="22"/>
          <w:szCs w:val="22"/>
        </w:rPr>
        <w:t xml:space="preserve"> у получателя средств  бюджета </w:t>
      </w:r>
      <w:r w:rsidR="00634316" w:rsidRPr="00504EC9">
        <w:rPr>
          <w:color w:val="2D2D2D"/>
          <w:spacing w:val="2"/>
          <w:sz w:val="22"/>
          <w:szCs w:val="22"/>
        </w:rPr>
        <w:t xml:space="preserve">городского округа город Бор </w:t>
      </w:r>
      <w:r w:rsidRPr="00504EC9">
        <w:rPr>
          <w:color w:val="2D2D2D"/>
          <w:spacing w:val="2"/>
          <w:sz w:val="22"/>
          <w:szCs w:val="22"/>
        </w:rPr>
        <w:t>имеется достаточный свободный остаток лимита бюджетных обязательств по данной подстатье расходов КОСГУ. Объем свободного остатка по данной подстатье расходов определяется как разница между установленным учреждению лимитом бюджетных обязательств на финансовый год и суммами принятых с начала года на учет бюджетных обязательств и кассового расхода с начала финансового года по прочим денежным обязательствам.</w:t>
      </w:r>
    </w:p>
    <w:p w:rsidR="00634316" w:rsidRPr="00504EC9" w:rsidRDefault="00911F54" w:rsidP="00911F54">
      <w:pPr>
        <w:pStyle w:val="formattext"/>
        <w:shd w:val="clear" w:color="auto" w:fill="FFFFFF"/>
        <w:spacing w:before="0" w:beforeAutospacing="0" w:after="0" w:afterAutospacing="0" w:line="263" w:lineRule="atLeast"/>
        <w:textAlignment w:val="baseline"/>
        <w:rPr>
          <w:color w:val="2D2D2D"/>
          <w:spacing w:val="2"/>
          <w:sz w:val="22"/>
          <w:szCs w:val="22"/>
        </w:rPr>
      </w:pPr>
      <w:r w:rsidRPr="00504EC9">
        <w:rPr>
          <w:color w:val="2D2D2D"/>
          <w:spacing w:val="2"/>
          <w:sz w:val="22"/>
          <w:szCs w:val="22"/>
        </w:rPr>
        <w:t>2.8. При принятии на учет бюджетному обязательству присваивается учетный номер.</w:t>
      </w:r>
      <w:r w:rsidR="00634316" w:rsidRPr="00504EC9">
        <w:rPr>
          <w:color w:val="2D2D2D"/>
          <w:spacing w:val="2"/>
          <w:sz w:val="22"/>
          <w:szCs w:val="22"/>
        </w:rPr>
        <w:t xml:space="preserve"> </w:t>
      </w:r>
    </w:p>
    <w:p w:rsidR="00911F54" w:rsidRPr="00504EC9" w:rsidRDefault="00911F54" w:rsidP="00911F54">
      <w:pPr>
        <w:pStyle w:val="formattext"/>
        <w:shd w:val="clear" w:color="auto" w:fill="FFFFFF"/>
        <w:spacing w:before="0" w:beforeAutospacing="0" w:after="0" w:afterAutospacing="0" w:line="263" w:lineRule="atLeast"/>
        <w:textAlignment w:val="baseline"/>
        <w:rPr>
          <w:color w:val="2D2D2D"/>
          <w:spacing w:val="2"/>
          <w:sz w:val="22"/>
          <w:szCs w:val="22"/>
        </w:rPr>
      </w:pPr>
      <w:r w:rsidRPr="00504EC9">
        <w:rPr>
          <w:color w:val="2D2D2D"/>
          <w:spacing w:val="2"/>
          <w:sz w:val="22"/>
          <w:szCs w:val="22"/>
        </w:rPr>
        <w:t xml:space="preserve">2.9. В случае принятия получателем бюджетных средств бюджетных обязательств по </w:t>
      </w:r>
      <w:r w:rsidR="00634316" w:rsidRPr="00504EC9">
        <w:rPr>
          <w:color w:val="2D2D2D"/>
          <w:spacing w:val="2"/>
          <w:sz w:val="22"/>
          <w:szCs w:val="22"/>
        </w:rPr>
        <w:t>муниципальному</w:t>
      </w:r>
      <w:r w:rsidRPr="00504EC9">
        <w:rPr>
          <w:color w:val="2D2D2D"/>
          <w:spacing w:val="2"/>
          <w:sz w:val="22"/>
          <w:szCs w:val="22"/>
        </w:rPr>
        <w:t xml:space="preserve"> контракту по нескольким кодам бюджетной классификации Российской Федерации, такие обязательства учитываются раздельно с присвоением учетного номера каждому бюджетному обязательству. При этом сумма каждого бюджетного обязательства не должна превышать неиспользованный учреждением лимит бюджетных обязательств отдельно по каждой подстатье расходов КОСГУ бюджетной классификации Российской Федерации.</w:t>
      </w:r>
    </w:p>
    <w:p w:rsidR="00911F54" w:rsidRPr="00504EC9" w:rsidRDefault="00911F54" w:rsidP="00911F54">
      <w:pPr>
        <w:pStyle w:val="formattext"/>
        <w:shd w:val="clear" w:color="auto" w:fill="FFFFFF"/>
        <w:spacing w:before="0" w:beforeAutospacing="0" w:after="0" w:afterAutospacing="0" w:line="263" w:lineRule="atLeast"/>
        <w:textAlignment w:val="baseline"/>
        <w:rPr>
          <w:color w:val="2D2D2D"/>
          <w:spacing w:val="2"/>
          <w:sz w:val="22"/>
          <w:szCs w:val="22"/>
        </w:rPr>
      </w:pPr>
      <w:r w:rsidRPr="00504EC9">
        <w:rPr>
          <w:color w:val="2D2D2D"/>
          <w:spacing w:val="2"/>
          <w:sz w:val="22"/>
          <w:szCs w:val="22"/>
        </w:rPr>
        <w:t>2.10. Для обеспечения учета исполнения бюджетного обязательства получатель средств бюджета</w:t>
      </w:r>
      <w:r w:rsidR="00634316" w:rsidRPr="00504EC9">
        <w:rPr>
          <w:color w:val="2D2D2D"/>
          <w:spacing w:val="2"/>
          <w:sz w:val="22"/>
          <w:szCs w:val="22"/>
        </w:rPr>
        <w:t xml:space="preserve"> городского округа город Бор</w:t>
      </w:r>
      <w:r w:rsidRPr="00504EC9">
        <w:rPr>
          <w:color w:val="2D2D2D"/>
          <w:spacing w:val="2"/>
          <w:sz w:val="22"/>
          <w:szCs w:val="22"/>
        </w:rPr>
        <w:t xml:space="preserve"> при оформлении заявки на оплату расходов прикрепляет данную заявку к соответствующему бюджетному обязательству, выбирая нужный </w:t>
      </w:r>
      <w:r w:rsidR="00634316" w:rsidRPr="00504EC9">
        <w:rPr>
          <w:color w:val="2D2D2D"/>
          <w:spacing w:val="2"/>
          <w:sz w:val="22"/>
          <w:szCs w:val="22"/>
        </w:rPr>
        <w:t>муниципальный</w:t>
      </w:r>
      <w:r w:rsidRPr="00504EC9">
        <w:rPr>
          <w:color w:val="2D2D2D"/>
          <w:spacing w:val="2"/>
          <w:sz w:val="22"/>
          <w:szCs w:val="22"/>
        </w:rPr>
        <w:t xml:space="preserve"> контракт.</w:t>
      </w:r>
    </w:p>
    <w:p w:rsidR="00F03A71" w:rsidRPr="00504EC9" w:rsidRDefault="00911F54" w:rsidP="00911F54">
      <w:pPr>
        <w:pStyle w:val="formattext"/>
        <w:shd w:val="clear" w:color="auto" w:fill="FFFFFF"/>
        <w:spacing w:before="0" w:beforeAutospacing="0" w:after="0" w:afterAutospacing="0" w:line="263" w:lineRule="atLeast"/>
        <w:textAlignment w:val="baseline"/>
        <w:rPr>
          <w:color w:val="2D2D2D"/>
          <w:spacing w:val="2"/>
          <w:sz w:val="22"/>
          <w:szCs w:val="22"/>
        </w:rPr>
      </w:pPr>
      <w:r w:rsidRPr="00504EC9">
        <w:rPr>
          <w:color w:val="2D2D2D"/>
          <w:spacing w:val="2"/>
          <w:sz w:val="22"/>
          <w:szCs w:val="22"/>
        </w:rPr>
        <w:t>2.1</w:t>
      </w:r>
      <w:r w:rsidR="00634316" w:rsidRPr="00504EC9">
        <w:rPr>
          <w:color w:val="2D2D2D"/>
          <w:spacing w:val="2"/>
          <w:sz w:val="22"/>
          <w:szCs w:val="22"/>
        </w:rPr>
        <w:t>1</w:t>
      </w:r>
      <w:r w:rsidRPr="00504EC9">
        <w:rPr>
          <w:color w:val="2D2D2D"/>
          <w:spacing w:val="2"/>
          <w:sz w:val="22"/>
          <w:szCs w:val="22"/>
        </w:rPr>
        <w:t>. Бюджетное обязательство возвращается на доработку в случаях:</w:t>
      </w:r>
      <w:r w:rsidRPr="00504EC9">
        <w:rPr>
          <w:color w:val="2D2D2D"/>
          <w:spacing w:val="2"/>
          <w:sz w:val="22"/>
          <w:szCs w:val="22"/>
        </w:rPr>
        <w:br/>
        <w:t>а) сумма по контракту превышает свободный остаток лимитов бюджетных обязательств;</w:t>
      </w:r>
      <w:r w:rsidRPr="00504EC9">
        <w:rPr>
          <w:rStyle w:val="apple-converted-space"/>
          <w:color w:val="2D2D2D"/>
          <w:spacing w:val="2"/>
          <w:sz w:val="22"/>
          <w:szCs w:val="22"/>
        </w:rPr>
        <w:t> </w:t>
      </w:r>
      <w:r w:rsidRPr="00504EC9">
        <w:rPr>
          <w:color w:val="2D2D2D"/>
          <w:spacing w:val="2"/>
          <w:sz w:val="22"/>
          <w:szCs w:val="22"/>
        </w:rPr>
        <w:br/>
        <w:t>б) неверно заполнена Информация;</w:t>
      </w:r>
      <w:r w:rsidRPr="00504EC9">
        <w:rPr>
          <w:rStyle w:val="apple-converted-space"/>
          <w:color w:val="2D2D2D"/>
          <w:spacing w:val="2"/>
          <w:sz w:val="22"/>
          <w:szCs w:val="22"/>
        </w:rPr>
        <w:t> </w:t>
      </w:r>
      <w:r w:rsidR="00634316" w:rsidRPr="00504EC9">
        <w:rPr>
          <w:color w:val="2D2D2D"/>
          <w:spacing w:val="2"/>
          <w:sz w:val="22"/>
          <w:szCs w:val="22"/>
        </w:rPr>
        <w:t xml:space="preserve"> </w:t>
      </w:r>
    </w:p>
    <w:p w:rsidR="00911F54" w:rsidRPr="00504EC9" w:rsidRDefault="00911F54" w:rsidP="00911F54">
      <w:pPr>
        <w:pStyle w:val="formattext"/>
        <w:shd w:val="clear" w:color="auto" w:fill="FFFFFF"/>
        <w:spacing w:before="0" w:beforeAutospacing="0" w:after="0" w:afterAutospacing="0" w:line="263" w:lineRule="atLeast"/>
        <w:textAlignment w:val="baseline"/>
        <w:rPr>
          <w:color w:val="2D2D2D"/>
          <w:spacing w:val="2"/>
          <w:sz w:val="22"/>
          <w:szCs w:val="22"/>
        </w:rPr>
      </w:pPr>
      <w:r w:rsidRPr="00504EC9">
        <w:rPr>
          <w:color w:val="2D2D2D"/>
          <w:spacing w:val="2"/>
          <w:sz w:val="22"/>
          <w:szCs w:val="22"/>
        </w:rPr>
        <w:t>в) неверно применена бюджетная классификация.</w:t>
      </w:r>
    </w:p>
    <w:p w:rsidR="00F03A71" w:rsidRPr="00504EC9" w:rsidRDefault="00F03A71" w:rsidP="00911F54">
      <w:pPr>
        <w:pStyle w:val="formattext"/>
        <w:shd w:val="clear" w:color="auto" w:fill="FFFFFF"/>
        <w:spacing w:before="0" w:beforeAutospacing="0" w:after="0" w:afterAutospacing="0" w:line="263" w:lineRule="atLeast"/>
        <w:textAlignment w:val="baseline"/>
        <w:rPr>
          <w:color w:val="2D2D2D"/>
          <w:spacing w:val="2"/>
          <w:sz w:val="22"/>
          <w:szCs w:val="22"/>
        </w:rPr>
      </w:pPr>
      <w:r w:rsidRPr="00504EC9">
        <w:rPr>
          <w:color w:val="2D2D2D"/>
          <w:spacing w:val="2"/>
          <w:sz w:val="22"/>
          <w:szCs w:val="22"/>
        </w:rPr>
        <w:t>2.12</w:t>
      </w:r>
      <w:r w:rsidR="00911F54" w:rsidRPr="00504EC9">
        <w:rPr>
          <w:color w:val="2D2D2D"/>
          <w:spacing w:val="2"/>
          <w:sz w:val="22"/>
          <w:szCs w:val="22"/>
        </w:rPr>
        <w:t>. В случаях, указанных в</w:t>
      </w:r>
      <w:r w:rsidR="00911F54" w:rsidRPr="00504EC9">
        <w:rPr>
          <w:rStyle w:val="apple-converted-space"/>
          <w:color w:val="2D2D2D"/>
          <w:spacing w:val="2"/>
          <w:sz w:val="22"/>
          <w:szCs w:val="22"/>
        </w:rPr>
        <w:t> </w:t>
      </w:r>
      <w:hyperlink r:id="rId7" w:history="1">
        <w:r w:rsidRPr="00504EC9">
          <w:rPr>
            <w:rStyle w:val="a4"/>
            <w:color w:val="00466E"/>
            <w:spacing w:val="2"/>
            <w:sz w:val="22"/>
            <w:szCs w:val="22"/>
          </w:rPr>
          <w:t>п.2.11</w:t>
        </w:r>
        <w:r w:rsidR="00911F54" w:rsidRPr="00504EC9">
          <w:rPr>
            <w:rStyle w:val="a4"/>
            <w:color w:val="00466E"/>
            <w:spacing w:val="2"/>
            <w:sz w:val="22"/>
            <w:szCs w:val="22"/>
          </w:rPr>
          <w:t>. настоящего порядка</w:t>
        </w:r>
      </w:hyperlink>
      <w:r w:rsidR="00911F54" w:rsidRPr="00504EC9">
        <w:rPr>
          <w:rStyle w:val="apple-converted-space"/>
          <w:color w:val="2D2D2D"/>
          <w:spacing w:val="2"/>
          <w:sz w:val="22"/>
          <w:szCs w:val="22"/>
        </w:rPr>
        <w:t> </w:t>
      </w:r>
      <w:r w:rsidR="00911F54" w:rsidRPr="00504EC9">
        <w:rPr>
          <w:color w:val="2D2D2D"/>
          <w:spacing w:val="2"/>
          <w:sz w:val="22"/>
          <w:szCs w:val="22"/>
        </w:rPr>
        <w:t xml:space="preserve">Информация в течение 3 дней возвращаются из "АЦК-Финансы" </w:t>
      </w:r>
      <w:r w:rsidRPr="00504EC9">
        <w:rPr>
          <w:color w:val="2D2D2D"/>
          <w:spacing w:val="2"/>
          <w:sz w:val="22"/>
          <w:szCs w:val="22"/>
        </w:rPr>
        <w:t>получателю бюджетных средств</w:t>
      </w:r>
      <w:r w:rsidR="00911F54" w:rsidRPr="00504EC9">
        <w:rPr>
          <w:color w:val="2D2D2D"/>
          <w:spacing w:val="2"/>
          <w:sz w:val="22"/>
          <w:szCs w:val="22"/>
        </w:rPr>
        <w:t xml:space="preserve"> с указанием причины отказа, на внесение изменений (исправление</w:t>
      </w:r>
      <w:r w:rsidRPr="00504EC9">
        <w:rPr>
          <w:color w:val="2D2D2D"/>
          <w:spacing w:val="2"/>
          <w:sz w:val="22"/>
          <w:szCs w:val="22"/>
        </w:rPr>
        <w:t>).</w:t>
      </w:r>
    </w:p>
    <w:p w:rsidR="00F03A71" w:rsidRPr="00504EC9" w:rsidRDefault="00F03A71" w:rsidP="00911F54">
      <w:pPr>
        <w:pStyle w:val="formattext"/>
        <w:shd w:val="clear" w:color="auto" w:fill="FFFFFF"/>
        <w:spacing w:before="0" w:beforeAutospacing="0" w:after="0" w:afterAutospacing="0" w:line="263" w:lineRule="atLeast"/>
        <w:textAlignment w:val="baseline"/>
        <w:rPr>
          <w:rStyle w:val="apple-converted-space"/>
          <w:color w:val="2D2D2D"/>
          <w:spacing w:val="2"/>
          <w:sz w:val="22"/>
          <w:szCs w:val="22"/>
        </w:rPr>
      </w:pPr>
      <w:r w:rsidRPr="00504EC9">
        <w:rPr>
          <w:color w:val="2D2D2D"/>
          <w:spacing w:val="2"/>
          <w:sz w:val="22"/>
          <w:szCs w:val="22"/>
        </w:rPr>
        <w:lastRenderedPageBreak/>
        <w:t>2.13</w:t>
      </w:r>
      <w:r w:rsidR="00911F54" w:rsidRPr="00504EC9">
        <w:rPr>
          <w:color w:val="2D2D2D"/>
          <w:spacing w:val="2"/>
          <w:sz w:val="22"/>
          <w:szCs w:val="22"/>
        </w:rPr>
        <w:t>. Предоставление измененной (исправленной) Информации осуществляется в том же порядке, что и предоставление первоначальных.</w:t>
      </w:r>
      <w:r w:rsidR="00911F54" w:rsidRPr="00504EC9">
        <w:rPr>
          <w:rStyle w:val="apple-converted-space"/>
          <w:color w:val="2D2D2D"/>
          <w:spacing w:val="2"/>
          <w:sz w:val="22"/>
          <w:szCs w:val="22"/>
        </w:rPr>
        <w:t> </w:t>
      </w:r>
    </w:p>
    <w:p w:rsidR="00F03A71" w:rsidRPr="00504EC9" w:rsidRDefault="00F03A71" w:rsidP="00911F54">
      <w:pPr>
        <w:pStyle w:val="formattext"/>
        <w:shd w:val="clear" w:color="auto" w:fill="FFFFFF"/>
        <w:spacing w:before="0" w:beforeAutospacing="0" w:after="0" w:afterAutospacing="0" w:line="263" w:lineRule="atLeast"/>
        <w:textAlignment w:val="baseline"/>
        <w:rPr>
          <w:sz w:val="22"/>
          <w:szCs w:val="22"/>
        </w:rPr>
      </w:pPr>
      <w:r w:rsidRPr="00504EC9">
        <w:rPr>
          <w:color w:val="2D2D2D"/>
          <w:spacing w:val="2"/>
          <w:sz w:val="22"/>
          <w:szCs w:val="22"/>
        </w:rPr>
        <w:t>2.14</w:t>
      </w:r>
      <w:r w:rsidR="00911F54" w:rsidRPr="00504EC9">
        <w:rPr>
          <w:color w:val="2D2D2D"/>
          <w:spacing w:val="2"/>
          <w:sz w:val="22"/>
          <w:szCs w:val="22"/>
        </w:rPr>
        <w:t>. Измененная Информация подлежит обработке в соответствии с</w:t>
      </w:r>
      <w:r w:rsidR="00911F54" w:rsidRPr="00504EC9">
        <w:rPr>
          <w:rStyle w:val="apple-converted-space"/>
          <w:color w:val="2D2D2D"/>
          <w:spacing w:val="2"/>
          <w:sz w:val="22"/>
          <w:szCs w:val="22"/>
        </w:rPr>
        <w:t> </w:t>
      </w:r>
      <w:hyperlink r:id="rId8" w:history="1">
        <w:r w:rsidR="00911F54" w:rsidRPr="00504EC9">
          <w:rPr>
            <w:rStyle w:val="a4"/>
            <w:color w:val="00466E"/>
            <w:spacing w:val="2"/>
            <w:sz w:val="22"/>
            <w:szCs w:val="22"/>
          </w:rPr>
          <w:t>п.2.4. настоящего порядка</w:t>
        </w:r>
      </w:hyperlink>
    </w:p>
    <w:p w:rsidR="00F03A71" w:rsidRPr="00504EC9" w:rsidRDefault="00911F54" w:rsidP="00911F54">
      <w:pPr>
        <w:pStyle w:val="formattext"/>
        <w:shd w:val="clear" w:color="auto" w:fill="FFFFFF"/>
        <w:spacing w:before="0" w:beforeAutospacing="0" w:after="0" w:afterAutospacing="0" w:line="263" w:lineRule="atLeast"/>
        <w:textAlignment w:val="baseline"/>
        <w:rPr>
          <w:color w:val="2D2D2D"/>
          <w:spacing w:val="2"/>
          <w:sz w:val="22"/>
          <w:szCs w:val="22"/>
        </w:rPr>
      </w:pPr>
      <w:r w:rsidRPr="00504EC9">
        <w:rPr>
          <w:color w:val="2D2D2D"/>
          <w:spacing w:val="2"/>
          <w:sz w:val="22"/>
          <w:szCs w:val="22"/>
        </w:rPr>
        <w:t>2.1</w:t>
      </w:r>
      <w:r w:rsidR="00F03A71" w:rsidRPr="00504EC9">
        <w:rPr>
          <w:color w:val="2D2D2D"/>
          <w:spacing w:val="2"/>
          <w:sz w:val="22"/>
          <w:szCs w:val="22"/>
        </w:rPr>
        <w:t>5</w:t>
      </w:r>
      <w:r w:rsidRPr="00504EC9">
        <w:rPr>
          <w:color w:val="2D2D2D"/>
          <w:spacing w:val="2"/>
          <w:sz w:val="22"/>
          <w:szCs w:val="22"/>
        </w:rPr>
        <w:t xml:space="preserve">. При аннулировании неисполненной части либо полного аннулирования бюджетного обязательства, поставленного на учет в </w:t>
      </w:r>
      <w:r w:rsidR="00F03A71" w:rsidRPr="00504EC9">
        <w:rPr>
          <w:color w:val="2D2D2D"/>
          <w:spacing w:val="2"/>
          <w:sz w:val="22"/>
          <w:szCs w:val="22"/>
        </w:rPr>
        <w:t>У</w:t>
      </w:r>
      <w:r w:rsidRPr="00504EC9">
        <w:rPr>
          <w:color w:val="2D2D2D"/>
          <w:spacing w:val="2"/>
          <w:sz w:val="22"/>
          <w:szCs w:val="22"/>
        </w:rPr>
        <w:t xml:space="preserve">правлении тва, в связи с завершением </w:t>
      </w:r>
      <w:r w:rsidR="00F03A71" w:rsidRPr="00504EC9">
        <w:rPr>
          <w:color w:val="2D2D2D"/>
          <w:spacing w:val="2"/>
          <w:sz w:val="22"/>
          <w:szCs w:val="22"/>
        </w:rPr>
        <w:t>муниципального</w:t>
      </w:r>
      <w:r w:rsidRPr="00504EC9">
        <w:rPr>
          <w:color w:val="2D2D2D"/>
          <w:spacing w:val="2"/>
          <w:sz w:val="22"/>
          <w:szCs w:val="22"/>
        </w:rPr>
        <w:t xml:space="preserve"> контракта, договора получатель средств бюджета </w:t>
      </w:r>
      <w:r w:rsidR="00F03A71" w:rsidRPr="00504EC9">
        <w:rPr>
          <w:color w:val="2D2D2D"/>
          <w:spacing w:val="2"/>
          <w:sz w:val="22"/>
          <w:szCs w:val="22"/>
        </w:rPr>
        <w:t xml:space="preserve">городского округа город Бор </w:t>
      </w:r>
      <w:r w:rsidRPr="00504EC9">
        <w:rPr>
          <w:color w:val="2D2D2D"/>
          <w:spacing w:val="2"/>
          <w:sz w:val="22"/>
          <w:szCs w:val="22"/>
        </w:rPr>
        <w:t>вносит изменения в ранее представленную Информацию.</w:t>
      </w:r>
      <w:r w:rsidRPr="00504EC9">
        <w:rPr>
          <w:rStyle w:val="apple-converted-space"/>
          <w:color w:val="2D2D2D"/>
          <w:spacing w:val="2"/>
          <w:sz w:val="22"/>
          <w:szCs w:val="22"/>
        </w:rPr>
        <w:t> </w:t>
      </w:r>
      <w:r w:rsidR="00F03A71" w:rsidRPr="00504EC9">
        <w:rPr>
          <w:color w:val="2D2D2D"/>
          <w:spacing w:val="2"/>
          <w:sz w:val="22"/>
          <w:szCs w:val="22"/>
        </w:rPr>
        <w:t xml:space="preserve"> </w:t>
      </w:r>
    </w:p>
    <w:p w:rsidR="00911F54" w:rsidRPr="00504EC9" w:rsidRDefault="00911F54" w:rsidP="00911F54">
      <w:pPr>
        <w:pStyle w:val="formattext"/>
        <w:shd w:val="clear" w:color="auto" w:fill="FFFFFF"/>
        <w:spacing w:before="0" w:beforeAutospacing="0" w:after="0" w:afterAutospacing="0" w:line="263" w:lineRule="atLeast"/>
        <w:textAlignment w:val="baseline"/>
        <w:rPr>
          <w:color w:val="2D2D2D"/>
          <w:spacing w:val="2"/>
          <w:sz w:val="22"/>
          <w:szCs w:val="22"/>
        </w:rPr>
      </w:pPr>
      <w:r w:rsidRPr="00504EC9">
        <w:rPr>
          <w:color w:val="2D2D2D"/>
          <w:spacing w:val="2"/>
          <w:sz w:val="22"/>
          <w:szCs w:val="22"/>
        </w:rPr>
        <w:t>2.1</w:t>
      </w:r>
      <w:r w:rsidR="00F03A71" w:rsidRPr="00504EC9">
        <w:rPr>
          <w:color w:val="2D2D2D"/>
          <w:spacing w:val="2"/>
          <w:sz w:val="22"/>
          <w:szCs w:val="22"/>
        </w:rPr>
        <w:t>6</w:t>
      </w:r>
      <w:r w:rsidRPr="00504EC9">
        <w:rPr>
          <w:color w:val="2D2D2D"/>
          <w:spacing w:val="2"/>
          <w:sz w:val="22"/>
          <w:szCs w:val="22"/>
        </w:rPr>
        <w:t>. Неисполненная часть бюджетного обязательства на конец текущего финансового года подлежит перерегистрации и учету в очередном финансовом году. При этом если коды бюджетной классификации Российской Федерации, по которым бюджетное обязательство было поставлено на учет в текущем финансовом году, в очередном финансовом году являются недействующими, то перерегистрация бюджетного обязательства осуществляется получателями средств бюджета</w:t>
      </w:r>
      <w:r w:rsidR="00F03A71" w:rsidRPr="00504EC9">
        <w:rPr>
          <w:color w:val="2D2D2D"/>
          <w:spacing w:val="2"/>
          <w:sz w:val="22"/>
          <w:szCs w:val="22"/>
        </w:rPr>
        <w:t xml:space="preserve"> городского округа город Бор</w:t>
      </w:r>
      <w:r w:rsidRPr="00504EC9">
        <w:rPr>
          <w:color w:val="2D2D2D"/>
          <w:spacing w:val="2"/>
          <w:sz w:val="22"/>
          <w:szCs w:val="22"/>
        </w:rPr>
        <w:t xml:space="preserve"> по новым кодам бюджетной классификации Российской Федерации.</w:t>
      </w:r>
    </w:p>
    <w:p w:rsidR="00911F54" w:rsidRPr="00504EC9" w:rsidRDefault="00F03A71" w:rsidP="00911F54">
      <w:pPr>
        <w:pStyle w:val="formattext"/>
        <w:shd w:val="clear" w:color="auto" w:fill="FFFFFF"/>
        <w:spacing w:before="0" w:beforeAutospacing="0" w:after="0" w:afterAutospacing="0" w:line="263" w:lineRule="atLeast"/>
        <w:textAlignment w:val="baseline"/>
        <w:rPr>
          <w:color w:val="2D2D2D"/>
          <w:spacing w:val="2"/>
          <w:sz w:val="22"/>
          <w:szCs w:val="22"/>
        </w:rPr>
      </w:pPr>
      <w:r w:rsidRPr="00504EC9">
        <w:rPr>
          <w:color w:val="2D2D2D"/>
          <w:spacing w:val="2"/>
          <w:sz w:val="22"/>
          <w:szCs w:val="22"/>
        </w:rPr>
        <w:t>2.17</w:t>
      </w:r>
      <w:r w:rsidR="00911F54" w:rsidRPr="00504EC9">
        <w:rPr>
          <w:color w:val="2D2D2D"/>
          <w:spacing w:val="2"/>
          <w:sz w:val="22"/>
          <w:szCs w:val="22"/>
        </w:rPr>
        <w:t>. При реорганизации или ликвидации учреждения неисполненные бюджетные обязательства должны быть урегулированы соответственно правопреемником или вышестоящим распорядителем бюджетных средств.</w:t>
      </w:r>
      <w:r w:rsidR="00911F54" w:rsidRPr="00504EC9">
        <w:rPr>
          <w:rStyle w:val="apple-converted-space"/>
          <w:color w:val="2D2D2D"/>
          <w:spacing w:val="2"/>
          <w:sz w:val="22"/>
          <w:szCs w:val="22"/>
        </w:rPr>
        <w:t> </w:t>
      </w:r>
    </w:p>
    <w:p w:rsidR="001601C6" w:rsidRPr="00504EC9" w:rsidRDefault="001601C6" w:rsidP="001601C6">
      <w:pPr>
        <w:shd w:val="clear" w:color="auto" w:fill="FFFFFF"/>
        <w:spacing w:after="0" w:line="263" w:lineRule="atLeast"/>
        <w:jc w:val="center"/>
        <w:textAlignment w:val="baseline"/>
        <w:rPr>
          <w:rFonts w:ascii="Times New Roman" w:eastAsia="Times New Roman" w:hAnsi="Times New Roman" w:cs="Times New Roman"/>
          <w:color w:val="2D2D2D"/>
          <w:spacing w:val="2"/>
        </w:rPr>
      </w:pPr>
      <w:r w:rsidRPr="00504EC9">
        <w:rPr>
          <w:rFonts w:ascii="Times New Roman" w:eastAsia="Times New Roman" w:hAnsi="Times New Roman" w:cs="Times New Roman"/>
          <w:color w:val="2D2D2D"/>
          <w:spacing w:val="2"/>
        </w:rPr>
        <w:br/>
      </w:r>
      <w:r w:rsidR="00CF33AB" w:rsidRPr="00504EC9">
        <w:rPr>
          <w:rFonts w:ascii="Times New Roman" w:eastAsia="Times New Roman" w:hAnsi="Times New Roman" w:cs="Times New Roman"/>
          <w:b/>
          <w:bCs/>
          <w:color w:val="2D2D2D"/>
          <w:spacing w:val="2"/>
        </w:rPr>
        <w:t>3</w:t>
      </w:r>
      <w:r w:rsidRPr="00504EC9">
        <w:rPr>
          <w:rFonts w:ascii="Times New Roman" w:eastAsia="Times New Roman" w:hAnsi="Times New Roman" w:cs="Times New Roman"/>
          <w:b/>
          <w:bCs/>
          <w:color w:val="2D2D2D"/>
          <w:spacing w:val="2"/>
        </w:rPr>
        <w:t>. Порядок учета бюджетных обязательств по соглашениям</w:t>
      </w:r>
      <w:r w:rsidRPr="00504EC9">
        <w:rPr>
          <w:rFonts w:ascii="Times New Roman" w:eastAsia="Times New Roman" w:hAnsi="Times New Roman" w:cs="Times New Roman"/>
          <w:color w:val="2D2D2D"/>
          <w:spacing w:val="2"/>
        </w:rPr>
        <w:br/>
      </w:r>
    </w:p>
    <w:p w:rsidR="002E606D" w:rsidRPr="00504EC9" w:rsidRDefault="001601C6" w:rsidP="001601C6">
      <w:pPr>
        <w:shd w:val="clear" w:color="auto" w:fill="FFFFFF"/>
        <w:spacing w:after="0" w:line="263" w:lineRule="atLeast"/>
        <w:textAlignment w:val="baseline"/>
        <w:rPr>
          <w:rFonts w:ascii="Times New Roman" w:eastAsia="Times New Roman" w:hAnsi="Times New Roman" w:cs="Times New Roman"/>
          <w:color w:val="2D2D2D"/>
          <w:spacing w:val="2"/>
        </w:rPr>
      </w:pPr>
      <w:r w:rsidRPr="00504EC9">
        <w:rPr>
          <w:rFonts w:ascii="Times New Roman" w:eastAsia="Times New Roman" w:hAnsi="Times New Roman" w:cs="Times New Roman"/>
          <w:color w:val="2D2D2D"/>
          <w:spacing w:val="2"/>
        </w:rPr>
        <w:t>3.1. Основанием для постановки на учет бюджетных обязательств по соглашениям являются соглашения о предоставлении (далее - Соглашения):</w:t>
      </w:r>
      <w:r w:rsidRPr="00504EC9">
        <w:rPr>
          <w:rFonts w:ascii="Times New Roman" w:eastAsia="Times New Roman" w:hAnsi="Times New Roman" w:cs="Times New Roman"/>
          <w:color w:val="2D2D2D"/>
          <w:spacing w:val="2"/>
        </w:rPr>
        <w:br/>
        <w:t xml:space="preserve">а) субсидий </w:t>
      </w:r>
      <w:r w:rsidR="001B6B41" w:rsidRPr="00504EC9">
        <w:rPr>
          <w:rFonts w:ascii="Times New Roman" w:eastAsia="Times New Roman" w:hAnsi="Times New Roman" w:cs="Times New Roman"/>
          <w:color w:val="2D2D2D"/>
          <w:spacing w:val="2"/>
        </w:rPr>
        <w:t>муниципальным</w:t>
      </w:r>
      <w:r w:rsidRPr="00504EC9">
        <w:rPr>
          <w:rFonts w:ascii="Times New Roman" w:eastAsia="Times New Roman" w:hAnsi="Times New Roman" w:cs="Times New Roman"/>
          <w:color w:val="2D2D2D"/>
          <w:spacing w:val="2"/>
        </w:rPr>
        <w:t xml:space="preserve"> бюджетным и автономным учреждениям на финансовое обеспечение выполнения </w:t>
      </w:r>
      <w:r w:rsidR="001B6B41" w:rsidRPr="00504EC9">
        <w:rPr>
          <w:rFonts w:ascii="Times New Roman" w:eastAsia="Times New Roman" w:hAnsi="Times New Roman" w:cs="Times New Roman"/>
          <w:color w:val="2D2D2D"/>
          <w:spacing w:val="2"/>
        </w:rPr>
        <w:t>муниципаль</w:t>
      </w:r>
      <w:r w:rsidRPr="00504EC9">
        <w:rPr>
          <w:rFonts w:ascii="Times New Roman" w:eastAsia="Times New Roman" w:hAnsi="Times New Roman" w:cs="Times New Roman"/>
          <w:color w:val="2D2D2D"/>
          <w:spacing w:val="2"/>
        </w:rPr>
        <w:t xml:space="preserve">ного задания на оказание </w:t>
      </w:r>
      <w:r w:rsidR="001B6B41" w:rsidRPr="00504EC9">
        <w:rPr>
          <w:rFonts w:ascii="Times New Roman" w:eastAsia="Times New Roman" w:hAnsi="Times New Roman" w:cs="Times New Roman"/>
          <w:color w:val="2D2D2D"/>
          <w:spacing w:val="2"/>
        </w:rPr>
        <w:t>муниципаль</w:t>
      </w:r>
      <w:r w:rsidRPr="00504EC9">
        <w:rPr>
          <w:rFonts w:ascii="Times New Roman" w:eastAsia="Times New Roman" w:hAnsi="Times New Roman" w:cs="Times New Roman"/>
          <w:color w:val="2D2D2D"/>
          <w:spacing w:val="2"/>
        </w:rPr>
        <w:t>ных услуг (выполнение работ);</w:t>
      </w:r>
      <w:r w:rsidRPr="00504EC9">
        <w:rPr>
          <w:rFonts w:ascii="Times New Roman" w:eastAsia="Times New Roman" w:hAnsi="Times New Roman" w:cs="Times New Roman"/>
          <w:color w:val="2D2D2D"/>
          <w:spacing w:val="2"/>
        </w:rPr>
        <w:br/>
        <w:t xml:space="preserve">б) субсидий </w:t>
      </w:r>
      <w:r w:rsidR="002E606D" w:rsidRPr="00504EC9">
        <w:rPr>
          <w:rFonts w:ascii="Times New Roman" w:eastAsia="Times New Roman" w:hAnsi="Times New Roman" w:cs="Times New Roman"/>
          <w:color w:val="2D2D2D"/>
          <w:spacing w:val="2"/>
        </w:rPr>
        <w:t>муниципаль</w:t>
      </w:r>
      <w:r w:rsidRPr="00504EC9">
        <w:rPr>
          <w:rFonts w:ascii="Times New Roman" w:eastAsia="Times New Roman" w:hAnsi="Times New Roman" w:cs="Times New Roman"/>
          <w:color w:val="2D2D2D"/>
          <w:spacing w:val="2"/>
        </w:rPr>
        <w:t>ным бюджетным и автономным учреждениям на иные цели;</w:t>
      </w:r>
      <w:r w:rsidRPr="00504EC9">
        <w:rPr>
          <w:rFonts w:ascii="Times New Roman" w:eastAsia="Times New Roman" w:hAnsi="Times New Roman" w:cs="Times New Roman"/>
          <w:color w:val="2D2D2D"/>
          <w:spacing w:val="2"/>
        </w:rPr>
        <w:br/>
        <w:t xml:space="preserve">в) субсидий </w:t>
      </w:r>
      <w:r w:rsidR="002E606D" w:rsidRPr="00504EC9">
        <w:rPr>
          <w:rFonts w:ascii="Times New Roman" w:eastAsia="Times New Roman" w:hAnsi="Times New Roman" w:cs="Times New Roman"/>
          <w:color w:val="2D2D2D"/>
          <w:spacing w:val="2"/>
        </w:rPr>
        <w:t>муниципаль</w:t>
      </w:r>
      <w:r w:rsidRPr="00504EC9">
        <w:rPr>
          <w:rFonts w:ascii="Times New Roman" w:eastAsia="Times New Roman" w:hAnsi="Times New Roman" w:cs="Times New Roman"/>
          <w:color w:val="2D2D2D"/>
          <w:spacing w:val="2"/>
        </w:rPr>
        <w:t xml:space="preserve">ным бюджетным и автономным учреждениям на осуществление капитальных вложений в объекты капитального строительства </w:t>
      </w:r>
      <w:r w:rsidR="002E606D" w:rsidRPr="00504EC9">
        <w:rPr>
          <w:rFonts w:ascii="Times New Roman" w:eastAsia="Times New Roman" w:hAnsi="Times New Roman" w:cs="Times New Roman"/>
          <w:color w:val="2D2D2D"/>
          <w:spacing w:val="2"/>
        </w:rPr>
        <w:t>муниципальной</w:t>
      </w:r>
      <w:r w:rsidRPr="00504EC9">
        <w:rPr>
          <w:rFonts w:ascii="Times New Roman" w:eastAsia="Times New Roman" w:hAnsi="Times New Roman" w:cs="Times New Roman"/>
          <w:color w:val="2D2D2D"/>
          <w:spacing w:val="2"/>
        </w:rPr>
        <w:t xml:space="preserve"> собственности</w:t>
      </w:r>
      <w:r w:rsidR="002E606D" w:rsidRPr="00504EC9">
        <w:rPr>
          <w:rFonts w:ascii="Times New Roman" w:eastAsia="Times New Roman" w:hAnsi="Times New Roman" w:cs="Times New Roman"/>
          <w:color w:val="2D2D2D"/>
          <w:spacing w:val="2"/>
        </w:rPr>
        <w:t xml:space="preserve"> городского округа город Бор</w:t>
      </w:r>
      <w:r w:rsidRPr="00504EC9">
        <w:rPr>
          <w:rFonts w:ascii="Times New Roman" w:eastAsia="Times New Roman" w:hAnsi="Times New Roman" w:cs="Times New Roman"/>
          <w:color w:val="2D2D2D"/>
          <w:spacing w:val="2"/>
        </w:rPr>
        <w:t xml:space="preserve"> Нижегородской области и на приобретение объектов недвижимого имущества в </w:t>
      </w:r>
      <w:r w:rsidR="002E606D" w:rsidRPr="00504EC9">
        <w:rPr>
          <w:rFonts w:ascii="Times New Roman" w:eastAsia="Times New Roman" w:hAnsi="Times New Roman" w:cs="Times New Roman"/>
          <w:color w:val="2D2D2D"/>
          <w:spacing w:val="2"/>
        </w:rPr>
        <w:t>муниципальную</w:t>
      </w:r>
      <w:r w:rsidRPr="00504EC9">
        <w:rPr>
          <w:rFonts w:ascii="Times New Roman" w:eastAsia="Times New Roman" w:hAnsi="Times New Roman" w:cs="Times New Roman"/>
          <w:color w:val="2D2D2D"/>
          <w:spacing w:val="2"/>
        </w:rPr>
        <w:t xml:space="preserve"> собственность </w:t>
      </w:r>
      <w:r w:rsidR="002E606D" w:rsidRPr="00504EC9">
        <w:rPr>
          <w:rFonts w:ascii="Times New Roman" w:eastAsia="Times New Roman" w:hAnsi="Times New Roman" w:cs="Times New Roman"/>
          <w:color w:val="2D2D2D"/>
          <w:spacing w:val="2"/>
        </w:rPr>
        <w:t xml:space="preserve">городского округа город Бор </w:t>
      </w:r>
      <w:r w:rsidRPr="00504EC9">
        <w:rPr>
          <w:rFonts w:ascii="Times New Roman" w:eastAsia="Times New Roman" w:hAnsi="Times New Roman" w:cs="Times New Roman"/>
          <w:color w:val="2D2D2D"/>
          <w:spacing w:val="2"/>
        </w:rPr>
        <w:t>Нижегородской области;</w:t>
      </w:r>
      <w:r w:rsidRPr="00504EC9">
        <w:rPr>
          <w:rFonts w:ascii="Times New Roman" w:eastAsia="Times New Roman" w:hAnsi="Times New Roman" w:cs="Times New Roman"/>
          <w:color w:val="2D2D2D"/>
          <w:spacing w:val="2"/>
        </w:rPr>
        <w:br/>
        <w:t xml:space="preserve">г) субсидий иным некоммерческим организациям, не являющимся </w:t>
      </w:r>
      <w:r w:rsidR="002E606D" w:rsidRPr="00504EC9">
        <w:rPr>
          <w:rFonts w:ascii="Times New Roman" w:eastAsia="Times New Roman" w:hAnsi="Times New Roman" w:cs="Times New Roman"/>
          <w:color w:val="2D2D2D"/>
          <w:spacing w:val="2"/>
        </w:rPr>
        <w:t>муниципальными учреждениями;</w:t>
      </w:r>
      <w:r w:rsidRPr="00504EC9">
        <w:rPr>
          <w:rFonts w:ascii="Times New Roman" w:eastAsia="Times New Roman" w:hAnsi="Times New Roman" w:cs="Times New Roman"/>
          <w:color w:val="2D2D2D"/>
          <w:spacing w:val="2"/>
        </w:rPr>
        <w:t xml:space="preserve"> </w:t>
      </w:r>
    </w:p>
    <w:p w:rsidR="002E606D" w:rsidRPr="00504EC9" w:rsidRDefault="002E606D" w:rsidP="001601C6">
      <w:pPr>
        <w:shd w:val="clear" w:color="auto" w:fill="FFFFFF"/>
        <w:spacing w:after="0" w:line="263" w:lineRule="atLeast"/>
        <w:textAlignment w:val="baseline"/>
        <w:rPr>
          <w:rFonts w:ascii="Times New Roman" w:eastAsia="Times New Roman" w:hAnsi="Times New Roman" w:cs="Times New Roman"/>
          <w:color w:val="2D2D2D"/>
          <w:spacing w:val="2"/>
        </w:rPr>
      </w:pPr>
      <w:r w:rsidRPr="00504EC9">
        <w:rPr>
          <w:rFonts w:ascii="Times New Roman" w:eastAsia="Times New Roman" w:hAnsi="Times New Roman" w:cs="Times New Roman"/>
          <w:color w:val="2D2D2D"/>
          <w:spacing w:val="2"/>
        </w:rPr>
        <w:t>д</w:t>
      </w:r>
      <w:r w:rsidR="001601C6" w:rsidRPr="00504EC9">
        <w:rPr>
          <w:rFonts w:ascii="Times New Roman" w:eastAsia="Times New Roman" w:hAnsi="Times New Roman" w:cs="Times New Roman"/>
          <w:color w:val="2D2D2D"/>
          <w:spacing w:val="2"/>
        </w:rPr>
        <w:t xml:space="preserve">) бюджетных инвестиций юридическим лицам, не являющимся </w:t>
      </w:r>
      <w:r w:rsidRPr="00504EC9">
        <w:rPr>
          <w:rFonts w:ascii="Times New Roman" w:eastAsia="Times New Roman" w:hAnsi="Times New Roman" w:cs="Times New Roman"/>
          <w:color w:val="2D2D2D"/>
          <w:spacing w:val="2"/>
        </w:rPr>
        <w:t xml:space="preserve"> муниципальн</w:t>
      </w:r>
      <w:r w:rsidR="001601C6" w:rsidRPr="00504EC9">
        <w:rPr>
          <w:rFonts w:ascii="Times New Roman" w:eastAsia="Times New Roman" w:hAnsi="Times New Roman" w:cs="Times New Roman"/>
          <w:color w:val="2D2D2D"/>
          <w:spacing w:val="2"/>
        </w:rPr>
        <w:t>ыми бюджетными и автономными учреждениями.</w:t>
      </w:r>
      <w:r w:rsidR="001601C6" w:rsidRPr="00504EC9">
        <w:rPr>
          <w:rFonts w:ascii="Times New Roman" w:eastAsia="Times New Roman" w:hAnsi="Times New Roman" w:cs="Times New Roman"/>
          <w:color w:val="2D2D2D"/>
          <w:spacing w:val="2"/>
        </w:rPr>
        <w:br/>
        <w:t>3.2. Главные распорядители средств бюджета</w:t>
      </w:r>
      <w:r w:rsidR="00C511DA" w:rsidRPr="00504EC9">
        <w:rPr>
          <w:rFonts w:ascii="Times New Roman" w:eastAsia="Times New Roman" w:hAnsi="Times New Roman" w:cs="Times New Roman"/>
          <w:color w:val="2D2D2D"/>
          <w:spacing w:val="2"/>
        </w:rPr>
        <w:t xml:space="preserve"> городского округа город Бор </w:t>
      </w:r>
      <w:r w:rsidR="001601C6" w:rsidRPr="00504EC9">
        <w:rPr>
          <w:rFonts w:ascii="Times New Roman" w:eastAsia="Times New Roman" w:hAnsi="Times New Roman" w:cs="Times New Roman"/>
          <w:color w:val="2D2D2D"/>
          <w:spacing w:val="2"/>
        </w:rPr>
        <w:t> для открытия бюджетных обязательств представляют в управление казначейства Соглашения в электронном виде с использованием программного комплекса "АЦК-Финансы"</w:t>
      </w:r>
      <w:r w:rsidR="00CF33AB" w:rsidRPr="00504EC9">
        <w:rPr>
          <w:rFonts w:ascii="Times New Roman" w:eastAsia="Times New Roman" w:hAnsi="Times New Roman" w:cs="Times New Roman"/>
          <w:color w:val="2D2D2D"/>
          <w:spacing w:val="2"/>
        </w:rPr>
        <w:t xml:space="preserve"> (документ "Договор")</w:t>
      </w:r>
      <w:r w:rsidR="001601C6" w:rsidRPr="00504EC9">
        <w:rPr>
          <w:rFonts w:ascii="Times New Roman" w:eastAsia="Times New Roman" w:hAnsi="Times New Roman" w:cs="Times New Roman"/>
          <w:color w:val="2D2D2D"/>
          <w:spacing w:val="2"/>
        </w:rPr>
        <w:t xml:space="preserve"> с прикреплением к ним подтверждающих документов в отсканированном виде или на бумажном носителе. </w:t>
      </w:r>
    </w:p>
    <w:p w:rsidR="001601C6" w:rsidRPr="00504EC9" w:rsidRDefault="002E606D" w:rsidP="001601C6">
      <w:pPr>
        <w:shd w:val="clear" w:color="auto" w:fill="FFFFFF"/>
        <w:spacing w:after="0" w:line="263" w:lineRule="atLeast"/>
        <w:textAlignment w:val="baseline"/>
        <w:rPr>
          <w:rFonts w:ascii="Times New Roman" w:eastAsia="Times New Roman" w:hAnsi="Times New Roman" w:cs="Times New Roman"/>
          <w:color w:val="2D2D2D"/>
          <w:spacing w:val="2"/>
        </w:rPr>
      </w:pPr>
      <w:r w:rsidRPr="00504EC9">
        <w:rPr>
          <w:rFonts w:ascii="Times New Roman" w:eastAsia="Times New Roman" w:hAnsi="Times New Roman" w:cs="Times New Roman"/>
          <w:color w:val="2D2D2D"/>
          <w:spacing w:val="2"/>
        </w:rPr>
        <w:t xml:space="preserve"> </w:t>
      </w:r>
      <w:r w:rsidR="001601C6" w:rsidRPr="00504EC9">
        <w:rPr>
          <w:rFonts w:ascii="Times New Roman" w:eastAsia="Times New Roman" w:hAnsi="Times New Roman" w:cs="Times New Roman"/>
          <w:color w:val="2D2D2D"/>
          <w:spacing w:val="2"/>
        </w:rPr>
        <w:t>3.3. Поступившие в электронном виде Соглашения проверяются на соответствие представленным с ними подтверждающим документам, бюджетной классификации и на наличие лимитов бюджетных обязательств. </w:t>
      </w:r>
      <w:r w:rsidRPr="00504EC9">
        <w:rPr>
          <w:rFonts w:ascii="Times New Roman" w:eastAsia="Times New Roman" w:hAnsi="Times New Roman" w:cs="Times New Roman"/>
          <w:color w:val="2D2D2D"/>
          <w:spacing w:val="2"/>
        </w:rPr>
        <w:t xml:space="preserve"> </w:t>
      </w:r>
      <w:r w:rsidR="001601C6" w:rsidRPr="00504EC9">
        <w:rPr>
          <w:rFonts w:ascii="Times New Roman" w:eastAsia="Times New Roman" w:hAnsi="Times New Roman" w:cs="Times New Roman"/>
          <w:color w:val="2D2D2D"/>
          <w:spacing w:val="2"/>
        </w:rPr>
        <w:t xml:space="preserve">В случае полного соответствия Соглашения обрабатываются специалистами </w:t>
      </w:r>
      <w:r w:rsidRPr="00504EC9">
        <w:rPr>
          <w:rFonts w:ascii="Times New Roman" w:eastAsia="Times New Roman" w:hAnsi="Times New Roman" w:cs="Times New Roman"/>
          <w:color w:val="2D2D2D"/>
          <w:spacing w:val="2"/>
        </w:rPr>
        <w:t>Управления</w:t>
      </w:r>
      <w:r w:rsidR="001601C6" w:rsidRPr="00504EC9">
        <w:rPr>
          <w:rFonts w:ascii="Times New Roman" w:eastAsia="Times New Roman" w:hAnsi="Times New Roman" w:cs="Times New Roman"/>
          <w:color w:val="2D2D2D"/>
          <w:spacing w:val="2"/>
        </w:rPr>
        <w:t>. В процессе обработки Соглашениям присваивается статус "Зарегистрирован" и автоматически формируется бюджетное обязательство по соответствующим подстатьям КОСГУ</w:t>
      </w:r>
      <w:r w:rsidR="00CF33AB" w:rsidRPr="00504EC9">
        <w:rPr>
          <w:rFonts w:ascii="Times New Roman" w:eastAsia="Times New Roman" w:hAnsi="Times New Roman" w:cs="Times New Roman"/>
          <w:color w:val="2D2D2D"/>
          <w:spacing w:val="2"/>
        </w:rPr>
        <w:t xml:space="preserve">. </w:t>
      </w:r>
      <w:r w:rsidR="001601C6" w:rsidRPr="00504EC9">
        <w:rPr>
          <w:rFonts w:ascii="Times New Roman" w:eastAsia="Times New Roman" w:hAnsi="Times New Roman" w:cs="Times New Roman"/>
          <w:color w:val="2D2D2D"/>
          <w:spacing w:val="2"/>
        </w:rPr>
        <w:t>После принятия на учет бюджетного обязательства происходит резервирование суммы лимита.</w:t>
      </w:r>
    </w:p>
    <w:p w:rsidR="001601C6" w:rsidRPr="00504EC9" w:rsidRDefault="001601C6" w:rsidP="001601C6">
      <w:pPr>
        <w:shd w:val="clear" w:color="auto" w:fill="FFFFFF"/>
        <w:spacing w:after="0" w:line="263" w:lineRule="atLeast"/>
        <w:textAlignment w:val="baseline"/>
        <w:rPr>
          <w:rFonts w:ascii="Times New Roman" w:eastAsia="Times New Roman" w:hAnsi="Times New Roman" w:cs="Times New Roman"/>
          <w:color w:val="2D2D2D"/>
          <w:spacing w:val="2"/>
        </w:rPr>
      </w:pPr>
      <w:r w:rsidRPr="00504EC9">
        <w:rPr>
          <w:rFonts w:ascii="Times New Roman" w:eastAsia="Times New Roman" w:hAnsi="Times New Roman" w:cs="Times New Roman"/>
          <w:color w:val="2D2D2D"/>
          <w:spacing w:val="2"/>
        </w:rPr>
        <w:t xml:space="preserve">3.4. В случае обнаружения несоответствий Соглашения </w:t>
      </w:r>
      <w:r w:rsidR="00CF33AB" w:rsidRPr="00504EC9">
        <w:rPr>
          <w:rFonts w:ascii="Times New Roman" w:eastAsia="Times New Roman" w:hAnsi="Times New Roman" w:cs="Times New Roman"/>
          <w:color w:val="2D2D2D"/>
          <w:spacing w:val="2"/>
        </w:rPr>
        <w:t>в " АЦК -Финансы" документ  "Договор" переводи</w:t>
      </w:r>
      <w:r w:rsidRPr="00504EC9">
        <w:rPr>
          <w:rFonts w:ascii="Times New Roman" w:eastAsia="Times New Roman" w:hAnsi="Times New Roman" w:cs="Times New Roman"/>
          <w:color w:val="2D2D2D"/>
          <w:spacing w:val="2"/>
        </w:rPr>
        <w:t>тся в статус "Отказан" с указанием причины отказа. В отказанные документы главные распорядители средств бюджета</w:t>
      </w:r>
      <w:r w:rsidR="00CF33AB" w:rsidRPr="00504EC9">
        <w:rPr>
          <w:rFonts w:ascii="Times New Roman" w:eastAsia="Times New Roman" w:hAnsi="Times New Roman" w:cs="Times New Roman"/>
          <w:color w:val="2D2D2D"/>
          <w:spacing w:val="2"/>
        </w:rPr>
        <w:t xml:space="preserve"> городского округа город Бор </w:t>
      </w:r>
      <w:r w:rsidRPr="00504EC9">
        <w:rPr>
          <w:rFonts w:ascii="Times New Roman" w:eastAsia="Times New Roman" w:hAnsi="Times New Roman" w:cs="Times New Roman"/>
          <w:color w:val="2D2D2D"/>
          <w:spacing w:val="2"/>
        </w:rPr>
        <w:t xml:space="preserve"> вносят изменения (исправления). </w:t>
      </w:r>
      <w:r w:rsidRPr="00504EC9">
        <w:rPr>
          <w:rFonts w:ascii="Times New Roman" w:eastAsia="Times New Roman" w:hAnsi="Times New Roman" w:cs="Times New Roman"/>
          <w:color w:val="2D2D2D"/>
          <w:spacing w:val="2"/>
        </w:rPr>
        <w:br/>
        <w:t>Представление измененных (исправленных) Соглашений осуществляется в том же порядке, что и предоставление первоначальных. Обработка измененных (исправленных) Соглашений осуществляется в соответствии с </w:t>
      </w:r>
      <w:hyperlink r:id="rId9" w:history="1">
        <w:r w:rsidRPr="00504EC9">
          <w:rPr>
            <w:rFonts w:ascii="Times New Roman" w:eastAsia="Times New Roman" w:hAnsi="Times New Roman" w:cs="Times New Roman"/>
            <w:color w:val="00466E"/>
            <w:spacing w:val="2"/>
            <w:u w:val="single"/>
          </w:rPr>
          <w:t>п.3.3</w:t>
        </w:r>
      </w:hyperlink>
      <w:r w:rsidRPr="00504EC9">
        <w:rPr>
          <w:rFonts w:ascii="Times New Roman" w:eastAsia="Times New Roman" w:hAnsi="Times New Roman" w:cs="Times New Roman"/>
          <w:color w:val="2D2D2D"/>
          <w:spacing w:val="2"/>
        </w:rPr>
        <w:t>. настоящего Порядка.</w:t>
      </w:r>
    </w:p>
    <w:p w:rsidR="001601C6" w:rsidRPr="00504EC9" w:rsidRDefault="001601C6" w:rsidP="001601C6">
      <w:pPr>
        <w:shd w:val="clear" w:color="auto" w:fill="FFFFFF"/>
        <w:spacing w:after="0" w:line="263" w:lineRule="atLeast"/>
        <w:textAlignment w:val="baseline"/>
        <w:rPr>
          <w:rFonts w:ascii="Times New Roman" w:eastAsia="Times New Roman" w:hAnsi="Times New Roman" w:cs="Times New Roman"/>
          <w:color w:val="2D2D2D"/>
          <w:spacing w:val="2"/>
        </w:rPr>
      </w:pPr>
      <w:r w:rsidRPr="00504EC9">
        <w:rPr>
          <w:rFonts w:ascii="Times New Roman" w:eastAsia="Times New Roman" w:hAnsi="Times New Roman" w:cs="Times New Roman"/>
          <w:color w:val="2D2D2D"/>
          <w:spacing w:val="2"/>
        </w:rPr>
        <w:t>3.5. Для обеспечения учета исполнения бюджетного обязательства главный распорядитель средств областного бюджета при оформлении заявки на оплату расходов прикрепляет данную заявку к соответствующему бюджетному обязательству, выбирая нужное Соглашение.</w:t>
      </w:r>
    </w:p>
    <w:p w:rsidR="001601C6" w:rsidRPr="00504EC9" w:rsidRDefault="001601C6" w:rsidP="001601C6">
      <w:pPr>
        <w:shd w:val="clear" w:color="auto" w:fill="FFFFFF"/>
        <w:spacing w:after="0" w:line="263" w:lineRule="atLeast"/>
        <w:textAlignment w:val="baseline"/>
        <w:rPr>
          <w:rFonts w:ascii="Times New Roman" w:eastAsia="Times New Roman" w:hAnsi="Times New Roman" w:cs="Times New Roman"/>
          <w:color w:val="2D2D2D"/>
          <w:spacing w:val="2"/>
        </w:rPr>
      </w:pPr>
      <w:r w:rsidRPr="00504EC9">
        <w:rPr>
          <w:rFonts w:ascii="Times New Roman" w:eastAsia="Times New Roman" w:hAnsi="Times New Roman" w:cs="Times New Roman"/>
          <w:color w:val="2D2D2D"/>
          <w:spacing w:val="2"/>
        </w:rPr>
        <w:t xml:space="preserve">3.6. При аннулировании неисполненной части либо полного аннулирования бюджетного обязательства, поставленного на учет в </w:t>
      </w:r>
      <w:r w:rsidR="00CF33AB" w:rsidRPr="00504EC9">
        <w:rPr>
          <w:rFonts w:ascii="Times New Roman" w:eastAsia="Times New Roman" w:hAnsi="Times New Roman" w:cs="Times New Roman"/>
          <w:color w:val="2D2D2D"/>
          <w:spacing w:val="2"/>
        </w:rPr>
        <w:t>У</w:t>
      </w:r>
      <w:r w:rsidRPr="00504EC9">
        <w:rPr>
          <w:rFonts w:ascii="Times New Roman" w:eastAsia="Times New Roman" w:hAnsi="Times New Roman" w:cs="Times New Roman"/>
          <w:color w:val="2D2D2D"/>
          <w:spacing w:val="2"/>
        </w:rPr>
        <w:t>правлении , главный распорядитель вносит изменения в ранее представленные Соглашения. </w:t>
      </w:r>
    </w:p>
    <w:p w:rsidR="00DD3276" w:rsidRPr="00504EC9" w:rsidRDefault="00DD3276" w:rsidP="001601C6">
      <w:pPr>
        <w:shd w:val="clear" w:color="auto" w:fill="FFFFFF"/>
        <w:spacing w:after="0" w:line="263" w:lineRule="atLeast"/>
        <w:textAlignment w:val="baseline"/>
        <w:rPr>
          <w:rFonts w:ascii="Times New Roman" w:eastAsia="Times New Roman" w:hAnsi="Times New Roman" w:cs="Times New Roman"/>
          <w:color w:val="2D2D2D"/>
          <w:spacing w:val="2"/>
        </w:rPr>
      </w:pPr>
    </w:p>
    <w:p w:rsidR="00DD3276" w:rsidRPr="00504EC9" w:rsidRDefault="00DD3276" w:rsidP="001601C6">
      <w:pPr>
        <w:shd w:val="clear" w:color="auto" w:fill="FFFFFF"/>
        <w:spacing w:after="0" w:line="263" w:lineRule="atLeast"/>
        <w:textAlignment w:val="baseline"/>
        <w:rPr>
          <w:rFonts w:ascii="Times New Roman" w:eastAsia="Times New Roman" w:hAnsi="Times New Roman" w:cs="Times New Roman"/>
          <w:color w:val="2D2D2D"/>
          <w:spacing w:val="2"/>
        </w:rPr>
      </w:pPr>
    </w:p>
    <w:p w:rsidR="0050742C" w:rsidRPr="00504EC9" w:rsidRDefault="00E974DE" w:rsidP="00B114A6">
      <w:pPr>
        <w:shd w:val="clear" w:color="auto" w:fill="FFFFFF"/>
        <w:spacing w:after="0" w:line="263" w:lineRule="atLeast"/>
        <w:jc w:val="center"/>
        <w:textAlignment w:val="baseline"/>
        <w:rPr>
          <w:rFonts w:ascii="Times New Roman" w:eastAsia="Times New Roman" w:hAnsi="Times New Roman" w:cs="Times New Roman"/>
          <w:b/>
          <w:bCs/>
          <w:color w:val="2D2D2D"/>
          <w:spacing w:val="2"/>
        </w:rPr>
      </w:pPr>
      <w:r w:rsidRPr="00504EC9">
        <w:rPr>
          <w:rFonts w:ascii="Times New Roman" w:eastAsia="Times New Roman" w:hAnsi="Times New Roman" w:cs="Times New Roman"/>
          <w:b/>
          <w:bCs/>
          <w:color w:val="2D2D2D"/>
          <w:spacing w:val="2"/>
        </w:rPr>
        <w:lastRenderedPageBreak/>
        <w:t>4</w:t>
      </w:r>
      <w:r w:rsidR="001601C6" w:rsidRPr="00504EC9">
        <w:rPr>
          <w:rFonts w:ascii="Times New Roman" w:eastAsia="Times New Roman" w:hAnsi="Times New Roman" w:cs="Times New Roman"/>
          <w:b/>
          <w:bCs/>
          <w:color w:val="2D2D2D"/>
          <w:spacing w:val="2"/>
        </w:rPr>
        <w:t>. Порядок учета бюджетных обязательств получателей средств областного бюджета </w:t>
      </w:r>
      <w:r w:rsidR="001601C6" w:rsidRPr="00504EC9">
        <w:rPr>
          <w:rFonts w:ascii="Times New Roman" w:eastAsia="Times New Roman" w:hAnsi="Times New Roman" w:cs="Times New Roman"/>
          <w:b/>
          <w:bCs/>
          <w:color w:val="2D2D2D"/>
          <w:spacing w:val="2"/>
        </w:rPr>
        <w:br/>
        <w:t>по исполнительным документам и решениям налоговых органо</w:t>
      </w:r>
      <w:r w:rsidR="00C511DA" w:rsidRPr="00504EC9">
        <w:rPr>
          <w:rFonts w:ascii="Times New Roman" w:eastAsia="Times New Roman" w:hAnsi="Times New Roman" w:cs="Times New Roman"/>
          <w:b/>
          <w:bCs/>
          <w:color w:val="2D2D2D"/>
          <w:spacing w:val="2"/>
        </w:rPr>
        <w:t>в.</w:t>
      </w:r>
    </w:p>
    <w:p w:rsidR="004474F5" w:rsidRPr="00504EC9" w:rsidRDefault="004474F5" w:rsidP="007B5350">
      <w:pPr>
        <w:shd w:val="clear" w:color="auto" w:fill="FFFFFF"/>
        <w:spacing w:after="0" w:line="263" w:lineRule="atLeast"/>
        <w:jc w:val="center"/>
        <w:textAlignment w:val="baseline"/>
        <w:rPr>
          <w:rFonts w:ascii="Times New Roman" w:eastAsia="Times New Roman" w:hAnsi="Times New Roman" w:cs="Times New Roman"/>
          <w:b/>
          <w:bCs/>
          <w:color w:val="2D2D2D"/>
          <w:spacing w:val="2"/>
        </w:rPr>
      </w:pPr>
    </w:p>
    <w:p w:rsidR="007B5350" w:rsidRPr="00504EC9" w:rsidRDefault="007B5350" w:rsidP="007B5350">
      <w:pPr>
        <w:shd w:val="clear" w:color="auto" w:fill="FFFFFF"/>
        <w:spacing w:after="0" w:line="263" w:lineRule="atLeast"/>
        <w:jc w:val="center"/>
        <w:textAlignment w:val="baseline"/>
        <w:rPr>
          <w:rFonts w:ascii="Times New Roman" w:hAnsi="Times New Roman" w:cs="Times New Roman"/>
        </w:rPr>
      </w:pPr>
      <w:r w:rsidRPr="00504EC9">
        <w:rPr>
          <w:rFonts w:ascii="Times New Roman" w:eastAsia="Times New Roman" w:hAnsi="Times New Roman" w:cs="Times New Roman"/>
          <w:color w:val="2D2D2D"/>
          <w:spacing w:val="2"/>
        </w:rPr>
        <w:t>4.1.Основанием для постановки на учет бюджетных обязательств, возникаю</w:t>
      </w:r>
      <w:r w:rsidR="00C04728">
        <w:rPr>
          <w:rFonts w:ascii="Times New Roman" w:eastAsia="Times New Roman" w:hAnsi="Times New Roman" w:cs="Times New Roman"/>
          <w:color w:val="2D2D2D"/>
          <w:spacing w:val="2"/>
        </w:rPr>
        <w:t xml:space="preserve">щих на основании исполнительных </w:t>
      </w:r>
      <w:r w:rsidRPr="00504EC9">
        <w:rPr>
          <w:rFonts w:ascii="Times New Roman" w:eastAsia="Times New Roman" w:hAnsi="Times New Roman" w:cs="Times New Roman"/>
          <w:color w:val="2D2D2D"/>
          <w:spacing w:val="2"/>
        </w:rPr>
        <w:t>документов и решений налоговых органов (далее по тексту - исполнительным документам) по искам к городскому округу город Бор Нижегородской области и исполнительных документов, предусматривающих обращение взыскания на средства казенных учреждений городского округа город Бор Нижегородской области, является представленный в Управление</w:t>
      </w:r>
      <w:r w:rsidRPr="00504EC9">
        <w:rPr>
          <w:rFonts w:ascii="Times New Roman" w:hAnsi="Times New Roman" w:cs="Times New Roman"/>
        </w:rPr>
        <w:t xml:space="preserve">  должником </w:t>
      </w:r>
      <w:r w:rsidRPr="00504EC9">
        <w:rPr>
          <w:rFonts w:ascii="Times New Roman" w:eastAsia="Times New Roman" w:hAnsi="Times New Roman" w:cs="Times New Roman"/>
          <w:color w:val="2D2D2D"/>
          <w:spacing w:val="2"/>
        </w:rPr>
        <w:t xml:space="preserve">пакет документов, содержащий </w:t>
      </w:r>
      <w:r w:rsidRPr="00504EC9">
        <w:rPr>
          <w:rFonts w:ascii="Times New Roman" w:hAnsi="Times New Roman" w:cs="Times New Roman"/>
        </w:rPr>
        <w:t xml:space="preserve"> информацию об источнике образования задолженности и кодах бюджетной классификации Российской Федерации, по которым должны быть произведены расходы бюджета  городского округа город Бор по исполнению исполнительного документа, решения налогового органа:</w:t>
      </w:r>
    </w:p>
    <w:p w:rsidR="007B5350" w:rsidRPr="00504EC9" w:rsidRDefault="007B5350" w:rsidP="007B5350">
      <w:pPr>
        <w:shd w:val="clear" w:color="auto" w:fill="FFFFFF"/>
        <w:spacing w:after="0" w:line="263" w:lineRule="atLeast"/>
        <w:textAlignment w:val="baseline"/>
        <w:rPr>
          <w:rFonts w:ascii="Times New Roman" w:eastAsia="Times New Roman" w:hAnsi="Times New Roman" w:cs="Times New Roman"/>
          <w:color w:val="2D2D2D"/>
          <w:spacing w:val="2"/>
        </w:rPr>
      </w:pPr>
      <w:r w:rsidRPr="00504EC9">
        <w:rPr>
          <w:rFonts w:ascii="Times New Roman" w:eastAsia="Times New Roman" w:hAnsi="Times New Roman" w:cs="Times New Roman"/>
          <w:color w:val="2D2D2D"/>
          <w:spacing w:val="2"/>
        </w:rPr>
        <w:t>- копия исполнительного документа;</w:t>
      </w:r>
      <w:r w:rsidRPr="00504EC9">
        <w:rPr>
          <w:rFonts w:ascii="Times New Roman" w:eastAsia="Times New Roman" w:hAnsi="Times New Roman" w:cs="Times New Roman"/>
          <w:color w:val="2D2D2D"/>
          <w:spacing w:val="2"/>
        </w:rPr>
        <w:br/>
        <w:t xml:space="preserve">- копия письма должника с указанием источника образования задолженности, кодах бюджетной классификации, по которым должны быть произведены расходы бюджета городского округа город Бор по исполнению исполнительного документа </w:t>
      </w:r>
    </w:p>
    <w:p w:rsidR="001601C6" w:rsidRPr="00504EC9" w:rsidRDefault="001601C6" w:rsidP="007B5350">
      <w:pPr>
        <w:shd w:val="clear" w:color="auto" w:fill="FFFFFF"/>
        <w:spacing w:after="0" w:line="263" w:lineRule="atLeast"/>
        <w:textAlignment w:val="baseline"/>
        <w:rPr>
          <w:rFonts w:ascii="Times New Roman" w:eastAsia="Times New Roman" w:hAnsi="Times New Roman" w:cs="Times New Roman"/>
          <w:color w:val="2D2D2D"/>
          <w:spacing w:val="2"/>
        </w:rPr>
      </w:pPr>
      <w:r w:rsidRPr="00504EC9">
        <w:rPr>
          <w:rFonts w:ascii="Times New Roman" w:eastAsia="Times New Roman" w:hAnsi="Times New Roman" w:cs="Times New Roman"/>
          <w:color w:val="2D2D2D"/>
          <w:spacing w:val="2"/>
        </w:rPr>
        <w:t xml:space="preserve">4.2. На основании информации, полученной </w:t>
      </w:r>
      <w:r w:rsidR="00C511DA" w:rsidRPr="00504EC9">
        <w:rPr>
          <w:rFonts w:ascii="Times New Roman" w:eastAsia="Times New Roman" w:hAnsi="Times New Roman" w:cs="Times New Roman"/>
          <w:color w:val="2D2D2D"/>
          <w:spacing w:val="2"/>
        </w:rPr>
        <w:t xml:space="preserve">от </w:t>
      </w:r>
      <w:r w:rsidR="00365B77" w:rsidRPr="00504EC9">
        <w:rPr>
          <w:rFonts w:ascii="Times New Roman" w:eastAsia="Times New Roman" w:hAnsi="Times New Roman" w:cs="Times New Roman"/>
          <w:color w:val="2D2D2D"/>
          <w:spacing w:val="2"/>
        </w:rPr>
        <w:t>должника</w:t>
      </w:r>
      <w:r w:rsidRPr="00504EC9">
        <w:rPr>
          <w:rFonts w:ascii="Times New Roman" w:eastAsia="Times New Roman" w:hAnsi="Times New Roman" w:cs="Times New Roman"/>
          <w:color w:val="2D2D2D"/>
          <w:spacing w:val="2"/>
        </w:rPr>
        <w:t xml:space="preserve">, </w:t>
      </w:r>
      <w:r w:rsidR="00365B77" w:rsidRPr="00504EC9">
        <w:rPr>
          <w:rFonts w:ascii="Times New Roman" w:eastAsia="Times New Roman" w:hAnsi="Times New Roman" w:cs="Times New Roman"/>
          <w:color w:val="2D2D2D"/>
          <w:spacing w:val="2"/>
        </w:rPr>
        <w:t>У</w:t>
      </w:r>
      <w:r w:rsidRPr="00504EC9">
        <w:rPr>
          <w:rFonts w:ascii="Times New Roman" w:eastAsia="Times New Roman" w:hAnsi="Times New Roman" w:cs="Times New Roman"/>
          <w:color w:val="2D2D2D"/>
          <w:spacing w:val="2"/>
        </w:rPr>
        <w:t>правление  формирует в программном комплексе "АЦК - Финансы" бюджетное обязательство с указанием реквизитов исполнительного документа и суммы задолженности. </w:t>
      </w:r>
      <w:r w:rsidRPr="00504EC9">
        <w:rPr>
          <w:rFonts w:ascii="Times New Roman" w:eastAsia="Times New Roman" w:hAnsi="Times New Roman" w:cs="Times New Roman"/>
          <w:color w:val="2D2D2D"/>
          <w:spacing w:val="2"/>
        </w:rPr>
        <w:br/>
        <w:t>При формировании бюджетного обязательства, возникающего на основании исполнительных документов, выплаты по которым имеют периодический характер, на основании соответствующего письма должника заполняется график выплат и дата окончания срока действия такого обязательства.</w:t>
      </w:r>
    </w:p>
    <w:p w:rsidR="007B5350" w:rsidRPr="00504EC9" w:rsidRDefault="001601C6" w:rsidP="007B5350">
      <w:pPr>
        <w:shd w:val="clear" w:color="auto" w:fill="FFFFFF"/>
        <w:spacing w:after="0" w:line="263" w:lineRule="atLeast"/>
        <w:textAlignment w:val="baseline"/>
        <w:rPr>
          <w:rFonts w:ascii="Times New Roman" w:eastAsia="Times New Roman" w:hAnsi="Times New Roman" w:cs="Times New Roman"/>
          <w:color w:val="2D2D2D"/>
          <w:spacing w:val="2"/>
        </w:rPr>
      </w:pPr>
      <w:r w:rsidRPr="00504EC9">
        <w:rPr>
          <w:rFonts w:ascii="Times New Roman" w:eastAsia="Times New Roman" w:hAnsi="Times New Roman" w:cs="Times New Roman"/>
          <w:color w:val="2D2D2D"/>
          <w:spacing w:val="2"/>
        </w:rPr>
        <w:t>4.3. Для обеспечения учета исполнения бюджетного обязательства по исполнительным документам при оформлении заявки на оплату расходов данную заявку прикрепляют к соответствующему бюджетному обязательству.</w:t>
      </w:r>
      <w:r w:rsidRPr="00504EC9">
        <w:rPr>
          <w:rFonts w:ascii="Times New Roman" w:eastAsia="Times New Roman" w:hAnsi="Times New Roman" w:cs="Times New Roman"/>
          <w:color w:val="2D2D2D"/>
          <w:spacing w:val="2"/>
        </w:rPr>
        <w:br/>
        <w:t>Бюджетное обязательство, возникающее на основании исполнительного документа, неисполненное на конец текущего финансового года в полном объеме подлежит перерегистрации и учету в объеме неисполненной его части в очередном финансовом году.</w:t>
      </w:r>
    </w:p>
    <w:p w:rsidR="001601C6" w:rsidRPr="00504EC9" w:rsidRDefault="001601C6" w:rsidP="007B5350">
      <w:pPr>
        <w:shd w:val="clear" w:color="auto" w:fill="FFFFFF"/>
        <w:spacing w:after="0" w:line="263" w:lineRule="atLeast"/>
        <w:textAlignment w:val="baseline"/>
        <w:rPr>
          <w:rFonts w:ascii="Times New Roman" w:eastAsia="Times New Roman" w:hAnsi="Times New Roman" w:cs="Times New Roman"/>
          <w:color w:val="2D2D2D"/>
          <w:spacing w:val="2"/>
        </w:rPr>
      </w:pPr>
      <w:r w:rsidRPr="00504EC9">
        <w:rPr>
          <w:rFonts w:ascii="Times New Roman" w:eastAsia="Times New Roman" w:hAnsi="Times New Roman" w:cs="Times New Roman"/>
          <w:color w:val="2D2D2D"/>
          <w:spacing w:val="2"/>
        </w:rPr>
        <w:t xml:space="preserve">4.4.В случае если коды бюджетной классификации Российской Федерации, по которым данное бюджетное обязательство ранее было поставлено на учет, являются недействующими, </w:t>
      </w:r>
      <w:r w:rsidR="00365B77" w:rsidRPr="00504EC9">
        <w:rPr>
          <w:rFonts w:ascii="Times New Roman" w:eastAsia="Times New Roman" w:hAnsi="Times New Roman" w:cs="Times New Roman"/>
          <w:color w:val="2D2D2D"/>
          <w:spacing w:val="2"/>
        </w:rPr>
        <w:t>У</w:t>
      </w:r>
      <w:r w:rsidRPr="00504EC9">
        <w:rPr>
          <w:rFonts w:ascii="Times New Roman" w:eastAsia="Times New Roman" w:hAnsi="Times New Roman" w:cs="Times New Roman"/>
          <w:color w:val="2D2D2D"/>
          <w:spacing w:val="2"/>
        </w:rPr>
        <w:t>правление  извещает об этом должника и запрашивает у него дополнительную информацию для осуществления перерегистрации бюджетного обязательства в неисполненной части бюджетного обязательства.</w:t>
      </w:r>
      <w:r w:rsidRPr="00504EC9">
        <w:rPr>
          <w:rFonts w:ascii="Times New Roman" w:eastAsia="Times New Roman" w:hAnsi="Times New Roman" w:cs="Times New Roman"/>
          <w:color w:val="2D2D2D"/>
          <w:spacing w:val="2"/>
        </w:rPr>
        <w:br/>
      </w:r>
    </w:p>
    <w:p w:rsidR="001601C6" w:rsidRPr="00504EC9" w:rsidRDefault="001601C6" w:rsidP="001601C6">
      <w:pPr>
        <w:shd w:val="clear" w:color="auto" w:fill="FFFFFF"/>
        <w:spacing w:after="0" w:line="263" w:lineRule="atLeast"/>
        <w:jc w:val="center"/>
        <w:textAlignment w:val="baseline"/>
        <w:rPr>
          <w:rFonts w:ascii="Times New Roman" w:eastAsia="Times New Roman" w:hAnsi="Times New Roman" w:cs="Times New Roman"/>
          <w:color w:val="2D2D2D"/>
          <w:spacing w:val="2"/>
        </w:rPr>
      </w:pPr>
      <w:r w:rsidRPr="00504EC9">
        <w:rPr>
          <w:rFonts w:ascii="Times New Roman" w:eastAsia="Times New Roman" w:hAnsi="Times New Roman" w:cs="Times New Roman"/>
          <w:color w:val="2D2D2D"/>
          <w:spacing w:val="2"/>
        </w:rPr>
        <w:br/>
      </w:r>
      <w:r w:rsidR="0050742C" w:rsidRPr="00504EC9">
        <w:rPr>
          <w:rFonts w:ascii="Times New Roman" w:eastAsia="Times New Roman" w:hAnsi="Times New Roman" w:cs="Times New Roman"/>
          <w:b/>
          <w:bCs/>
          <w:color w:val="2D2D2D"/>
          <w:spacing w:val="2"/>
        </w:rPr>
        <w:t>5</w:t>
      </w:r>
      <w:r w:rsidRPr="00504EC9">
        <w:rPr>
          <w:rFonts w:ascii="Times New Roman" w:eastAsia="Times New Roman" w:hAnsi="Times New Roman" w:cs="Times New Roman"/>
          <w:b/>
          <w:bCs/>
          <w:color w:val="2D2D2D"/>
          <w:spacing w:val="2"/>
        </w:rPr>
        <w:t>. Порядок учета денежных обязательств</w:t>
      </w:r>
      <w:r w:rsidR="0050742C" w:rsidRPr="00504EC9">
        <w:rPr>
          <w:rFonts w:ascii="Times New Roman" w:eastAsia="Times New Roman" w:hAnsi="Times New Roman" w:cs="Times New Roman"/>
          <w:b/>
          <w:bCs/>
          <w:color w:val="2D2D2D"/>
          <w:spacing w:val="2"/>
        </w:rPr>
        <w:t>.</w:t>
      </w:r>
      <w:r w:rsidRPr="00504EC9">
        <w:rPr>
          <w:rFonts w:ascii="Times New Roman" w:eastAsia="Times New Roman" w:hAnsi="Times New Roman" w:cs="Times New Roman"/>
          <w:b/>
          <w:bCs/>
          <w:color w:val="2D2D2D"/>
          <w:spacing w:val="2"/>
        </w:rPr>
        <w:t> </w:t>
      </w:r>
      <w:r w:rsidRPr="00504EC9">
        <w:rPr>
          <w:rFonts w:ascii="Times New Roman" w:eastAsia="Times New Roman" w:hAnsi="Times New Roman" w:cs="Times New Roman"/>
          <w:color w:val="2D2D2D"/>
          <w:spacing w:val="2"/>
        </w:rPr>
        <w:br/>
      </w:r>
      <w:r w:rsidRPr="00504EC9">
        <w:rPr>
          <w:rFonts w:ascii="Times New Roman" w:eastAsia="Times New Roman" w:hAnsi="Times New Roman" w:cs="Times New Roman"/>
          <w:color w:val="2D2D2D"/>
          <w:spacing w:val="2"/>
        </w:rPr>
        <w:br/>
      </w:r>
    </w:p>
    <w:p w:rsidR="001601C6" w:rsidRPr="00504EC9" w:rsidRDefault="001601C6" w:rsidP="001601C6">
      <w:pPr>
        <w:shd w:val="clear" w:color="auto" w:fill="FFFFFF"/>
        <w:spacing w:after="0" w:line="263" w:lineRule="atLeast"/>
        <w:textAlignment w:val="baseline"/>
        <w:rPr>
          <w:rFonts w:ascii="Times New Roman" w:eastAsia="Times New Roman" w:hAnsi="Times New Roman" w:cs="Times New Roman"/>
          <w:color w:val="2D2D2D"/>
          <w:spacing w:val="2"/>
        </w:rPr>
      </w:pPr>
      <w:r w:rsidRPr="00504EC9">
        <w:rPr>
          <w:rFonts w:ascii="Times New Roman" w:eastAsia="Times New Roman" w:hAnsi="Times New Roman" w:cs="Times New Roman"/>
          <w:color w:val="2D2D2D"/>
          <w:spacing w:val="2"/>
        </w:rPr>
        <w:t xml:space="preserve">5.1. Денежное обязательство принимается </w:t>
      </w:r>
      <w:r w:rsidR="0050742C" w:rsidRPr="00504EC9">
        <w:rPr>
          <w:rFonts w:ascii="Times New Roman" w:eastAsia="Times New Roman" w:hAnsi="Times New Roman" w:cs="Times New Roman"/>
          <w:color w:val="2D2D2D"/>
          <w:spacing w:val="2"/>
        </w:rPr>
        <w:t>У</w:t>
      </w:r>
      <w:r w:rsidRPr="00504EC9">
        <w:rPr>
          <w:rFonts w:ascii="Times New Roman" w:eastAsia="Times New Roman" w:hAnsi="Times New Roman" w:cs="Times New Roman"/>
          <w:color w:val="2D2D2D"/>
          <w:spacing w:val="2"/>
        </w:rPr>
        <w:t>правлением  на учет в момент поступления документов для оплаты денежного обязательства.</w:t>
      </w:r>
      <w:r w:rsidRPr="00504EC9">
        <w:rPr>
          <w:rFonts w:ascii="Times New Roman" w:eastAsia="Times New Roman" w:hAnsi="Times New Roman" w:cs="Times New Roman"/>
          <w:color w:val="2D2D2D"/>
          <w:spacing w:val="2"/>
        </w:rPr>
        <w:br/>
        <w:t>Основанием для постановки на учет денежного обязательства являются:</w:t>
      </w:r>
      <w:r w:rsidRPr="00504EC9">
        <w:rPr>
          <w:rFonts w:ascii="Times New Roman" w:eastAsia="Times New Roman" w:hAnsi="Times New Roman" w:cs="Times New Roman"/>
          <w:color w:val="2D2D2D"/>
          <w:spacing w:val="2"/>
        </w:rPr>
        <w:br/>
        <w:t>- заявка на оплату расходов;</w:t>
      </w:r>
      <w:r w:rsidRPr="00504EC9">
        <w:rPr>
          <w:rFonts w:ascii="Times New Roman" w:eastAsia="Times New Roman" w:hAnsi="Times New Roman" w:cs="Times New Roman"/>
          <w:color w:val="2D2D2D"/>
          <w:spacing w:val="2"/>
        </w:rPr>
        <w:br/>
        <w:t>- документы, подтверждающие возникновение денежного обязательства по государственным контрактам, зарегистрированным в "АЦК-</w:t>
      </w:r>
      <w:r w:rsidR="0050742C" w:rsidRPr="00504EC9">
        <w:rPr>
          <w:rFonts w:ascii="Times New Roman" w:eastAsia="Times New Roman" w:hAnsi="Times New Roman" w:cs="Times New Roman"/>
          <w:color w:val="2D2D2D"/>
          <w:spacing w:val="2"/>
        </w:rPr>
        <w:t>финансы</w:t>
      </w:r>
      <w:r w:rsidRPr="00504EC9">
        <w:rPr>
          <w:rFonts w:ascii="Times New Roman" w:eastAsia="Times New Roman" w:hAnsi="Times New Roman" w:cs="Times New Roman"/>
          <w:color w:val="2D2D2D"/>
          <w:spacing w:val="2"/>
        </w:rPr>
        <w:t>" и учтенным как бюджетные обязательства;</w:t>
      </w:r>
      <w:r w:rsidRPr="00504EC9">
        <w:rPr>
          <w:rFonts w:ascii="Times New Roman" w:eastAsia="Times New Roman" w:hAnsi="Times New Roman" w:cs="Times New Roman"/>
          <w:color w:val="2D2D2D"/>
          <w:spacing w:val="2"/>
        </w:rPr>
        <w:br/>
        <w:t>- документы, подтверждающие возникновение денежного обязательства по соглашениям, учтенным как бюджетные обязательства;</w:t>
      </w:r>
      <w:r w:rsidRPr="00504EC9">
        <w:rPr>
          <w:rFonts w:ascii="Times New Roman" w:eastAsia="Times New Roman" w:hAnsi="Times New Roman" w:cs="Times New Roman"/>
          <w:color w:val="2D2D2D"/>
          <w:spacing w:val="2"/>
        </w:rPr>
        <w:br/>
        <w:t>- иные документы, являющиеся основанием для возникновения денежного обязательства.</w:t>
      </w:r>
    </w:p>
    <w:p w:rsidR="001601C6" w:rsidRPr="00504EC9" w:rsidRDefault="001601C6" w:rsidP="001601C6">
      <w:pPr>
        <w:shd w:val="clear" w:color="auto" w:fill="FFFFFF"/>
        <w:spacing w:after="0" w:line="263" w:lineRule="atLeast"/>
        <w:textAlignment w:val="baseline"/>
        <w:rPr>
          <w:rFonts w:ascii="Times New Roman" w:eastAsia="Times New Roman" w:hAnsi="Times New Roman" w:cs="Times New Roman"/>
          <w:color w:val="2D2D2D"/>
          <w:spacing w:val="2"/>
        </w:rPr>
      </w:pPr>
      <w:r w:rsidRPr="00504EC9">
        <w:rPr>
          <w:rFonts w:ascii="Times New Roman" w:eastAsia="Times New Roman" w:hAnsi="Times New Roman" w:cs="Times New Roman"/>
          <w:color w:val="2D2D2D"/>
          <w:spacing w:val="2"/>
        </w:rPr>
        <w:t>5.2. Документы, являющиеся основанием для постановки на учет денежного обязательства поступают в управление казначейства в программном </w:t>
      </w:r>
      <w:r w:rsidRPr="00504EC9">
        <w:rPr>
          <w:rFonts w:ascii="Times New Roman" w:eastAsia="Times New Roman" w:hAnsi="Times New Roman" w:cs="Times New Roman"/>
          <w:color w:val="2D2D2D"/>
          <w:spacing w:val="2"/>
        </w:rPr>
        <w:br/>
        <w:t>комплексе "АЦК-Финансы".</w:t>
      </w:r>
    </w:p>
    <w:p w:rsidR="001601C6" w:rsidRPr="00504EC9" w:rsidRDefault="001601C6" w:rsidP="001601C6">
      <w:pPr>
        <w:shd w:val="clear" w:color="auto" w:fill="FFFFFF"/>
        <w:spacing w:after="0" w:line="263" w:lineRule="atLeast"/>
        <w:textAlignment w:val="baseline"/>
        <w:rPr>
          <w:rFonts w:ascii="Times New Roman" w:eastAsia="Times New Roman" w:hAnsi="Times New Roman" w:cs="Times New Roman"/>
          <w:color w:val="2D2D2D"/>
          <w:spacing w:val="2"/>
        </w:rPr>
      </w:pPr>
      <w:r w:rsidRPr="00504EC9">
        <w:rPr>
          <w:rFonts w:ascii="Times New Roman" w:eastAsia="Times New Roman" w:hAnsi="Times New Roman" w:cs="Times New Roman"/>
          <w:color w:val="2D2D2D"/>
          <w:spacing w:val="2"/>
        </w:rPr>
        <w:t>5.3. В случае отсутствия электронного документооборота документы, подтверждающие возникновение денежных обязательств, представляются получателями средств бюджета</w:t>
      </w:r>
      <w:r w:rsidR="0050742C" w:rsidRPr="00504EC9">
        <w:rPr>
          <w:rFonts w:ascii="Times New Roman" w:eastAsia="Times New Roman" w:hAnsi="Times New Roman" w:cs="Times New Roman"/>
          <w:color w:val="2D2D2D"/>
          <w:spacing w:val="2"/>
        </w:rPr>
        <w:t xml:space="preserve"> городского округа город Бор</w:t>
      </w:r>
      <w:r w:rsidRPr="00504EC9">
        <w:rPr>
          <w:rFonts w:ascii="Times New Roman" w:eastAsia="Times New Roman" w:hAnsi="Times New Roman" w:cs="Times New Roman"/>
          <w:color w:val="2D2D2D"/>
          <w:spacing w:val="2"/>
        </w:rPr>
        <w:t xml:space="preserve"> </w:t>
      </w:r>
      <w:r w:rsidR="003961BE" w:rsidRPr="00504EC9">
        <w:rPr>
          <w:rFonts w:ascii="Times New Roman" w:eastAsia="Times New Roman" w:hAnsi="Times New Roman" w:cs="Times New Roman"/>
          <w:color w:val="2D2D2D"/>
          <w:spacing w:val="2"/>
        </w:rPr>
        <w:t xml:space="preserve">в Управление </w:t>
      </w:r>
      <w:r w:rsidRPr="00504EC9">
        <w:rPr>
          <w:rFonts w:ascii="Times New Roman" w:eastAsia="Times New Roman" w:hAnsi="Times New Roman" w:cs="Times New Roman"/>
          <w:color w:val="2D2D2D"/>
          <w:spacing w:val="2"/>
        </w:rPr>
        <w:t>на бумажном носителе.</w:t>
      </w:r>
    </w:p>
    <w:p w:rsidR="001601C6" w:rsidRPr="00504EC9" w:rsidRDefault="001601C6" w:rsidP="001601C6">
      <w:pPr>
        <w:shd w:val="clear" w:color="auto" w:fill="FFFFFF"/>
        <w:spacing w:after="0" w:line="263" w:lineRule="atLeast"/>
        <w:textAlignment w:val="baseline"/>
        <w:rPr>
          <w:rFonts w:ascii="Times New Roman" w:eastAsia="Times New Roman" w:hAnsi="Times New Roman" w:cs="Times New Roman"/>
          <w:color w:val="2D2D2D"/>
          <w:spacing w:val="2"/>
        </w:rPr>
      </w:pPr>
      <w:r w:rsidRPr="00504EC9">
        <w:rPr>
          <w:rFonts w:ascii="Times New Roman" w:eastAsia="Times New Roman" w:hAnsi="Times New Roman" w:cs="Times New Roman"/>
          <w:color w:val="2D2D2D"/>
          <w:spacing w:val="2"/>
        </w:rPr>
        <w:t>5.4. Принятые денежные обязательства подлежат процедуре санкционирования в соответствии с Порядком открытия и ведения лицевых счетов получателей бюджетных средств и санкционирования оплаты денежных обязательств.</w:t>
      </w:r>
    </w:p>
    <w:p w:rsidR="001601C6" w:rsidRPr="00504EC9" w:rsidRDefault="001601C6" w:rsidP="001601C6">
      <w:pPr>
        <w:shd w:val="clear" w:color="auto" w:fill="FFFFFF"/>
        <w:spacing w:after="0" w:line="263" w:lineRule="atLeast"/>
        <w:textAlignment w:val="baseline"/>
        <w:rPr>
          <w:rFonts w:ascii="Times New Roman" w:eastAsia="Times New Roman" w:hAnsi="Times New Roman" w:cs="Times New Roman"/>
          <w:color w:val="2D2D2D"/>
          <w:spacing w:val="2"/>
        </w:rPr>
      </w:pPr>
      <w:r w:rsidRPr="00504EC9">
        <w:rPr>
          <w:rFonts w:ascii="Times New Roman" w:eastAsia="Times New Roman" w:hAnsi="Times New Roman" w:cs="Times New Roman"/>
          <w:color w:val="2D2D2D"/>
          <w:spacing w:val="2"/>
        </w:rPr>
        <w:t>5.5. Денежные обязательства считаются исполненными после прохождения платежных документов через банк.</w:t>
      </w:r>
    </w:p>
    <w:p w:rsidR="00ED6E4E" w:rsidRPr="007B5350" w:rsidRDefault="001601C6" w:rsidP="003961BE">
      <w:pPr>
        <w:shd w:val="clear" w:color="auto" w:fill="FFFFFF"/>
        <w:spacing w:after="0" w:line="263" w:lineRule="atLeast"/>
        <w:jc w:val="center"/>
        <w:textAlignment w:val="baseline"/>
        <w:rPr>
          <w:rFonts w:ascii="Times New Roman" w:hAnsi="Times New Roman" w:cs="Times New Roman"/>
          <w:sz w:val="20"/>
          <w:szCs w:val="20"/>
        </w:rPr>
      </w:pPr>
      <w:r w:rsidRPr="00504EC9">
        <w:rPr>
          <w:rFonts w:ascii="Times New Roman" w:eastAsia="Times New Roman" w:hAnsi="Times New Roman" w:cs="Times New Roman"/>
          <w:color w:val="2D2D2D"/>
          <w:spacing w:val="2"/>
        </w:rPr>
        <w:lastRenderedPageBreak/>
        <w:br/>
      </w:r>
    </w:p>
    <w:sectPr w:rsidR="00ED6E4E" w:rsidRPr="007B5350" w:rsidSect="00504EC9">
      <w:pgSz w:w="11906" w:h="16838"/>
      <w:pgMar w:top="1134" w:right="567"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6D9D"/>
    <w:multiLevelType w:val="multilevel"/>
    <w:tmpl w:val="28801BA8"/>
    <w:lvl w:ilvl="0">
      <w:start w:val="1"/>
      <w:numFmt w:val="decimal"/>
      <w:lvlText w:val="%1."/>
      <w:lvlJc w:val="left"/>
      <w:pPr>
        <w:ind w:left="525" w:hanging="525"/>
      </w:pPr>
      <w:rPr>
        <w:rFonts w:ascii="Times New Roman" w:hAnsi="Times New Roman" w:cs="Times New Roman" w:hint="default"/>
        <w:sz w:val="28"/>
      </w:rPr>
    </w:lvl>
    <w:lvl w:ilvl="1">
      <w:start w:val="1"/>
      <w:numFmt w:val="decimal"/>
      <w:lvlText w:val="%1.%2."/>
      <w:lvlJc w:val="left"/>
      <w:pPr>
        <w:ind w:left="1004" w:hanging="72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1080" w:hanging="108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440" w:hanging="1440"/>
      </w:pPr>
      <w:rPr>
        <w:rFonts w:ascii="Times New Roman" w:hAnsi="Times New Roman" w:cs="Times New Roman" w:hint="default"/>
        <w:sz w:val="28"/>
      </w:rPr>
    </w:lvl>
    <w:lvl w:ilvl="6">
      <w:start w:val="1"/>
      <w:numFmt w:val="decimal"/>
      <w:lvlText w:val="%1.%2.%3.%4.%5.%6.%7."/>
      <w:lvlJc w:val="left"/>
      <w:pPr>
        <w:ind w:left="1800" w:hanging="1800"/>
      </w:pPr>
      <w:rPr>
        <w:rFonts w:ascii="Times New Roman" w:hAnsi="Times New Roman" w:cs="Times New Roman" w:hint="default"/>
        <w:sz w:val="28"/>
      </w:rPr>
    </w:lvl>
    <w:lvl w:ilvl="7">
      <w:start w:val="1"/>
      <w:numFmt w:val="decimal"/>
      <w:lvlText w:val="%1.%2.%3.%4.%5.%6.%7.%8."/>
      <w:lvlJc w:val="left"/>
      <w:pPr>
        <w:ind w:left="1800" w:hanging="1800"/>
      </w:pPr>
      <w:rPr>
        <w:rFonts w:ascii="Times New Roman" w:hAnsi="Times New Roman" w:cs="Times New Roman" w:hint="default"/>
        <w:sz w:val="28"/>
      </w:rPr>
    </w:lvl>
    <w:lvl w:ilvl="8">
      <w:start w:val="1"/>
      <w:numFmt w:val="decimal"/>
      <w:lvlText w:val="%1.%2.%3.%4.%5.%6.%7.%8.%9."/>
      <w:lvlJc w:val="left"/>
      <w:pPr>
        <w:ind w:left="2160" w:hanging="2160"/>
      </w:pPr>
      <w:rPr>
        <w:rFonts w:ascii="Times New Roman" w:hAnsi="Times New Roman" w:cs="Times New Roman" w:hint="default"/>
        <w:sz w:val="28"/>
      </w:rPr>
    </w:lvl>
  </w:abstractNum>
  <w:abstractNum w:abstractNumId="1">
    <w:nsid w:val="273E3CC5"/>
    <w:multiLevelType w:val="multilevel"/>
    <w:tmpl w:val="4996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4A2907"/>
    <w:multiLevelType w:val="multilevel"/>
    <w:tmpl w:val="52A0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585E81"/>
    <w:multiLevelType w:val="multilevel"/>
    <w:tmpl w:val="97A6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3763B9"/>
    <w:multiLevelType w:val="multilevel"/>
    <w:tmpl w:val="E100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B1037E"/>
    <w:multiLevelType w:val="multilevel"/>
    <w:tmpl w:val="60446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2D75A8"/>
    <w:multiLevelType w:val="multilevel"/>
    <w:tmpl w:val="1E8C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25047A"/>
    <w:multiLevelType w:val="hybridMultilevel"/>
    <w:tmpl w:val="A3C2C83C"/>
    <w:lvl w:ilvl="0" w:tplc="04A823E0">
      <w:start w:val="251"/>
      <w:numFmt w:val="decimal"/>
      <w:lvlText w:val="%1"/>
      <w:lvlJc w:val="left"/>
      <w:pPr>
        <w:ind w:left="1080" w:hanging="360"/>
      </w:pPr>
      <w:rPr>
        <w:rFonts w:ascii="Arial" w:hAnsi="Arial" w:cs="Arial" w:hint="default"/>
        <w:color w:val="2D2D2D"/>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7"/>
  </w:num>
  <w:num w:numId="3">
    <w:abstractNumId w:val="4"/>
  </w:num>
  <w:num w:numId="4">
    <w:abstractNumId w:val="1"/>
  </w:num>
  <w:num w:numId="5">
    <w:abstractNumId w:val="5"/>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compat>
    <w:useFELayout/>
  </w:compat>
  <w:rsids>
    <w:rsidRoot w:val="005815E5"/>
    <w:rsid w:val="001601C6"/>
    <w:rsid w:val="001A74F8"/>
    <w:rsid w:val="001B6B41"/>
    <w:rsid w:val="002E606D"/>
    <w:rsid w:val="00365B77"/>
    <w:rsid w:val="003961BE"/>
    <w:rsid w:val="004039A6"/>
    <w:rsid w:val="004474F5"/>
    <w:rsid w:val="0048502D"/>
    <w:rsid w:val="004B2AD6"/>
    <w:rsid w:val="00504EC9"/>
    <w:rsid w:val="0050742C"/>
    <w:rsid w:val="005815E5"/>
    <w:rsid w:val="00634316"/>
    <w:rsid w:val="006A2391"/>
    <w:rsid w:val="007922A0"/>
    <w:rsid w:val="007B5350"/>
    <w:rsid w:val="00870BAF"/>
    <w:rsid w:val="008E2DEB"/>
    <w:rsid w:val="00911F54"/>
    <w:rsid w:val="00964642"/>
    <w:rsid w:val="009E1B54"/>
    <w:rsid w:val="00B114A6"/>
    <w:rsid w:val="00C04728"/>
    <w:rsid w:val="00C1237E"/>
    <w:rsid w:val="00C511DA"/>
    <w:rsid w:val="00CF33AB"/>
    <w:rsid w:val="00DD3276"/>
    <w:rsid w:val="00E974DE"/>
    <w:rsid w:val="00ED6E4E"/>
    <w:rsid w:val="00F03A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B54"/>
  </w:style>
  <w:style w:type="paragraph" w:styleId="3">
    <w:name w:val="heading 3"/>
    <w:basedOn w:val="a"/>
    <w:link w:val="30"/>
    <w:uiPriority w:val="9"/>
    <w:qFormat/>
    <w:rsid w:val="001601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815E5"/>
    <w:pPr>
      <w:widowControl w:val="0"/>
      <w:autoSpaceDE w:val="0"/>
      <w:autoSpaceDN w:val="0"/>
      <w:adjustRightInd w:val="0"/>
      <w:spacing w:after="0" w:line="240" w:lineRule="auto"/>
    </w:pPr>
    <w:rPr>
      <w:rFonts w:ascii="Arial" w:hAnsi="Arial" w:cs="Arial"/>
      <w:b/>
      <w:bCs/>
      <w:sz w:val="20"/>
      <w:szCs w:val="20"/>
    </w:rPr>
  </w:style>
  <w:style w:type="paragraph" w:styleId="a3">
    <w:name w:val="List Paragraph"/>
    <w:basedOn w:val="a"/>
    <w:uiPriority w:val="34"/>
    <w:qFormat/>
    <w:rsid w:val="0048502D"/>
    <w:pPr>
      <w:ind w:left="720"/>
      <w:contextualSpacing/>
    </w:pPr>
  </w:style>
  <w:style w:type="character" w:customStyle="1" w:styleId="apple-converted-space">
    <w:name w:val="apple-converted-space"/>
    <w:basedOn w:val="a0"/>
    <w:rsid w:val="0048502D"/>
  </w:style>
  <w:style w:type="character" w:styleId="a4">
    <w:name w:val="Hyperlink"/>
    <w:basedOn w:val="a0"/>
    <w:uiPriority w:val="99"/>
    <w:semiHidden/>
    <w:unhideWhenUsed/>
    <w:rsid w:val="0048502D"/>
    <w:rPr>
      <w:color w:val="0000FF"/>
      <w:u w:val="single"/>
    </w:rPr>
  </w:style>
  <w:style w:type="paragraph" w:customStyle="1" w:styleId="formattext">
    <w:name w:val="formattext"/>
    <w:basedOn w:val="a"/>
    <w:rsid w:val="00911F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1601C6"/>
    <w:rPr>
      <w:rFonts w:ascii="Times New Roman" w:eastAsia="Times New Roman" w:hAnsi="Times New Roman" w:cs="Times New Roman"/>
      <w:b/>
      <w:bCs/>
      <w:sz w:val="27"/>
      <w:szCs w:val="27"/>
    </w:rPr>
  </w:style>
  <w:style w:type="character" w:styleId="a5">
    <w:name w:val="FollowedHyperlink"/>
    <w:basedOn w:val="a0"/>
    <w:uiPriority w:val="99"/>
    <w:semiHidden/>
    <w:unhideWhenUsed/>
    <w:rsid w:val="001601C6"/>
    <w:rPr>
      <w:color w:val="800080"/>
      <w:u w:val="single"/>
    </w:rPr>
  </w:style>
  <w:style w:type="paragraph" w:styleId="a6">
    <w:name w:val="Normal (Web)"/>
    <w:basedOn w:val="a"/>
    <w:uiPriority w:val="99"/>
    <w:semiHidden/>
    <w:unhideWhenUsed/>
    <w:rsid w:val="001601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1601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title">
    <w:name w:val="copytitle"/>
    <w:basedOn w:val="a"/>
    <w:rsid w:val="001601C6"/>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1601C6"/>
    <w:rPr>
      <w:b/>
      <w:bCs/>
    </w:rPr>
  </w:style>
  <w:style w:type="paragraph" w:customStyle="1" w:styleId="copyright">
    <w:name w:val="copyright"/>
    <w:basedOn w:val="a"/>
    <w:rsid w:val="001601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1601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1601C6"/>
  </w:style>
  <w:style w:type="paragraph" w:styleId="a8">
    <w:name w:val="Balloon Text"/>
    <w:basedOn w:val="a"/>
    <w:link w:val="a9"/>
    <w:uiPriority w:val="99"/>
    <w:semiHidden/>
    <w:unhideWhenUsed/>
    <w:rsid w:val="001601C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601C6"/>
    <w:rPr>
      <w:rFonts w:ascii="Tahoma" w:hAnsi="Tahoma" w:cs="Tahoma"/>
      <w:sz w:val="16"/>
      <w:szCs w:val="16"/>
    </w:rPr>
  </w:style>
  <w:style w:type="paragraph" w:customStyle="1" w:styleId="ConsPlusNormal">
    <w:name w:val="ConsPlusNormal"/>
    <w:rsid w:val="00B114A6"/>
    <w:pPr>
      <w:autoSpaceDE w:val="0"/>
      <w:autoSpaceDN w:val="0"/>
      <w:adjustRightInd w:val="0"/>
      <w:spacing w:after="0" w:line="240" w:lineRule="auto"/>
    </w:pPr>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divs>
    <w:div w:id="456871520">
      <w:bodyDiv w:val="1"/>
      <w:marLeft w:val="0"/>
      <w:marRight w:val="0"/>
      <w:marTop w:val="0"/>
      <w:marBottom w:val="0"/>
      <w:divBdr>
        <w:top w:val="none" w:sz="0" w:space="0" w:color="auto"/>
        <w:left w:val="none" w:sz="0" w:space="0" w:color="auto"/>
        <w:bottom w:val="none" w:sz="0" w:space="0" w:color="auto"/>
        <w:right w:val="none" w:sz="0" w:space="0" w:color="auto"/>
      </w:divBdr>
    </w:div>
    <w:div w:id="978994764">
      <w:bodyDiv w:val="1"/>
      <w:marLeft w:val="0"/>
      <w:marRight w:val="0"/>
      <w:marTop w:val="0"/>
      <w:marBottom w:val="0"/>
      <w:divBdr>
        <w:top w:val="none" w:sz="0" w:space="0" w:color="auto"/>
        <w:left w:val="none" w:sz="0" w:space="0" w:color="auto"/>
        <w:bottom w:val="none" w:sz="0" w:space="0" w:color="auto"/>
        <w:right w:val="none" w:sz="0" w:space="0" w:color="auto"/>
      </w:divBdr>
      <w:divsChild>
        <w:div w:id="1242061858">
          <w:marLeft w:val="250"/>
          <w:marRight w:val="250"/>
          <w:marTop w:val="0"/>
          <w:marBottom w:val="0"/>
          <w:divBdr>
            <w:top w:val="none" w:sz="0" w:space="0" w:color="auto"/>
            <w:left w:val="none" w:sz="0" w:space="0" w:color="auto"/>
            <w:bottom w:val="none" w:sz="0" w:space="0" w:color="auto"/>
            <w:right w:val="none" w:sz="0" w:space="0" w:color="auto"/>
          </w:divBdr>
          <w:divsChild>
            <w:div w:id="877621529">
              <w:marLeft w:val="0"/>
              <w:marRight w:val="0"/>
              <w:marTop w:val="0"/>
              <w:marBottom w:val="576"/>
              <w:divBdr>
                <w:top w:val="none" w:sz="0" w:space="0" w:color="auto"/>
                <w:left w:val="none" w:sz="0" w:space="0" w:color="auto"/>
                <w:bottom w:val="none" w:sz="0" w:space="0" w:color="auto"/>
                <w:right w:val="none" w:sz="0" w:space="0" w:color="auto"/>
              </w:divBdr>
              <w:divsChild>
                <w:div w:id="2048799375">
                  <w:marLeft w:val="0"/>
                  <w:marRight w:val="0"/>
                  <w:marTop w:val="0"/>
                  <w:marBottom w:val="376"/>
                  <w:divBdr>
                    <w:top w:val="none" w:sz="0" w:space="0" w:color="auto"/>
                    <w:left w:val="none" w:sz="0" w:space="0" w:color="auto"/>
                    <w:bottom w:val="none" w:sz="0" w:space="0" w:color="auto"/>
                    <w:right w:val="none" w:sz="0" w:space="0" w:color="auto"/>
                  </w:divBdr>
                  <w:divsChild>
                    <w:div w:id="122045034">
                      <w:marLeft w:val="0"/>
                      <w:marRight w:val="0"/>
                      <w:marTop w:val="801"/>
                      <w:marBottom w:val="376"/>
                      <w:divBdr>
                        <w:top w:val="single" w:sz="4" w:space="6" w:color="CDCDCD"/>
                        <w:left w:val="single" w:sz="4" w:space="0" w:color="CDCDCD"/>
                        <w:bottom w:val="single" w:sz="4" w:space="25" w:color="CDCDCD"/>
                        <w:right w:val="single" w:sz="4" w:space="0" w:color="CDCDCD"/>
                      </w:divBdr>
                      <w:divsChild>
                        <w:div w:id="397482973">
                          <w:marLeft w:val="0"/>
                          <w:marRight w:val="0"/>
                          <w:marTop w:val="0"/>
                          <w:marBottom w:val="877"/>
                          <w:divBdr>
                            <w:top w:val="none" w:sz="0" w:space="0" w:color="auto"/>
                            <w:left w:val="none" w:sz="0" w:space="0" w:color="auto"/>
                            <w:bottom w:val="none" w:sz="0" w:space="0" w:color="auto"/>
                            <w:right w:val="none" w:sz="0" w:space="0" w:color="auto"/>
                          </w:divBdr>
                          <w:divsChild>
                            <w:div w:id="791558515">
                              <w:marLeft w:val="0"/>
                              <w:marRight w:val="0"/>
                              <w:marTop w:val="0"/>
                              <w:marBottom w:val="0"/>
                              <w:divBdr>
                                <w:top w:val="none" w:sz="0" w:space="0" w:color="auto"/>
                                <w:left w:val="none" w:sz="0" w:space="0" w:color="auto"/>
                                <w:bottom w:val="none" w:sz="0" w:space="0" w:color="auto"/>
                                <w:right w:val="none" w:sz="0" w:space="0" w:color="auto"/>
                              </w:divBdr>
                              <w:divsChild>
                                <w:div w:id="1091202620">
                                  <w:marLeft w:val="0"/>
                                  <w:marRight w:val="0"/>
                                  <w:marTop w:val="0"/>
                                  <w:marBottom w:val="0"/>
                                  <w:divBdr>
                                    <w:top w:val="none" w:sz="0" w:space="0" w:color="auto"/>
                                    <w:left w:val="none" w:sz="0" w:space="0" w:color="auto"/>
                                    <w:bottom w:val="none" w:sz="0" w:space="0" w:color="auto"/>
                                    <w:right w:val="none" w:sz="0" w:space="0" w:color="auto"/>
                                  </w:divBdr>
                                  <w:divsChild>
                                    <w:div w:id="660353413">
                                      <w:marLeft w:val="0"/>
                                      <w:marRight w:val="0"/>
                                      <w:marTop w:val="0"/>
                                      <w:marBottom w:val="0"/>
                                      <w:divBdr>
                                        <w:top w:val="none" w:sz="0" w:space="0" w:color="auto"/>
                                        <w:left w:val="none" w:sz="0" w:space="0" w:color="auto"/>
                                        <w:bottom w:val="none" w:sz="0" w:space="0" w:color="auto"/>
                                        <w:right w:val="none" w:sz="0" w:space="0" w:color="auto"/>
                                      </w:divBdr>
                                      <w:divsChild>
                                        <w:div w:id="1668747403">
                                          <w:marLeft w:val="0"/>
                                          <w:marRight w:val="0"/>
                                          <w:marTop w:val="0"/>
                                          <w:marBottom w:val="0"/>
                                          <w:divBdr>
                                            <w:top w:val="none" w:sz="0" w:space="0" w:color="auto"/>
                                            <w:left w:val="none" w:sz="0" w:space="0" w:color="auto"/>
                                            <w:bottom w:val="none" w:sz="0" w:space="0" w:color="auto"/>
                                            <w:right w:val="none" w:sz="0" w:space="0" w:color="auto"/>
                                          </w:divBdr>
                                          <w:divsChild>
                                            <w:div w:id="1116829083">
                                              <w:marLeft w:val="0"/>
                                              <w:marRight w:val="0"/>
                                              <w:marTop w:val="0"/>
                                              <w:marBottom w:val="0"/>
                                              <w:divBdr>
                                                <w:top w:val="inset" w:sz="2" w:space="0" w:color="auto"/>
                                                <w:left w:val="inset" w:sz="2" w:space="1" w:color="auto"/>
                                                <w:bottom w:val="inset" w:sz="2" w:space="0" w:color="auto"/>
                                                <w:right w:val="inset" w:sz="2" w:space="1" w:color="auto"/>
                                              </w:divBdr>
                                            </w:div>
                                            <w:div w:id="1796946123">
                                              <w:marLeft w:val="0"/>
                                              <w:marRight w:val="0"/>
                                              <w:marTop w:val="0"/>
                                              <w:marBottom w:val="0"/>
                                              <w:divBdr>
                                                <w:top w:val="none" w:sz="0" w:space="0" w:color="auto"/>
                                                <w:left w:val="none" w:sz="0" w:space="0" w:color="auto"/>
                                                <w:bottom w:val="none" w:sz="0" w:space="0" w:color="auto"/>
                                                <w:right w:val="none" w:sz="0" w:space="0" w:color="auto"/>
                                              </w:divBdr>
                                            </w:div>
                                            <w:div w:id="1790197673">
                                              <w:marLeft w:val="0"/>
                                              <w:marRight w:val="0"/>
                                              <w:marTop w:val="0"/>
                                              <w:marBottom w:val="0"/>
                                              <w:divBdr>
                                                <w:top w:val="none" w:sz="0" w:space="0" w:color="auto"/>
                                                <w:left w:val="none" w:sz="0" w:space="0" w:color="auto"/>
                                                <w:bottom w:val="none" w:sz="0" w:space="0" w:color="auto"/>
                                                <w:right w:val="none" w:sz="0" w:space="0" w:color="auto"/>
                                              </w:divBdr>
                                            </w:div>
                                            <w:div w:id="1951356961">
                                              <w:marLeft w:val="0"/>
                                              <w:marRight w:val="0"/>
                                              <w:marTop w:val="0"/>
                                              <w:marBottom w:val="0"/>
                                              <w:divBdr>
                                                <w:top w:val="none" w:sz="0" w:space="0" w:color="auto"/>
                                                <w:left w:val="none" w:sz="0" w:space="0" w:color="auto"/>
                                                <w:bottom w:val="none" w:sz="0" w:space="0" w:color="auto"/>
                                                <w:right w:val="none" w:sz="0" w:space="0" w:color="auto"/>
                                              </w:divBdr>
                                            </w:div>
                                            <w:div w:id="1026559133">
                                              <w:marLeft w:val="0"/>
                                              <w:marRight w:val="0"/>
                                              <w:marTop w:val="0"/>
                                              <w:marBottom w:val="0"/>
                                              <w:divBdr>
                                                <w:top w:val="none" w:sz="0" w:space="0" w:color="auto"/>
                                                <w:left w:val="none" w:sz="0" w:space="0" w:color="auto"/>
                                                <w:bottom w:val="none" w:sz="0" w:space="0" w:color="auto"/>
                                                <w:right w:val="none" w:sz="0" w:space="0" w:color="auto"/>
                                              </w:divBdr>
                                            </w:div>
                                            <w:div w:id="1899003137">
                                              <w:marLeft w:val="0"/>
                                              <w:marRight w:val="0"/>
                                              <w:marTop w:val="0"/>
                                              <w:marBottom w:val="0"/>
                                              <w:divBdr>
                                                <w:top w:val="inset" w:sz="2" w:space="0" w:color="auto"/>
                                                <w:left w:val="inset" w:sz="2" w:space="1" w:color="auto"/>
                                                <w:bottom w:val="inset" w:sz="2" w:space="0" w:color="auto"/>
                                                <w:right w:val="inset" w:sz="2" w:space="1" w:color="auto"/>
                                              </w:divBdr>
                                            </w:div>
                                            <w:div w:id="712509454">
                                              <w:marLeft w:val="0"/>
                                              <w:marRight w:val="0"/>
                                              <w:marTop w:val="0"/>
                                              <w:marBottom w:val="0"/>
                                              <w:divBdr>
                                                <w:top w:val="inset" w:sz="2" w:space="0" w:color="auto"/>
                                                <w:left w:val="inset" w:sz="2" w:space="1" w:color="auto"/>
                                                <w:bottom w:val="inset" w:sz="2" w:space="0" w:color="auto"/>
                                                <w:right w:val="inset" w:sz="2" w:space="1" w:color="auto"/>
                                              </w:divBdr>
                                            </w:div>
                                            <w:div w:id="353770542">
                                              <w:marLeft w:val="0"/>
                                              <w:marRight w:val="0"/>
                                              <w:marTop w:val="0"/>
                                              <w:marBottom w:val="0"/>
                                              <w:divBdr>
                                                <w:top w:val="none" w:sz="0" w:space="0" w:color="auto"/>
                                                <w:left w:val="none" w:sz="0" w:space="0" w:color="auto"/>
                                                <w:bottom w:val="none" w:sz="0" w:space="0" w:color="auto"/>
                                                <w:right w:val="none" w:sz="0" w:space="0" w:color="auto"/>
                                              </w:divBdr>
                                            </w:div>
                                            <w:div w:id="575549497">
                                              <w:marLeft w:val="0"/>
                                              <w:marRight w:val="0"/>
                                              <w:marTop w:val="0"/>
                                              <w:marBottom w:val="0"/>
                                              <w:divBdr>
                                                <w:top w:val="inset" w:sz="2" w:space="0" w:color="auto"/>
                                                <w:left w:val="inset" w:sz="2" w:space="1" w:color="auto"/>
                                                <w:bottom w:val="inset" w:sz="2" w:space="0" w:color="auto"/>
                                                <w:right w:val="inset" w:sz="2" w:space="1" w:color="auto"/>
                                              </w:divBdr>
                                            </w:div>
                                            <w:div w:id="1555577052">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Child>
            </w:div>
            <w:div w:id="1860003102">
              <w:marLeft w:val="0"/>
              <w:marRight w:val="0"/>
              <w:marTop w:val="0"/>
              <w:marBottom w:val="0"/>
              <w:divBdr>
                <w:top w:val="none" w:sz="0" w:space="0" w:color="auto"/>
                <w:left w:val="none" w:sz="0" w:space="0" w:color="auto"/>
                <w:bottom w:val="none" w:sz="0" w:space="0" w:color="auto"/>
                <w:right w:val="none" w:sz="0" w:space="0" w:color="auto"/>
              </w:divBdr>
            </w:div>
            <w:div w:id="266158420">
              <w:marLeft w:val="0"/>
              <w:marRight w:val="0"/>
              <w:marTop w:val="0"/>
              <w:marBottom w:val="0"/>
              <w:divBdr>
                <w:top w:val="none" w:sz="0" w:space="0" w:color="auto"/>
                <w:left w:val="none" w:sz="0" w:space="0" w:color="auto"/>
                <w:bottom w:val="none" w:sz="0" w:space="0" w:color="auto"/>
                <w:right w:val="none" w:sz="0" w:space="0" w:color="auto"/>
              </w:divBdr>
            </w:div>
            <w:div w:id="1169444004">
              <w:marLeft w:val="0"/>
              <w:marRight w:val="0"/>
              <w:marTop w:val="0"/>
              <w:marBottom w:val="0"/>
              <w:divBdr>
                <w:top w:val="none" w:sz="0" w:space="0" w:color="auto"/>
                <w:left w:val="none" w:sz="0" w:space="0" w:color="auto"/>
                <w:bottom w:val="none" w:sz="0" w:space="0" w:color="auto"/>
                <w:right w:val="none" w:sz="0" w:space="0" w:color="auto"/>
              </w:divBdr>
              <w:divsChild>
                <w:div w:id="456484641">
                  <w:marLeft w:val="0"/>
                  <w:marRight w:val="0"/>
                  <w:marTop w:val="0"/>
                  <w:marBottom w:val="0"/>
                  <w:divBdr>
                    <w:top w:val="none" w:sz="0" w:space="0" w:color="auto"/>
                    <w:left w:val="none" w:sz="0" w:space="0" w:color="auto"/>
                    <w:bottom w:val="none" w:sz="0" w:space="0" w:color="auto"/>
                    <w:right w:val="none" w:sz="0" w:space="0" w:color="auto"/>
                  </w:divBdr>
                </w:div>
                <w:div w:id="1908610685">
                  <w:marLeft w:val="0"/>
                  <w:marRight w:val="0"/>
                  <w:marTop w:val="0"/>
                  <w:marBottom w:val="0"/>
                  <w:divBdr>
                    <w:top w:val="none" w:sz="0" w:space="0" w:color="auto"/>
                    <w:left w:val="none" w:sz="0" w:space="0" w:color="auto"/>
                    <w:bottom w:val="none" w:sz="0" w:space="0" w:color="auto"/>
                    <w:right w:val="none" w:sz="0" w:space="0" w:color="auto"/>
                  </w:divBdr>
                </w:div>
                <w:div w:id="1390225963">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5500547" TargetMode="External"/><Relationship Id="rId3" Type="http://schemas.openxmlformats.org/officeDocument/2006/relationships/settings" Target="settings.xml"/><Relationship Id="rId7" Type="http://schemas.openxmlformats.org/officeDocument/2006/relationships/hyperlink" Target="http://docs.cntd.ru/document/4655005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44949576" TargetMode="External"/><Relationship Id="rId11" Type="http://schemas.openxmlformats.org/officeDocument/2006/relationships/theme" Target="theme/theme1.xml"/><Relationship Id="rId5" Type="http://schemas.openxmlformats.org/officeDocument/2006/relationships/hyperlink" Target="http://docs.cntd.ru/document/94494957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465519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5</Pages>
  <Words>2304</Words>
  <Characters>13135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user</cp:lastModifiedBy>
  <cp:revision>13</cp:revision>
  <cp:lastPrinted>2016-08-15T08:05:00Z</cp:lastPrinted>
  <dcterms:created xsi:type="dcterms:W3CDTF">2016-08-09T17:32:00Z</dcterms:created>
  <dcterms:modified xsi:type="dcterms:W3CDTF">2016-08-16T05:08:00Z</dcterms:modified>
</cp:coreProperties>
</file>